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1260"/>
        <w:gridCol w:w="273"/>
        <w:gridCol w:w="177"/>
        <w:gridCol w:w="1800"/>
        <w:gridCol w:w="270"/>
        <w:gridCol w:w="180"/>
        <w:gridCol w:w="1800"/>
        <w:gridCol w:w="1167"/>
        <w:gridCol w:w="993"/>
        <w:gridCol w:w="2605"/>
      </w:tblGrid>
      <w:tr w:rsidR="00A77AB1" w14:paraId="08C18742" w14:textId="77777777" w:rsidTr="001D42E2">
        <w:tc>
          <w:tcPr>
            <w:tcW w:w="10790" w:type="dxa"/>
            <w:gridSpan w:val="11"/>
          </w:tcPr>
          <w:p w14:paraId="58384E66" w14:textId="5B2E1662" w:rsidR="00391752" w:rsidRDefault="00391752" w:rsidP="00A77AB1">
            <w:pPr>
              <w:pStyle w:val="paragraph"/>
              <w:spacing w:before="0" w:beforeAutospacing="0" w:after="0" w:afterAutospacing="0"/>
              <w:ind w:left="3405" w:right="3420"/>
              <w:jc w:val="center"/>
              <w:textAlignment w:val="baseline"/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</w:pPr>
            <w:bookmarkStart w:id="0" w:name="_Hlk195020455"/>
            <w:permStart w:id="789870624" w:edGrp="everyone"/>
            <w:permEnd w:id="789870624"/>
            <w:r w:rsidRPr="00391752"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  <w:t xml:space="preserve">FORM </w:t>
            </w:r>
            <w:r w:rsidR="005A4B87"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  <w:t>5</w:t>
            </w:r>
            <w:permStart w:id="358945309" w:edGrp="everyone"/>
            <w:permEnd w:id="358945309"/>
          </w:p>
          <w:p w14:paraId="1B15F722" w14:textId="77777777" w:rsidR="009C5670" w:rsidRDefault="009C5670" w:rsidP="009C56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MISSISSIPPI DEPARTMENT OF ENVIRONMENTAL QUALITY</w:t>
            </w:r>
          </w:p>
          <w:p w14:paraId="5A2D9A1C" w14:textId="77777777" w:rsidR="009C5670" w:rsidRPr="009C5670" w:rsidRDefault="009C5670" w:rsidP="00A77AB1">
            <w:pPr>
              <w:pStyle w:val="paragraph"/>
              <w:spacing w:before="0" w:beforeAutospacing="0" w:after="0" w:afterAutospacing="0"/>
              <w:ind w:left="3405" w:right="3420"/>
              <w:jc w:val="center"/>
              <w:textAlignment w:val="baseline"/>
              <w:rPr>
                <w:rStyle w:val="normaltextrun"/>
                <w:rFonts w:eastAsiaTheme="majorEastAsia"/>
                <w:b/>
                <w:bCs/>
                <w:sz w:val="16"/>
                <w:szCs w:val="16"/>
              </w:rPr>
            </w:pPr>
          </w:p>
          <w:p w14:paraId="03248590" w14:textId="77777777" w:rsidR="00391752" w:rsidRPr="00391752" w:rsidRDefault="00391752" w:rsidP="003917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175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APPLICATION FOR</w:t>
            </w:r>
          </w:p>
          <w:p w14:paraId="2B248502" w14:textId="77777777" w:rsidR="00391752" w:rsidRPr="00391752" w:rsidRDefault="00391752" w:rsidP="003917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175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MEDICAL WASTE TRANSPORT CONTRACTOR</w:t>
            </w:r>
          </w:p>
          <w:p w14:paraId="0CB6DB14" w14:textId="591741D5" w:rsidR="00A77AB1" w:rsidRPr="009C5670" w:rsidRDefault="00A77AB1" w:rsidP="00A77AB1">
            <w:pPr>
              <w:pStyle w:val="paragraph"/>
              <w:spacing w:before="0" w:beforeAutospacing="0" w:after="0" w:afterAutospacing="0"/>
              <w:ind w:left="3405" w:right="3420"/>
              <w:jc w:val="center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C5670">
              <w:rPr>
                <w:rStyle w:val="eop"/>
                <w:rFonts w:eastAsiaTheme="majorEastAsia"/>
                <w:b/>
                <w:bCs/>
                <w:sz w:val="16"/>
                <w:szCs w:val="16"/>
              </w:rPr>
              <w:t>  </w:t>
            </w:r>
          </w:p>
          <w:p w14:paraId="2C222954" w14:textId="02BFDC92" w:rsidR="00391752" w:rsidRDefault="00A77AB1" w:rsidP="009C56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</w:pPr>
            <w:r w:rsidRPr="009C5670"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  <w:t xml:space="preserve">ACKNOWLEDGEMENT </w:t>
            </w:r>
            <w:r w:rsidR="009C5670" w:rsidRPr="009C5670"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  <w:t>&amp; SIGNATURE</w:t>
            </w:r>
            <w:r w:rsidR="009C5670">
              <w:rPr>
                <w:rStyle w:val="normaltextrun"/>
                <w:rFonts w:eastAsiaTheme="majorEastAsia"/>
                <w:sz w:val="32"/>
                <w:szCs w:val="32"/>
              </w:rPr>
              <w:t xml:space="preserve"> </w:t>
            </w:r>
            <w:r w:rsidRPr="00391752">
              <w:rPr>
                <w:rStyle w:val="normaltextrun"/>
                <w:rFonts w:eastAsiaTheme="majorEastAsia"/>
                <w:b/>
                <w:bCs/>
                <w:sz w:val="32"/>
                <w:szCs w:val="32"/>
              </w:rPr>
              <w:t>FORM</w:t>
            </w:r>
          </w:p>
          <w:p w14:paraId="3320B4B6" w14:textId="2EDAE7D2" w:rsidR="009C5670" w:rsidRPr="009C5670" w:rsidRDefault="009C5670" w:rsidP="009C56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sz w:val="16"/>
                <w:szCs w:val="16"/>
              </w:rPr>
            </w:pPr>
          </w:p>
        </w:tc>
      </w:tr>
      <w:tr w:rsidR="00A77AB1" w14:paraId="7F7D7A36" w14:textId="77777777" w:rsidTr="00952C70">
        <w:tc>
          <w:tcPr>
            <w:tcW w:w="3775" w:type="dxa"/>
            <w:gridSpan w:val="5"/>
            <w:shd w:val="clear" w:color="auto" w:fill="E2EFD9" w:themeFill="accent6" w:themeFillTint="33"/>
          </w:tcPr>
          <w:p w14:paraId="619C1297" w14:textId="1BB3F939" w:rsidR="00A77AB1" w:rsidRPr="00A77AB1" w:rsidRDefault="00A77AB1" w:rsidP="00952C70">
            <w:pPr>
              <w:jc w:val="right"/>
              <w:rPr>
                <w:sz w:val="28"/>
                <w:szCs w:val="28"/>
              </w:rPr>
            </w:pPr>
            <w:r w:rsidRPr="00A77AB1">
              <w:rPr>
                <w:rStyle w:val="normaltextrun"/>
                <w:rFonts w:cstheme="minorHAnsi"/>
                <w:sz w:val="28"/>
                <w:szCs w:val="28"/>
              </w:rPr>
              <w:t xml:space="preserve">Name of Company </w:t>
            </w:r>
            <w:r>
              <w:rPr>
                <w:rStyle w:val="normaltextrun"/>
                <w:rFonts w:cstheme="minorHAnsi"/>
                <w:sz w:val="28"/>
                <w:szCs w:val="28"/>
              </w:rPr>
              <w:t>(</w:t>
            </w:r>
            <w:r w:rsidRPr="00A77AB1">
              <w:rPr>
                <w:rStyle w:val="normaltextrun"/>
                <w:rFonts w:cstheme="minorHAnsi"/>
                <w:sz w:val="28"/>
                <w:szCs w:val="28"/>
              </w:rPr>
              <w:t>Applicant</w:t>
            </w:r>
            <w:r>
              <w:rPr>
                <w:rStyle w:val="normaltextrun"/>
                <w:rFonts w:cstheme="minorHAnsi"/>
                <w:sz w:val="28"/>
                <w:szCs w:val="28"/>
              </w:rPr>
              <w:t>)</w:t>
            </w:r>
            <w:r w:rsidRPr="00A77AB1">
              <w:rPr>
                <w:rStyle w:val="normaltextrun"/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7015" w:type="dxa"/>
            <w:gridSpan w:val="6"/>
          </w:tcPr>
          <w:p w14:paraId="320B886D" w14:textId="75E70580" w:rsidR="00A77AB1" w:rsidRPr="00A77AB1" w:rsidRDefault="00A77AB1">
            <w:pPr>
              <w:rPr>
                <w:sz w:val="28"/>
                <w:szCs w:val="28"/>
              </w:rPr>
            </w:pPr>
            <w:permStart w:id="1426415814" w:edGrp="everyone"/>
            <w:permEnd w:id="1426415814"/>
          </w:p>
        </w:tc>
      </w:tr>
      <w:tr w:rsidR="00A77AB1" w14:paraId="4D5E2379" w14:textId="77777777" w:rsidTr="00351285">
        <w:tc>
          <w:tcPr>
            <w:tcW w:w="10790" w:type="dxa"/>
            <w:gridSpan w:val="11"/>
          </w:tcPr>
          <w:p w14:paraId="15B7F5D2" w14:textId="77777777" w:rsidR="00A77AB1" w:rsidRPr="00952C70" w:rsidRDefault="00A77AB1">
            <w:pPr>
              <w:rPr>
                <w:sz w:val="20"/>
                <w:szCs w:val="20"/>
              </w:rPr>
            </w:pPr>
            <w:permStart w:id="1109023344" w:edGrp="everyone"/>
            <w:permEnd w:id="1109023344"/>
          </w:p>
        </w:tc>
      </w:tr>
      <w:tr w:rsidR="00A77AB1" w14:paraId="2CE29305" w14:textId="77777777" w:rsidTr="00952C70">
        <w:tc>
          <w:tcPr>
            <w:tcW w:w="4225" w:type="dxa"/>
            <w:gridSpan w:val="7"/>
            <w:shd w:val="clear" w:color="auto" w:fill="E2EFD9" w:themeFill="accent6" w:themeFillTint="33"/>
          </w:tcPr>
          <w:p w14:paraId="6BF31C52" w14:textId="20C8D074" w:rsidR="00A77AB1" w:rsidRPr="00A77AB1" w:rsidRDefault="00A77AB1" w:rsidP="00952C70">
            <w:pPr>
              <w:jc w:val="right"/>
              <w:rPr>
                <w:sz w:val="28"/>
                <w:szCs w:val="28"/>
              </w:rPr>
            </w:pPr>
            <w:r w:rsidRPr="00A77AB1">
              <w:rPr>
                <w:rStyle w:val="normaltextrun"/>
                <w:rFonts w:cstheme="minorHAnsi"/>
                <w:sz w:val="28"/>
                <w:szCs w:val="28"/>
              </w:rPr>
              <w:t>Name of Company Representative</w:t>
            </w:r>
            <w:r>
              <w:rPr>
                <w:rStyle w:val="normaltextrun"/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6565" w:type="dxa"/>
            <w:gridSpan w:val="4"/>
          </w:tcPr>
          <w:p w14:paraId="122B943D" w14:textId="1878C3F3" w:rsidR="00A77AB1" w:rsidRPr="00A77AB1" w:rsidRDefault="00A77AB1">
            <w:pPr>
              <w:rPr>
                <w:sz w:val="28"/>
                <w:szCs w:val="28"/>
              </w:rPr>
            </w:pPr>
            <w:permStart w:id="1844782281" w:edGrp="everyone"/>
            <w:permEnd w:id="1844782281"/>
          </w:p>
        </w:tc>
      </w:tr>
      <w:tr w:rsidR="00A77AB1" w14:paraId="2B0390C6" w14:textId="77777777" w:rsidTr="00CD2FB4">
        <w:tc>
          <w:tcPr>
            <w:tcW w:w="10790" w:type="dxa"/>
            <w:gridSpan w:val="11"/>
          </w:tcPr>
          <w:p w14:paraId="21C55967" w14:textId="77777777" w:rsidR="00A77AB1" w:rsidRPr="00952C70" w:rsidRDefault="00A77AB1">
            <w:pPr>
              <w:rPr>
                <w:sz w:val="20"/>
                <w:szCs w:val="20"/>
              </w:rPr>
            </w:pPr>
            <w:permStart w:id="1464017363" w:edGrp="everyone"/>
            <w:permEnd w:id="1464017363"/>
          </w:p>
        </w:tc>
      </w:tr>
      <w:tr w:rsidR="00A77AB1" w14:paraId="779E789F" w14:textId="77777777" w:rsidTr="00952C70">
        <w:tc>
          <w:tcPr>
            <w:tcW w:w="1525" w:type="dxa"/>
            <w:gridSpan w:val="2"/>
            <w:shd w:val="clear" w:color="auto" w:fill="E2EFD9" w:themeFill="accent6" w:themeFillTint="33"/>
          </w:tcPr>
          <w:p w14:paraId="3F54B983" w14:textId="75A5DBDB" w:rsidR="00A77AB1" w:rsidRPr="00A77AB1" w:rsidRDefault="00A77AB1" w:rsidP="00952C70">
            <w:pPr>
              <w:jc w:val="right"/>
              <w:rPr>
                <w:sz w:val="28"/>
                <w:szCs w:val="28"/>
              </w:rPr>
            </w:pPr>
            <w:r w:rsidRPr="00A77AB1">
              <w:rPr>
                <w:sz w:val="28"/>
                <w:szCs w:val="28"/>
              </w:rPr>
              <w:t>Telephone:</w:t>
            </w:r>
          </w:p>
        </w:tc>
        <w:tc>
          <w:tcPr>
            <w:tcW w:w="2520" w:type="dxa"/>
            <w:gridSpan w:val="4"/>
          </w:tcPr>
          <w:p w14:paraId="305DB167" w14:textId="7C331C59" w:rsidR="00A77AB1" w:rsidRPr="00A77AB1" w:rsidRDefault="00A77AB1">
            <w:pPr>
              <w:rPr>
                <w:sz w:val="28"/>
                <w:szCs w:val="28"/>
              </w:rPr>
            </w:pPr>
            <w:permStart w:id="1615494528" w:edGrp="everyone"/>
            <w:permEnd w:id="1615494528"/>
          </w:p>
        </w:tc>
        <w:tc>
          <w:tcPr>
            <w:tcW w:w="1980" w:type="dxa"/>
            <w:gridSpan w:val="2"/>
            <w:shd w:val="clear" w:color="auto" w:fill="E2EFD9" w:themeFill="accent6" w:themeFillTint="33"/>
          </w:tcPr>
          <w:p w14:paraId="156B9BF4" w14:textId="05FDC25F" w:rsidR="00A77AB1" w:rsidRPr="00A77AB1" w:rsidRDefault="00A77AB1" w:rsidP="00952C70">
            <w:pPr>
              <w:jc w:val="right"/>
              <w:rPr>
                <w:sz w:val="28"/>
                <w:szCs w:val="28"/>
              </w:rPr>
            </w:pPr>
            <w:r w:rsidRPr="00A77AB1">
              <w:rPr>
                <w:sz w:val="28"/>
                <w:szCs w:val="28"/>
              </w:rPr>
              <w:t>E-mail Address:</w:t>
            </w:r>
          </w:p>
        </w:tc>
        <w:tc>
          <w:tcPr>
            <w:tcW w:w="4765" w:type="dxa"/>
            <w:gridSpan w:val="3"/>
          </w:tcPr>
          <w:p w14:paraId="39B88A4D" w14:textId="77777777" w:rsidR="00A77AB1" w:rsidRPr="00A77AB1" w:rsidRDefault="00A77AB1">
            <w:pPr>
              <w:rPr>
                <w:sz w:val="28"/>
                <w:szCs w:val="28"/>
              </w:rPr>
            </w:pPr>
            <w:permStart w:id="680476753" w:edGrp="everyone"/>
            <w:permEnd w:id="680476753"/>
          </w:p>
        </w:tc>
      </w:tr>
      <w:tr w:rsidR="00A77AB1" w14:paraId="43420651" w14:textId="77777777" w:rsidTr="005F6DD7">
        <w:tc>
          <w:tcPr>
            <w:tcW w:w="10790" w:type="dxa"/>
            <w:gridSpan w:val="11"/>
          </w:tcPr>
          <w:p w14:paraId="5B14AD1D" w14:textId="77777777" w:rsidR="00A77AB1" w:rsidRPr="00952C70" w:rsidRDefault="00A77AB1">
            <w:pPr>
              <w:rPr>
                <w:sz w:val="20"/>
                <w:szCs w:val="20"/>
              </w:rPr>
            </w:pPr>
          </w:p>
        </w:tc>
      </w:tr>
      <w:tr w:rsidR="00A77AB1" w14:paraId="07B143E6" w14:textId="77777777" w:rsidTr="00952C70">
        <w:tc>
          <w:tcPr>
            <w:tcW w:w="10790" w:type="dxa"/>
            <w:gridSpan w:val="11"/>
            <w:shd w:val="clear" w:color="auto" w:fill="E2EFD9" w:themeFill="accent6" w:themeFillTint="33"/>
          </w:tcPr>
          <w:p w14:paraId="373858BE" w14:textId="4DB28D8A" w:rsidR="00A77AB1" w:rsidRPr="00A77AB1" w:rsidRDefault="00A77AB1" w:rsidP="00A7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A77AB1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8"/>
                <w:szCs w:val="28"/>
              </w:rPr>
              <w:t xml:space="preserve">Reimbursement to contractors </w:t>
            </w: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8"/>
                <w:szCs w:val="28"/>
              </w:rPr>
              <w:t>selected from</w:t>
            </w:r>
            <w:r w:rsidR="00952C70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A77AB1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8"/>
                <w:szCs w:val="28"/>
              </w:rPr>
              <w:t xml:space="preserve">this Request for Applications will be at a rate $55.00 per standard </w:t>
            </w:r>
            <w:r w:rsidR="00457BAD" w:rsidRPr="00457BAD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8"/>
                <w:szCs w:val="28"/>
              </w:rPr>
              <w:t>30-gallon</w:t>
            </w:r>
            <w:r w:rsidR="00457BAD">
              <w:rPr>
                <w:rStyle w:val="normaltextrun"/>
                <w:rFonts w:eastAsiaTheme="majorEastAsia"/>
              </w:rPr>
              <w:t xml:space="preserve"> </w:t>
            </w:r>
            <w:r w:rsidRPr="00A77AB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box of medical waste picked up.</w:t>
            </w:r>
            <w:r w:rsidR="00D021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MDEQ shall have 45 days from the date an invoice is received with all supporting documentation (final manifests) to make payment. </w:t>
            </w:r>
            <w:r w:rsidR="00457B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MDEQ will not pay any special fees or surcharges established by the Contractor.</w:t>
            </w:r>
          </w:p>
        </w:tc>
      </w:tr>
      <w:tr w:rsidR="005D3EC0" w14:paraId="4063B2B0" w14:textId="77777777" w:rsidTr="00417F84">
        <w:tc>
          <w:tcPr>
            <w:tcW w:w="10790" w:type="dxa"/>
            <w:gridSpan w:val="11"/>
          </w:tcPr>
          <w:p w14:paraId="433E1977" w14:textId="77777777" w:rsidR="005D3EC0" w:rsidRPr="00952C70" w:rsidRDefault="005D3EC0">
            <w:pPr>
              <w:rPr>
                <w:sz w:val="20"/>
                <w:szCs w:val="20"/>
              </w:rPr>
            </w:pPr>
            <w:permStart w:id="164181862" w:edGrp="everyone"/>
            <w:permEnd w:id="164181862"/>
          </w:p>
        </w:tc>
      </w:tr>
      <w:tr w:rsidR="005D3EC0" w14:paraId="6972207B" w14:textId="77777777" w:rsidTr="00952C70">
        <w:tc>
          <w:tcPr>
            <w:tcW w:w="10790" w:type="dxa"/>
            <w:gridSpan w:val="11"/>
            <w:shd w:val="clear" w:color="auto" w:fill="E2EFD9" w:themeFill="accent6" w:themeFillTint="33"/>
          </w:tcPr>
          <w:p w14:paraId="33CA0D6F" w14:textId="21136D7F" w:rsidR="005D3EC0" w:rsidRDefault="005D3EC0" w:rsidP="005D3EC0">
            <w:pPr>
              <w:pStyle w:val="paragraph"/>
              <w:spacing w:before="0" w:beforeAutospacing="0" w:after="0" w:afterAutospacing="0"/>
              <w:ind w:left="90" w:right="30"/>
              <w:jc w:val="both"/>
              <w:textAlignment w:val="baseline"/>
            </w:pP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By signing below, the Applicant or Company Representative on behalf of the Applicant certifies and further acknowledges:</w:t>
            </w:r>
            <w:r w:rsidRPr="005D3EC0"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  <w:t> </w:t>
            </w:r>
          </w:p>
        </w:tc>
      </w:tr>
      <w:tr w:rsidR="005D3EC0" w14:paraId="6B5BFC8E" w14:textId="77777777" w:rsidTr="00952C70">
        <w:tc>
          <w:tcPr>
            <w:tcW w:w="265" w:type="dxa"/>
            <w:shd w:val="clear" w:color="auto" w:fill="E2EFD9" w:themeFill="accent6" w:themeFillTint="33"/>
          </w:tcPr>
          <w:p w14:paraId="0E0F37FF" w14:textId="77777777" w:rsidR="005D3EC0" w:rsidRDefault="005D3EC0"/>
        </w:tc>
        <w:tc>
          <w:tcPr>
            <w:tcW w:w="10525" w:type="dxa"/>
            <w:gridSpan w:val="10"/>
            <w:shd w:val="clear" w:color="auto" w:fill="E2EFD9" w:themeFill="accent6" w:themeFillTint="33"/>
          </w:tcPr>
          <w:p w14:paraId="3B7FEF1D" w14:textId="77777777" w:rsidR="005D3EC0" w:rsidRPr="005D3EC0" w:rsidRDefault="005D3EC0" w:rsidP="005D3EC0">
            <w:pPr>
              <w:pStyle w:val="paragraph"/>
              <w:spacing w:before="0" w:beforeAutospacing="0" w:after="0" w:afterAutospacing="0"/>
              <w:ind w:left="121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135A4CD" w14:textId="2C05C22B" w:rsidR="005D3EC0" w:rsidRPr="005D3EC0" w:rsidRDefault="005D3EC0" w:rsidP="005D3EC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215" w:firstLine="0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That the Applicant has thoroughly examined</w:t>
            </w:r>
            <w:r w:rsidR="00457BAD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, u</w:t>
            </w: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nderstands</w:t>
            </w:r>
            <w:r w:rsidR="00457BAD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, and agrees to all provisions</w:t>
            </w: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 </w:t>
            </w:r>
            <w:r w:rsidR="009C567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of </w:t>
            </w: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this Request for Applications, including all attachments herein, and any </w:t>
            </w:r>
            <w:r w:rsidR="009C567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subsequently </w:t>
            </w: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published amendments;</w:t>
            </w:r>
          </w:p>
          <w:p w14:paraId="18215B63" w14:textId="491973C4" w:rsidR="005D3EC0" w:rsidRPr="00391752" w:rsidRDefault="005D3EC0" w:rsidP="00913BBC">
            <w:pPr>
              <w:pStyle w:val="paragraph"/>
              <w:spacing w:before="0" w:beforeAutospacing="0" w:after="0" w:afterAutospacing="0"/>
              <w:ind w:left="855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91752">
              <w:rPr>
                <w:rStyle w:val="normaltextrun"/>
                <w:rFonts w:asciiTheme="minorHAnsi" w:eastAsiaTheme="majorEastAsia" w:hAnsiTheme="minorHAnsi" w:cstheme="minorHAnsi"/>
                <w:sz w:val="20"/>
                <w:szCs w:val="20"/>
              </w:rPr>
              <w:t>  </w:t>
            </w:r>
            <w:r w:rsidRPr="00391752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 </w:t>
            </w:r>
          </w:p>
          <w:p w14:paraId="67563C3D" w14:textId="60A7CA6D" w:rsidR="005D3EC0" w:rsidRPr="005D3EC0" w:rsidRDefault="005D3EC0" w:rsidP="00457BAD">
            <w:pPr>
              <w:pStyle w:val="paragraph"/>
              <w:spacing w:before="0" w:beforeAutospacing="0" w:after="0" w:afterAutospacing="0"/>
              <w:ind w:left="1215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2. That the Applicant meets all requirements and acknowledges all certifications contained in this Request for Applications and the attachments herein;</w:t>
            </w:r>
            <w:r w:rsidRPr="005D3EC0"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  <w:t> </w:t>
            </w:r>
          </w:p>
          <w:p w14:paraId="4A42EB31" w14:textId="3BD6FF7C" w:rsidR="005D3EC0" w:rsidRPr="00391752" w:rsidRDefault="005D3EC0" w:rsidP="005D3EC0">
            <w:pPr>
              <w:pStyle w:val="paragraph"/>
              <w:spacing w:before="0" w:beforeAutospacing="0" w:after="0" w:afterAutospacing="0"/>
              <w:ind w:left="855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3EC0"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  <w:t>  </w:t>
            </w:r>
          </w:p>
          <w:p w14:paraId="04459EBB" w14:textId="077B3F1E" w:rsidR="005D3EC0" w:rsidRPr="005D3EC0" w:rsidRDefault="00457BAD" w:rsidP="005D3EC0">
            <w:pPr>
              <w:pStyle w:val="paragraph"/>
              <w:spacing w:before="0" w:beforeAutospacing="0" w:after="0" w:afterAutospacing="0"/>
              <w:ind w:left="1215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3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. That the Applicant will perform, without delay, the services required at the </w:t>
            </w:r>
            <w:r w:rsidR="005D3EC0" w:rsidRPr="00457BAD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rate </w:t>
            </w:r>
            <w:r w:rsidRPr="00457BAD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and stipulations</w:t>
            </w:r>
            <w:r>
              <w:rPr>
                <w:rStyle w:val="normaltextrun"/>
                <w:rFonts w:eastAsiaTheme="majorEastAsia"/>
              </w:rPr>
              <w:t xml:space="preserve"> 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quoted </w:t>
            </w:r>
            <w:r w:rsidR="009C567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above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; </w:t>
            </w:r>
            <w:r w:rsidR="005D3EC0" w:rsidRPr="005D3EC0"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  <w:t> </w:t>
            </w:r>
          </w:p>
          <w:p w14:paraId="7DE71CEF" w14:textId="77777777" w:rsidR="005D3EC0" w:rsidRPr="00391752" w:rsidRDefault="005D3EC0" w:rsidP="005D3EC0">
            <w:pPr>
              <w:pStyle w:val="paragraph"/>
              <w:spacing w:before="0" w:beforeAutospacing="0" w:after="0" w:afterAutospacing="0"/>
              <w:ind w:left="855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3EC0"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  <w:t> </w:t>
            </w:r>
          </w:p>
          <w:p w14:paraId="264DF516" w14:textId="5DCC7250" w:rsidR="005D3EC0" w:rsidRPr="005D3EC0" w:rsidRDefault="00457BAD" w:rsidP="005D3EC0">
            <w:pPr>
              <w:pStyle w:val="paragraph"/>
              <w:spacing w:before="0" w:beforeAutospacing="0" w:after="0" w:afterAutospacing="0"/>
              <w:ind w:left="1215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4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. That the Applicant wil</w:t>
            </w:r>
            <w:r w:rsidR="004B38E1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l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 secure</w:t>
            </w:r>
            <w:r w:rsidR="004B38E1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 xml:space="preserve"> 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at its own expense appropriate personnel who shall be qualified to perform the duties required to be conducted under this Request for Applications;</w:t>
            </w:r>
          </w:p>
          <w:p w14:paraId="17C01500" w14:textId="77777777" w:rsidR="005D3EC0" w:rsidRPr="00391752" w:rsidRDefault="005D3EC0" w:rsidP="005D3EC0">
            <w:pPr>
              <w:pStyle w:val="paragraph"/>
              <w:spacing w:before="0" w:beforeAutospacing="0" w:after="0" w:afterAutospacing="0"/>
              <w:ind w:left="1215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74D2D922" w14:textId="36C50DA9" w:rsidR="005D3EC0" w:rsidRPr="005D3EC0" w:rsidRDefault="00457BAD" w:rsidP="005D3EC0">
            <w:pPr>
              <w:pStyle w:val="paragraph"/>
              <w:spacing w:before="0" w:beforeAutospacing="0" w:after="0" w:afterAutospacing="0"/>
              <w:ind w:left="495" w:firstLine="72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5</w:t>
            </w:r>
            <w:r w:rsidR="005D3EC0" w:rsidRPr="005D3EC0">
              <w:rPr>
                <w:rStyle w:val="normaltextrun"/>
                <w:rFonts w:asciiTheme="minorHAnsi" w:eastAsiaTheme="majorEastAsia" w:hAnsiTheme="minorHAnsi" w:cstheme="minorHAnsi"/>
                <w:sz w:val="28"/>
                <w:szCs w:val="28"/>
              </w:rPr>
              <w:t>. That the person signing below has the authority to bind the company.</w:t>
            </w:r>
            <w:r w:rsidR="005D3EC0" w:rsidRPr="005D3EC0">
              <w:rPr>
                <w:rStyle w:val="eop"/>
                <w:rFonts w:asciiTheme="minorHAnsi" w:eastAsiaTheme="majorEastAsia" w:hAnsiTheme="minorHAnsi" w:cstheme="minorHAnsi"/>
                <w:sz w:val="28"/>
                <w:szCs w:val="28"/>
              </w:rPr>
              <w:t> </w:t>
            </w:r>
          </w:p>
          <w:p w14:paraId="201BF392" w14:textId="77777777" w:rsidR="005D3EC0" w:rsidRPr="005D3EC0" w:rsidRDefault="005D3EC0">
            <w:pPr>
              <w:rPr>
                <w:sz w:val="28"/>
                <w:szCs w:val="28"/>
              </w:rPr>
            </w:pPr>
          </w:p>
        </w:tc>
      </w:tr>
      <w:tr w:rsidR="00952C70" w14:paraId="6BE47B1E" w14:textId="77777777" w:rsidTr="003735D6">
        <w:tc>
          <w:tcPr>
            <w:tcW w:w="10790" w:type="dxa"/>
            <w:gridSpan w:val="11"/>
          </w:tcPr>
          <w:p w14:paraId="131D737F" w14:textId="77777777" w:rsidR="00952C70" w:rsidRPr="00952C70" w:rsidRDefault="00952C70">
            <w:pPr>
              <w:rPr>
                <w:sz w:val="20"/>
                <w:szCs w:val="20"/>
              </w:rPr>
            </w:pPr>
            <w:permStart w:id="1152981078" w:edGrp="everyone"/>
            <w:permEnd w:id="1152981078"/>
          </w:p>
        </w:tc>
      </w:tr>
      <w:tr w:rsidR="00913BBC" w14:paraId="6A2A50DC" w14:textId="77777777" w:rsidTr="00952C70">
        <w:tc>
          <w:tcPr>
            <w:tcW w:w="1975" w:type="dxa"/>
            <w:gridSpan w:val="4"/>
            <w:shd w:val="clear" w:color="auto" w:fill="E2EFD9" w:themeFill="accent6" w:themeFillTint="33"/>
          </w:tcPr>
          <w:p w14:paraId="37541FA4" w14:textId="3AAC6651" w:rsidR="00913BBC" w:rsidRPr="00913BBC" w:rsidRDefault="00913BBC" w:rsidP="00952C70">
            <w:pPr>
              <w:jc w:val="right"/>
              <w:rPr>
                <w:sz w:val="28"/>
                <w:szCs w:val="28"/>
              </w:rPr>
            </w:pPr>
            <w:r w:rsidRPr="00913BBC">
              <w:rPr>
                <w:sz w:val="28"/>
                <w:szCs w:val="28"/>
              </w:rPr>
              <w:t>Printed Name:</w:t>
            </w:r>
          </w:p>
        </w:tc>
        <w:tc>
          <w:tcPr>
            <w:tcW w:w="8815" w:type="dxa"/>
            <w:gridSpan w:val="7"/>
          </w:tcPr>
          <w:p w14:paraId="4FFAF8DF" w14:textId="3F8B1717" w:rsidR="00913BBC" w:rsidRPr="00913BBC" w:rsidRDefault="00913BBC">
            <w:pPr>
              <w:rPr>
                <w:sz w:val="28"/>
                <w:szCs w:val="28"/>
              </w:rPr>
            </w:pPr>
            <w:permStart w:id="1248805086" w:edGrp="everyone"/>
            <w:permEnd w:id="1248805086"/>
          </w:p>
        </w:tc>
      </w:tr>
      <w:tr w:rsidR="00952C70" w14:paraId="741FDA18" w14:textId="77777777" w:rsidTr="002E77AD">
        <w:tc>
          <w:tcPr>
            <w:tcW w:w="10790" w:type="dxa"/>
            <w:gridSpan w:val="11"/>
          </w:tcPr>
          <w:p w14:paraId="5D327784" w14:textId="77777777" w:rsidR="00952C70" w:rsidRPr="00952C70" w:rsidRDefault="00952C70">
            <w:pPr>
              <w:rPr>
                <w:sz w:val="20"/>
                <w:szCs w:val="20"/>
              </w:rPr>
            </w:pPr>
            <w:permStart w:id="1159027569" w:edGrp="everyone"/>
            <w:permEnd w:id="1159027569"/>
          </w:p>
        </w:tc>
      </w:tr>
      <w:tr w:rsidR="00913BBC" w14:paraId="20C823A4" w14:textId="77777777" w:rsidTr="00E6456C">
        <w:tc>
          <w:tcPr>
            <w:tcW w:w="1798" w:type="dxa"/>
            <w:gridSpan w:val="3"/>
            <w:shd w:val="clear" w:color="auto" w:fill="E2EFD9" w:themeFill="accent6" w:themeFillTint="33"/>
            <w:vAlign w:val="bottom"/>
          </w:tcPr>
          <w:p w14:paraId="04FEAE14" w14:textId="2161CB04" w:rsidR="00913BBC" w:rsidRPr="00913BBC" w:rsidRDefault="00913BBC" w:rsidP="00952C70">
            <w:pPr>
              <w:jc w:val="right"/>
              <w:rPr>
                <w:sz w:val="28"/>
                <w:szCs w:val="28"/>
              </w:rPr>
            </w:pPr>
            <w:permStart w:id="1232275274" w:edGrp="everyone" w:colFirst="1" w:colLast="1"/>
            <w:r w:rsidRPr="00913BBC">
              <w:rPr>
                <w:sz w:val="28"/>
                <w:szCs w:val="28"/>
              </w:rPr>
              <w:t>Signature:</w:t>
            </w:r>
          </w:p>
        </w:tc>
        <w:tc>
          <w:tcPr>
            <w:tcW w:w="5394" w:type="dxa"/>
            <w:gridSpan w:val="6"/>
          </w:tcPr>
          <w:p w14:paraId="34FBC7ED" w14:textId="77777777" w:rsidR="00913BBC" w:rsidRPr="00913BBC" w:rsidRDefault="00913BBC">
            <w:pPr>
              <w:rPr>
                <w:sz w:val="56"/>
                <w:szCs w:val="56"/>
              </w:rPr>
            </w:pPr>
            <w:permStart w:id="1718120090" w:edGrp="everyone"/>
            <w:permEnd w:id="1718120090"/>
          </w:p>
        </w:tc>
        <w:tc>
          <w:tcPr>
            <w:tcW w:w="993" w:type="dxa"/>
            <w:shd w:val="clear" w:color="auto" w:fill="E2EFD9" w:themeFill="accent6" w:themeFillTint="33"/>
            <w:vAlign w:val="bottom"/>
          </w:tcPr>
          <w:p w14:paraId="3A31A8B6" w14:textId="6CA4AF56" w:rsidR="00913BBC" w:rsidRPr="00913BBC" w:rsidRDefault="00913BBC" w:rsidP="00952C70">
            <w:pPr>
              <w:jc w:val="right"/>
              <w:rPr>
                <w:sz w:val="28"/>
                <w:szCs w:val="28"/>
              </w:rPr>
            </w:pPr>
            <w:r w:rsidRPr="00913BBC">
              <w:rPr>
                <w:sz w:val="28"/>
                <w:szCs w:val="28"/>
              </w:rPr>
              <w:t>Date:</w:t>
            </w:r>
          </w:p>
        </w:tc>
        <w:tc>
          <w:tcPr>
            <w:tcW w:w="2605" w:type="dxa"/>
            <w:vAlign w:val="bottom"/>
          </w:tcPr>
          <w:p w14:paraId="1E223140" w14:textId="5C9BEAE6" w:rsidR="00913BBC" w:rsidRPr="00913BBC" w:rsidRDefault="00913BBC">
            <w:pPr>
              <w:rPr>
                <w:sz w:val="28"/>
                <w:szCs w:val="28"/>
              </w:rPr>
            </w:pPr>
            <w:permStart w:id="1709603066" w:edGrp="everyone"/>
            <w:permEnd w:id="1709603066"/>
          </w:p>
        </w:tc>
      </w:tr>
      <w:tr w:rsidR="00952C70" w14:paraId="043A4769" w14:textId="77777777" w:rsidTr="00842150">
        <w:tc>
          <w:tcPr>
            <w:tcW w:w="10790" w:type="dxa"/>
            <w:gridSpan w:val="11"/>
          </w:tcPr>
          <w:p w14:paraId="22D9450A" w14:textId="77777777" w:rsidR="00952C70" w:rsidRPr="00952C70" w:rsidRDefault="00952C70">
            <w:pPr>
              <w:rPr>
                <w:sz w:val="20"/>
                <w:szCs w:val="20"/>
              </w:rPr>
            </w:pPr>
            <w:permStart w:id="1150973517" w:edGrp="everyone"/>
            <w:permEnd w:id="1232275274"/>
            <w:permEnd w:id="1150973517"/>
          </w:p>
        </w:tc>
      </w:tr>
      <w:bookmarkEnd w:id="0"/>
    </w:tbl>
    <w:p w14:paraId="020F6CF4" w14:textId="77777777" w:rsidR="00A81EAB" w:rsidRDefault="00A81EAB" w:rsidP="009C5670"/>
    <w:sectPr w:rsidR="00A81EAB" w:rsidSect="009C567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5DF5"/>
    <w:multiLevelType w:val="multilevel"/>
    <w:tmpl w:val="795E87CE"/>
    <w:lvl w:ilvl="0">
      <w:start w:val="1"/>
      <w:numFmt w:val="decimal"/>
      <w:lvlText w:val="%1."/>
      <w:lvlJc w:val="left"/>
      <w:pPr>
        <w:tabs>
          <w:tab w:val="num" w:pos="-270"/>
        </w:tabs>
        <w:ind w:left="-270" w:hanging="36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>
      <w:start w:val="1"/>
      <w:numFmt w:val="decimal"/>
      <w:lvlText w:val="%8."/>
      <w:lvlJc w:val="left"/>
      <w:pPr>
        <w:tabs>
          <w:tab w:val="num" w:pos="4770"/>
        </w:tabs>
        <w:ind w:left="4770" w:hanging="360"/>
      </w:pPr>
    </w:lvl>
    <w:lvl w:ilvl="8">
      <w:start w:val="1"/>
      <w:numFmt w:val="decimal"/>
      <w:lvlText w:val="%9."/>
      <w:lvlJc w:val="left"/>
      <w:pPr>
        <w:tabs>
          <w:tab w:val="num" w:pos="5490"/>
        </w:tabs>
        <w:ind w:left="5490" w:hanging="360"/>
      </w:pPr>
    </w:lvl>
  </w:abstractNum>
  <w:num w:numId="1" w16cid:durableId="385493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jIrJYfV28jQLHOgTlRA2j35wcii/vFuvdv9rRhUTJVceCsjIe08M7yVf8wB+Kfl0edRMS1p+Y7rvd9vQeCtHQ==" w:salt="PBwRGCljgJJHI8GCy14O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B1"/>
    <w:rsid w:val="00002556"/>
    <w:rsid w:val="00011358"/>
    <w:rsid w:val="001106F7"/>
    <w:rsid w:val="001C513D"/>
    <w:rsid w:val="00265A1E"/>
    <w:rsid w:val="00391752"/>
    <w:rsid w:val="003C2B9D"/>
    <w:rsid w:val="00442C3E"/>
    <w:rsid w:val="00457BAD"/>
    <w:rsid w:val="00486A99"/>
    <w:rsid w:val="004B38E1"/>
    <w:rsid w:val="00562CA8"/>
    <w:rsid w:val="005A4B87"/>
    <w:rsid w:val="005D3EC0"/>
    <w:rsid w:val="00691B14"/>
    <w:rsid w:val="006950A3"/>
    <w:rsid w:val="006C6C48"/>
    <w:rsid w:val="007D2476"/>
    <w:rsid w:val="00913BBC"/>
    <w:rsid w:val="00952C70"/>
    <w:rsid w:val="009C5670"/>
    <w:rsid w:val="00A6423A"/>
    <w:rsid w:val="00A77AB1"/>
    <w:rsid w:val="00A81EAB"/>
    <w:rsid w:val="00A87A82"/>
    <w:rsid w:val="00D0214D"/>
    <w:rsid w:val="00E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FD56"/>
  <w15:chartTrackingRefBased/>
  <w15:docId w15:val="{080C7599-684E-4786-A8E3-BDF00137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7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77AB1"/>
  </w:style>
  <w:style w:type="character" w:customStyle="1" w:styleId="eop">
    <w:name w:val="eop"/>
    <w:basedOn w:val="DefaultParagraphFont"/>
    <w:rsid w:val="00A77AB1"/>
  </w:style>
  <w:style w:type="paragraph" w:styleId="NoSpacing">
    <w:name w:val="No Spacing"/>
    <w:uiPriority w:val="1"/>
    <w:qFormat/>
    <w:rsid w:val="0039175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226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Barnett</dc:creator>
  <cp:keywords/>
  <dc:description/>
  <cp:lastModifiedBy>Bill Barnett</cp:lastModifiedBy>
  <cp:revision>8</cp:revision>
  <cp:lastPrinted>2025-04-08T20:03:00Z</cp:lastPrinted>
  <dcterms:created xsi:type="dcterms:W3CDTF">2025-03-17T02:18:00Z</dcterms:created>
  <dcterms:modified xsi:type="dcterms:W3CDTF">2025-04-15T17:11:00Z</dcterms:modified>
</cp:coreProperties>
</file>