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C951" w14:textId="15CFADA0" w:rsidR="006165F5" w:rsidRDefault="005B1FE2" w:rsidP="005B1FE2">
      <w:pPr>
        <w:ind w:left="-540" w:hanging="1260"/>
        <w:rPr>
          <w:b/>
          <w:color w:val="000000"/>
        </w:rPr>
        <w:sectPr w:rsidR="006165F5" w:rsidSect="005B1FE2">
          <w:headerReference w:type="default" r:id="rId8"/>
          <w:footerReference w:type="default" r:id="rId9"/>
          <w:headerReference w:type="first" r:id="rId10"/>
          <w:footerReference w:type="first" r:id="rId11"/>
          <w:type w:val="continuous"/>
          <w:pgSz w:w="12240" w:h="15840" w:code="1"/>
          <w:pgMar w:top="0" w:right="1800" w:bottom="1440" w:left="1800" w:header="720" w:footer="720" w:gutter="0"/>
          <w:cols w:space="720"/>
          <w:titlePg/>
        </w:sectPr>
      </w:pPr>
      <w:r>
        <w:rPr>
          <w:noProof/>
        </w:rPr>
        <w:drawing>
          <wp:anchor distT="0" distB="0" distL="114300" distR="114300" simplePos="0" relativeHeight="251659264" behindDoc="0" locked="0" layoutInCell="1" allowOverlap="1" wp14:anchorId="6792C594" wp14:editId="6036E201">
            <wp:simplePos x="0" y="0"/>
            <wp:positionH relativeFrom="margin">
              <wp:posOffset>-1130935</wp:posOffset>
            </wp:positionH>
            <wp:positionV relativeFrom="margin">
              <wp:posOffset>-632460</wp:posOffset>
            </wp:positionV>
            <wp:extent cx="7747000" cy="10094595"/>
            <wp:effectExtent l="0" t="0" r="635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7000" cy="10094595"/>
                    </a:xfrm>
                    <a:prstGeom prst="rect">
                      <a:avLst/>
                    </a:prstGeom>
                  </pic:spPr>
                </pic:pic>
              </a:graphicData>
            </a:graphic>
            <wp14:sizeRelH relativeFrom="margin">
              <wp14:pctWidth>0</wp14:pctWidth>
            </wp14:sizeRelH>
            <wp14:sizeRelV relativeFrom="margin">
              <wp14:pctHeight>0</wp14:pctHeight>
            </wp14:sizeRelV>
          </wp:anchor>
        </w:drawing>
      </w:r>
    </w:p>
    <w:p w14:paraId="3B8BFEE5" w14:textId="77777777" w:rsidR="000138A5" w:rsidRDefault="006165F5" w:rsidP="006165F5">
      <w:pPr>
        <w:jc w:val="center"/>
        <w:rPr>
          <w:b/>
          <w:color w:val="000000"/>
          <w:sz w:val="32"/>
          <w:szCs w:val="32"/>
        </w:rPr>
      </w:pPr>
      <w:r>
        <w:rPr>
          <w:b/>
          <w:color w:val="000000"/>
          <w:sz w:val="32"/>
          <w:szCs w:val="32"/>
        </w:rPr>
        <w:lastRenderedPageBreak/>
        <w:t>Table of Contents</w:t>
      </w:r>
    </w:p>
    <w:p w14:paraId="04BE6233" w14:textId="77777777" w:rsidR="00F53757" w:rsidRDefault="00F53757" w:rsidP="006165F5">
      <w:pPr>
        <w:jc w:val="center"/>
        <w:rPr>
          <w:b/>
          <w:color w:val="000000"/>
          <w:sz w:val="32"/>
          <w:szCs w:val="32"/>
        </w:rPr>
      </w:pPr>
    </w:p>
    <w:p w14:paraId="1F23326C" w14:textId="690FA492" w:rsidR="00822739" w:rsidRDefault="00F53757">
      <w:pPr>
        <w:pStyle w:val="TOC1"/>
        <w:tabs>
          <w:tab w:val="right" w:leader="dot" w:pos="8630"/>
        </w:tabs>
        <w:rPr>
          <w:rFonts w:asciiTheme="minorHAnsi" w:eastAsiaTheme="minorEastAsia" w:hAnsiTheme="minorHAnsi" w:cstheme="minorBidi"/>
          <w:noProof/>
          <w:sz w:val="22"/>
          <w:szCs w:val="22"/>
        </w:rPr>
      </w:pPr>
      <w:r w:rsidRPr="00F53757">
        <w:rPr>
          <w:b/>
          <w:color w:val="000000"/>
          <w:szCs w:val="24"/>
        </w:rPr>
        <w:fldChar w:fldCharType="begin"/>
      </w:r>
      <w:r w:rsidRPr="00F53757">
        <w:rPr>
          <w:b/>
          <w:color w:val="000000"/>
          <w:szCs w:val="24"/>
        </w:rPr>
        <w:instrText xml:space="preserve"> TOC \o "1-4" \h \z \u </w:instrText>
      </w:r>
      <w:r w:rsidRPr="00F53757">
        <w:rPr>
          <w:b/>
          <w:color w:val="000000"/>
          <w:szCs w:val="24"/>
        </w:rPr>
        <w:fldChar w:fldCharType="separate"/>
      </w:r>
      <w:hyperlink w:anchor="_Toc91001992" w:history="1">
        <w:r w:rsidR="00822739" w:rsidRPr="009632D9">
          <w:rPr>
            <w:rStyle w:val="Hyperlink"/>
            <w:noProof/>
          </w:rPr>
          <w:t>Executive Summary</w:t>
        </w:r>
        <w:r w:rsidR="00822739">
          <w:rPr>
            <w:noProof/>
            <w:webHidden/>
          </w:rPr>
          <w:tab/>
        </w:r>
        <w:r w:rsidR="00822739">
          <w:rPr>
            <w:noProof/>
            <w:webHidden/>
          </w:rPr>
          <w:fldChar w:fldCharType="begin"/>
        </w:r>
        <w:r w:rsidR="00822739">
          <w:rPr>
            <w:noProof/>
            <w:webHidden/>
          </w:rPr>
          <w:instrText xml:space="preserve"> PAGEREF _Toc91001992 \h </w:instrText>
        </w:r>
        <w:r w:rsidR="00822739">
          <w:rPr>
            <w:noProof/>
            <w:webHidden/>
          </w:rPr>
        </w:r>
        <w:r w:rsidR="00822739">
          <w:rPr>
            <w:noProof/>
            <w:webHidden/>
          </w:rPr>
          <w:fldChar w:fldCharType="separate"/>
        </w:r>
        <w:r w:rsidR="00822739">
          <w:rPr>
            <w:noProof/>
            <w:webHidden/>
          </w:rPr>
          <w:t>5</w:t>
        </w:r>
        <w:r w:rsidR="00822739">
          <w:rPr>
            <w:noProof/>
            <w:webHidden/>
          </w:rPr>
          <w:fldChar w:fldCharType="end"/>
        </w:r>
      </w:hyperlink>
    </w:p>
    <w:p w14:paraId="24522151" w14:textId="2EB7816D" w:rsidR="00822739" w:rsidRDefault="00000000">
      <w:pPr>
        <w:pStyle w:val="TOC2"/>
        <w:tabs>
          <w:tab w:val="right" w:leader="dot" w:pos="8630"/>
        </w:tabs>
        <w:rPr>
          <w:rFonts w:asciiTheme="minorHAnsi" w:eastAsiaTheme="minorEastAsia" w:hAnsiTheme="minorHAnsi" w:cstheme="minorBidi"/>
          <w:noProof/>
          <w:sz w:val="22"/>
          <w:szCs w:val="22"/>
        </w:rPr>
      </w:pPr>
      <w:hyperlink w:anchor="_Toc91001993" w:history="1">
        <w:r w:rsidR="00822739" w:rsidRPr="009632D9">
          <w:rPr>
            <w:rStyle w:val="Hyperlink"/>
            <w:noProof/>
          </w:rPr>
          <w:t>Introduction</w:t>
        </w:r>
        <w:r w:rsidR="00822739">
          <w:rPr>
            <w:noProof/>
            <w:webHidden/>
          </w:rPr>
          <w:tab/>
        </w:r>
        <w:r w:rsidR="00822739">
          <w:rPr>
            <w:noProof/>
            <w:webHidden/>
          </w:rPr>
          <w:fldChar w:fldCharType="begin"/>
        </w:r>
        <w:r w:rsidR="00822739">
          <w:rPr>
            <w:noProof/>
            <w:webHidden/>
          </w:rPr>
          <w:instrText xml:space="preserve"> PAGEREF _Toc91001993 \h </w:instrText>
        </w:r>
        <w:r w:rsidR="00822739">
          <w:rPr>
            <w:noProof/>
            <w:webHidden/>
          </w:rPr>
        </w:r>
        <w:r w:rsidR="00822739">
          <w:rPr>
            <w:noProof/>
            <w:webHidden/>
          </w:rPr>
          <w:fldChar w:fldCharType="separate"/>
        </w:r>
        <w:r w:rsidR="00822739">
          <w:rPr>
            <w:noProof/>
            <w:webHidden/>
          </w:rPr>
          <w:t>6</w:t>
        </w:r>
        <w:r w:rsidR="00822739">
          <w:rPr>
            <w:noProof/>
            <w:webHidden/>
          </w:rPr>
          <w:fldChar w:fldCharType="end"/>
        </w:r>
      </w:hyperlink>
    </w:p>
    <w:p w14:paraId="7DD4F039" w14:textId="5409548A" w:rsidR="00822739" w:rsidRDefault="00000000">
      <w:pPr>
        <w:pStyle w:val="TOC2"/>
        <w:tabs>
          <w:tab w:val="right" w:leader="dot" w:pos="8630"/>
        </w:tabs>
        <w:rPr>
          <w:rFonts w:asciiTheme="minorHAnsi" w:eastAsiaTheme="minorEastAsia" w:hAnsiTheme="minorHAnsi" w:cstheme="minorBidi"/>
          <w:noProof/>
          <w:sz w:val="22"/>
          <w:szCs w:val="22"/>
        </w:rPr>
      </w:pPr>
      <w:hyperlink w:anchor="_Toc91001994" w:history="1">
        <w:r w:rsidR="00822739" w:rsidRPr="009632D9">
          <w:rPr>
            <w:rStyle w:val="Hyperlink"/>
            <w:noProof/>
          </w:rPr>
          <w:t>Elements of MDEQ’s SWMP</w:t>
        </w:r>
        <w:r w:rsidR="00822739">
          <w:rPr>
            <w:noProof/>
            <w:webHidden/>
          </w:rPr>
          <w:tab/>
        </w:r>
        <w:r w:rsidR="00822739">
          <w:rPr>
            <w:noProof/>
            <w:webHidden/>
          </w:rPr>
          <w:fldChar w:fldCharType="begin"/>
        </w:r>
        <w:r w:rsidR="00822739">
          <w:rPr>
            <w:noProof/>
            <w:webHidden/>
          </w:rPr>
          <w:instrText xml:space="preserve"> PAGEREF _Toc91001994 \h </w:instrText>
        </w:r>
        <w:r w:rsidR="00822739">
          <w:rPr>
            <w:noProof/>
            <w:webHidden/>
          </w:rPr>
        </w:r>
        <w:r w:rsidR="00822739">
          <w:rPr>
            <w:noProof/>
            <w:webHidden/>
          </w:rPr>
          <w:fldChar w:fldCharType="separate"/>
        </w:r>
        <w:r w:rsidR="00822739">
          <w:rPr>
            <w:noProof/>
            <w:webHidden/>
          </w:rPr>
          <w:t>6</w:t>
        </w:r>
        <w:r w:rsidR="00822739">
          <w:rPr>
            <w:noProof/>
            <w:webHidden/>
          </w:rPr>
          <w:fldChar w:fldCharType="end"/>
        </w:r>
      </w:hyperlink>
    </w:p>
    <w:p w14:paraId="6D10A5B4" w14:textId="6831A5F8" w:rsidR="00822739" w:rsidRDefault="00000000">
      <w:pPr>
        <w:pStyle w:val="TOC3"/>
        <w:rPr>
          <w:rFonts w:asciiTheme="minorHAnsi" w:eastAsiaTheme="minorEastAsia" w:hAnsiTheme="minorHAnsi" w:cstheme="minorBidi"/>
          <w:color w:val="auto"/>
          <w:sz w:val="22"/>
          <w:szCs w:val="22"/>
        </w:rPr>
      </w:pPr>
      <w:hyperlink w:anchor="_Toc91001995" w:history="1">
        <w:r w:rsidR="00822739" w:rsidRPr="009632D9">
          <w:rPr>
            <w:rStyle w:val="Hyperlink"/>
          </w:rPr>
          <w:t>Element 1: Monitoring Strategy</w:t>
        </w:r>
        <w:r w:rsidR="00822739">
          <w:rPr>
            <w:webHidden/>
          </w:rPr>
          <w:tab/>
        </w:r>
        <w:r w:rsidR="00822739">
          <w:rPr>
            <w:webHidden/>
          </w:rPr>
          <w:fldChar w:fldCharType="begin"/>
        </w:r>
        <w:r w:rsidR="00822739">
          <w:rPr>
            <w:webHidden/>
          </w:rPr>
          <w:instrText xml:space="preserve"> PAGEREF _Toc91001995 \h </w:instrText>
        </w:r>
        <w:r w:rsidR="00822739">
          <w:rPr>
            <w:webHidden/>
          </w:rPr>
        </w:r>
        <w:r w:rsidR="00822739">
          <w:rPr>
            <w:webHidden/>
          </w:rPr>
          <w:fldChar w:fldCharType="separate"/>
        </w:r>
        <w:r w:rsidR="00822739">
          <w:rPr>
            <w:webHidden/>
          </w:rPr>
          <w:t>7</w:t>
        </w:r>
        <w:r w:rsidR="00822739">
          <w:rPr>
            <w:webHidden/>
          </w:rPr>
          <w:fldChar w:fldCharType="end"/>
        </w:r>
      </w:hyperlink>
    </w:p>
    <w:p w14:paraId="32B1D2EB" w14:textId="6978E67A" w:rsidR="00822739" w:rsidRDefault="00000000">
      <w:pPr>
        <w:pStyle w:val="TOC3"/>
        <w:rPr>
          <w:rFonts w:asciiTheme="minorHAnsi" w:eastAsiaTheme="minorEastAsia" w:hAnsiTheme="minorHAnsi" w:cstheme="minorBidi"/>
          <w:color w:val="auto"/>
          <w:sz w:val="22"/>
          <w:szCs w:val="22"/>
        </w:rPr>
      </w:pPr>
      <w:hyperlink w:anchor="_Toc91001996" w:history="1">
        <w:r w:rsidR="00822739" w:rsidRPr="009632D9">
          <w:rPr>
            <w:rStyle w:val="Hyperlink"/>
          </w:rPr>
          <w:t>Element 2: Monitoring Objectives</w:t>
        </w:r>
        <w:r w:rsidR="00822739">
          <w:rPr>
            <w:webHidden/>
          </w:rPr>
          <w:tab/>
        </w:r>
        <w:r w:rsidR="00822739">
          <w:rPr>
            <w:webHidden/>
          </w:rPr>
          <w:fldChar w:fldCharType="begin"/>
        </w:r>
        <w:r w:rsidR="00822739">
          <w:rPr>
            <w:webHidden/>
          </w:rPr>
          <w:instrText xml:space="preserve"> PAGEREF _Toc91001996 \h </w:instrText>
        </w:r>
        <w:r w:rsidR="00822739">
          <w:rPr>
            <w:webHidden/>
          </w:rPr>
        </w:r>
        <w:r w:rsidR="00822739">
          <w:rPr>
            <w:webHidden/>
          </w:rPr>
          <w:fldChar w:fldCharType="separate"/>
        </w:r>
        <w:r w:rsidR="00822739">
          <w:rPr>
            <w:webHidden/>
          </w:rPr>
          <w:t>8</w:t>
        </w:r>
        <w:r w:rsidR="00822739">
          <w:rPr>
            <w:webHidden/>
          </w:rPr>
          <w:fldChar w:fldCharType="end"/>
        </w:r>
      </w:hyperlink>
    </w:p>
    <w:p w14:paraId="6AF543D5" w14:textId="586B847B" w:rsidR="00822739" w:rsidRDefault="00000000">
      <w:pPr>
        <w:pStyle w:val="TOC3"/>
        <w:rPr>
          <w:rFonts w:asciiTheme="minorHAnsi" w:eastAsiaTheme="minorEastAsia" w:hAnsiTheme="minorHAnsi" w:cstheme="minorBidi"/>
          <w:color w:val="auto"/>
          <w:sz w:val="22"/>
          <w:szCs w:val="22"/>
        </w:rPr>
      </w:pPr>
      <w:hyperlink w:anchor="_Toc91001997" w:history="1">
        <w:r w:rsidR="00822739" w:rsidRPr="009632D9">
          <w:rPr>
            <w:rStyle w:val="Hyperlink"/>
          </w:rPr>
          <w:t>Element 3: Monitoring Design</w:t>
        </w:r>
        <w:r w:rsidR="00822739">
          <w:rPr>
            <w:webHidden/>
          </w:rPr>
          <w:tab/>
        </w:r>
        <w:r w:rsidR="00822739">
          <w:rPr>
            <w:webHidden/>
          </w:rPr>
          <w:fldChar w:fldCharType="begin"/>
        </w:r>
        <w:r w:rsidR="00822739">
          <w:rPr>
            <w:webHidden/>
          </w:rPr>
          <w:instrText xml:space="preserve"> PAGEREF _Toc91001997 \h </w:instrText>
        </w:r>
        <w:r w:rsidR="00822739">
          <w:rPr>
            <w:webHidden/>
          </w:rPr>
        </w:r>
        <w:r w:rsidR="00822739">
          <w:rPr>
            <w:webHidden/>
          </w:rPr>
          <w:fldChar w:fldCharType="separate"/>
        </w:r>
        <w:r w:rsidR="00822739">
          <w:rPr>
            <w:webHidden/>
          </w:rPr>
          <w:t>10</w:t>
        </w:r>
        <w:r w:rsidR="00822739">
          <w:rPr>
            <w:webHidden/>
          </w:rPr>
          <w:fldChar w:fldCharType="end"/>
        </w:r>
      </w:hyperlink>
    </w:p>
    <w:p w14:paraId="5E3820A3" w14:textId="75AB85C0" w:rsidR="00822739" w:rsidRDefault="00000000">
      <w:pPr>
        <w:pStyle w:val="TOC4"/>
        <w:rPr>
          <w:rFonts w:asciiTheme="minorHAnsi" w:eastAsiaTheme="minorEastAsia" w:hAnsiTheme="minorHAnsi" w:cstheme="minorBidi"/>
          <w:noProof/>
          <w:sz w:val="22"/>
          <w:szCs w:val="22"/>
        </w:rPr>
      </w:pPr>
      <w:hyperlink w:anchor="_Toc91001998" w:history="1">
        <w:r w:rsidR="00822739" w:rsidRPr="009632D9">
          <w:rPr>
            <w:rStyle w:val="Hyperlink"/>
            <w:noProof/>
          </w:rPr>
          <w:t>Surface Water Monitoring Program</w:t>
        </w:r>
        <w:r w:rsidR="00822739">
          <w:rPr>
            <w:noProof/>
            <w:webHidden/>
          </w:rPr>
          <w:tab/>
        </w:r>
        <w:r w:rsidR="00822739">
          <w:rPr>
            <w:noProof/>
            <w:webHidden/>
          </w:rPr>
          <w:fldChar w:fldCharType="begin"/>
        </w:r>
        <w:r w:rsidR="00822739">
          <w:rPr>
            <w:noProof/>
            <w:webHidden/>
          </w:rPr>
          <w:instrText xml:space="preserve"> PAGEREF _Toc91001998 \h </w:instrText>
        </w:r>
        <w:r w:rsidR="00822739">
          <w:rPr>
            <w:noProof/>
            <w:webHidden/>
          </w:rPr>
        </w:r>
        <w:r w:rsidR="00822739">
          <w:rPr>
            <w:noProof/>
            <w:webHidden/>
          </w:rPr>
          <w:fldChar w:fldCharType="separate"/>
        </w:r>
        <w:r w:rsidR="00822739">
          <w:rPr>
            <w:noProof/>
            <w:webHidden/>
          </w:rPr>
          <w:t>12</w:t>
        </w:r>
        <w:r w:rsidR="00822739">
          <w:rPr>
            <w:noProof/>
            <w:webHidden/>
          </w:rPr>
          <w:fldChar w:fldCharType="end"/>
        </w:r>
      </w:hyperlink>
    </w:p>
    <w:p w14:paraId="2A48FA89" w14:textId="5422AC7C" w:rsidR="00822739" w:rsidRDefault="00000000">
      <w:pPr>
        <w:pStyle w:val="TOC4"/>
        <w:rPr>
          <w:rFonts w:asciiTheme="minorHAnsi" w:eastAsiaTheme="minorEastAsia" w:hAnsiTheme="minorHAnsi" w:cstheme="minorBidi"/>
          <w:noProof/>
          <w:sz w:val="22"/>
          <w:szCs w:val="22"/>
        </w:rPr>
      </w:pPr>
      <w:hyperlink w:anchor="_Toc91001999" w:history="1">
        <w:r w:rsidR="00822739" w:rsidRPr="009632D9">
          <w:rPr>
            <w:rStyle w:val="Hyperlink"/>
            <w:noProof/>
          </w:rPr>
          <w:t>Program Support Activities</w:t>
        </w:r>
        <w:r w:rsidR="00822739">
          <w:rPr>
            <w:noProof/>
            <w:webHidden/>
          </w:rPr>
          <w:tab/>
        </w:r>
        <w:r w:rsidR="00822739">
          <w:rPr>
            <w:noProof/>
            <w:webHidden/>
          </w:rPr>
          <w:fldChar w:fldCharType="begin"/>
        </w:r>
        <w:r w:rsidR="00822739">
          <w:rPr>
            <w:noProof/>
            <w:webHidden/>
          </w:rPr>
          <w:instrText xml:space="preserve"> PAGEREF _Toc91001999 \h </w:instrText>
        </w:r>
        <w:r w:rsidR="00822739">
          <w:rPr>
            <w:noProof/>
            <w:webHidden/>
          </w:rPr>
        </w:r>
        <w:r w:rsidR="00822739">
          <w:rPr>
            <w:noProof/>
            <w:webHidden/>
          </w:rPr>
          <w:fldChar w:fldCharType="separate"/>
        </w:r>
        <w:r w:rsidR="00822739">
          <w:rPr>
            <w:noProof/>
            <w:webHidden/>
          </w:rPr>
          <w:t>15</w:t>
        </w:r>
        <w:r w:rsidR="00822739">
          <w:rPr>
            <w:noProof/>
            <w:webHidden/>
          </w:rPr>
          <w:fldChar w:fldCharType="end"/>
        </w:r>
      </w:hyperlink>
    </w:p>
    <w:p w14:paraId="4CC03422" w14:textId="14A27876" w:rsidR="00822739" w:rsidRDefault="00000000">
      <w:pPr>
        <w:pStyle w:val="TOC4"/>
        <w:rPr>
          <w:rFonts w:asciiTheme="minorHAnsi" w:eastAsiaTheme="minorEastAsia" w:hAnsiTheme="minorHAnsi" w:cstheme="minorBidi"/>
          <w:noProof/>
          <w:sz w:val="22"/>
          <w:szCs w:val="22"/>
        </w:rPr>
      </w:pPr>
      <w:hyperlink w:anchor="_Toc91002000" w:history="1">
        <w:r w:rsidR="00822739" w:rsidRPr="009632D9">
          <w:rPr>
            <w:rStyle w:val="Hyperlink"/>
            <w:noProof/>
          </w:rPr>
          <w:t>Coastal Monitoring</w:t>
        </w:r>
        <w:r w:rsidR="00822739">
          <w:rPr>
            <w:noProof/>
            <w:webHidden/>
          </w:rPr>
          <w:tab/>
        </w:r>
        <w:r w:rsidR="00822739">
          <w:rPr>
            <w:noProof/>
            <w:webHidden/>
          </w:rPr>
          <w:fldChar w:fldCharType="begin"/>
        </w:r>
        <w:r w:rsidR="00822739">
          <w:rPr>
            <w:noProof/>
            <w:webHidden/>
          </w:rPr>
          <w:instrText xml:space="preserve"> PAGEREF _Toc91002000 \h </w:instrText>
        </w:r>
        <w:r w:rsidR="00822739">
          <w:rPr>
            <w:noProof/>
            <w:webHidden/>
          </w:rPr>
        </w:r>
        <w:r w:rsidR="00822739">
          <w:rPr>
            <w:noProof/>
            <w:webHidden/>
          </w:rPr>
          <w:fldChar w:fldCharType="separate"/>
        </w:r>
        <w:r w:rsidR="00822739">
          <w:rPr>
            <w:noProof/>
            <w:webHidden/>
          </w:rPr>
          <w:t>20</w:t>
        </w:r>
        <w:r w:rsidR="00822739">
          <w:rPr>
            <w:noProof/>
            <w:webHidden/>
          </w:rPr>
          <w:fldChar w:fldCharType="end"/>
        </w:r>
      </w:hyperlink>
    </w:p>
    <w:p w14:paraId="049CD871" w14:textId="6EB7DC75" w:rsidR="00822739" w:rsidRDefault="00000000">
      <w:pPr>
        <w:pStyle w:val="TOC3"/>
        <w:rPr>
          <w:rFonts w:asciiTheme="minorHAnsi" w:eastAsiaTheme="minorEastAsia" w:hAnsiTheme="minorHAnsi" w:cstheme="minorBidi"/>
          <w:color w:val="auto"/>
          <w:sz w:val="22"/>
          <w:szCs w:val="22"/>
        </w:rPr>
      </w:pPr>
      <w:hyperlink w:anchor="_Toc91002001" w:history="1">
        <w:r w:rsidR="00822739" w:rsidRPr="009632D9">
          <w:rPr>
            <w:rStyle w:val="Hyperlink"/>
          </w:rPr>
          <w:t>Element 4: Core and Supplemental Indicators</w:t>
        </w:r>
        <w:r w:rsidR="00822739">
          <w:rPr>
            <w:webHidden/>
          </w:rPr>
          <w:tab/>
        </w:r>
        <w:r w:rsidR="00822739">
          <w:rPr>
            <w:webHidden/>
          </w:rPr>
          <w:fldChar w:fldCharType="begin"/>
        </w:r>
        <w:r w:rsidR="00822739">
          <w:rPr>
            <w:webHidden/>
          </w:rPr>
          <w:instrText xml:space="preserve"> PAGEREF _Toc91002001 \h </w:instrText>
        </w:r>
        <w:r w:rsidR="00822739">
          <w:rPr>
            <w:webHidden/>
          </w:rPr>
        </w:r>
        <w:r w:rsidR="00822739">
          <w:rPr>
            <w:webHidden/>
          </w:rPr>
          <w:fldChar w:fldCharType="separate"/>
        </w:r>
        <w:r w:rsidR="00822739">
          <w:rPr>
            <w:webHidden/>
          </w:rPr>
          <w:t>25</w:t>
        </w:r>
        <w:r w:rsidR="00822739">
          <w:rPr>
            <w:webHidden/>
          </w:rPr>
          <w:fldChar w:fldCharType="end"/>
        </w:r>
      </w:hyperlink>
    </w:p>
    <w:p w14:paraId="10282399" w14:textId="11472330" w:rsidR="00822739" w:rsidRDefault="00000000">
      <w:pPr>
        <w:pStyle w:val="TOC3"/>
        <w:rPr>
          <w:rFonts w:asciiTheme="minorHAnsi" w:eastAsiaTheme="minorEastAsia" w:hAnsiTheme="minorHAnsi" w:cstheme="minorBidi"/>
          <w:color w:val="auto"/>
          <w:sz w:val="22"/>
          <w:szCs w:val="22"/>
        </w:rPr>
      </w:pPr>
      <w:hyperlink w:anchor="_Toc91002002" w:history="1">
        <w:r w:rsidR="00822739" w:rsidRPr="009632D9">
          <w:rPr>
            <w:rStyle w:val="Hyperlink"/>
          </w:rPr>
          <w:t>Element 5: Quality Assurance</w:t>
        </w:r>
        <w:r w:rsidR="00822739">
          <w:rPr>
            <w:webHidden/>
          </w:rPr>
          <w:tab/>
        </w:r>
        <w:r w:rsidR="00822739">
          <w:rPr>
            <w:webHidden/>
          </w:rPr>
          <w:fldChar w:fldCharType="begin"/>
        </w:r>
        <w:r w:rsidR="00822739">
          <w:rPr>
            <w:webHidden/>
          </w:rPr>
          <w:instrText xml:space="preserve"> PAGEREF _Toc91002002 \h </w:instrText>
        </w:r>
        <w:r w:rsidR="00822739">
          <w:rPr>
            <w:webHidden/>
          </w:rPr>
        </w:r>
        <w:r w:rsidR="00822739">
          <w:rPr>
            <w:webHidden/>
          </w:rPr>
          <w:fldChar w:fldCharType="separate"/>
        </w:r>
        <w:r w:rsidR="00822739">
          <w:rPr>
            <w:webHidden/>
          </w:rPr>
          <w:t>30</w:t>
        </w:r>
        <w:r w:rsidR="00822739">
          <w:rPr>
            <w:webHidden/>
          </w:rPr>
          <w:fldChar w:fldCharType="end"/>
        </w:r>
      </w:hyperlink>
    </w:p>
    <w:p w14:paraId="6EEA4F10" w14:textId="2CED66E3" w:rsidR="00822739" w:rsidRDefault="00000000">
      <w:pPr>
        <w:pStyle w:val="TOC3"/>
        <w:rPr>
          <w:rFonts w:asciiTheme="minorHAnsi" w:eastAsiaTheme="minorEastAsia" w:hAnsiTheme="minorHAnsi" w:cstheme="minorBidi"/>
          <w:color w:val="auto"/>
          <w:sz w:val="22"/>
          <w:szCs w:val="22"/>
        </w:rPr>
      </w:pPr>
      <w:hyperlink w:anchor="_Toc91002003" w:history="1">
        <w:r w:rsidR="00822739" w:rsidRPr="009632D9">
          <w:rPr>
            <w:rStyle w:val="Hyperlink"/>
          </w:rPr>
          <w:t>Element 6: Data Management</w:t>
        </w:r>
        <w:r w:rsidR="00822739">
          <w:rPr>
            <w:webHidden/>
          </w:rPr>
          <w:tab/>
        </w:r>
        <w:r w:rsidR="00822739">
          <w:rPr>
            <w:webHidden/>
          </w:rPr>
          <w:fldChar w:fldCharType="begin"/>
        </w:r>
        <w:r w:rsidR="00822739">
          <w:rPr>
            <w:webHidden/>
          </w:rPr>
          <w:instrText xml:space="preserve"> PAGEREF _Toc91002003 \h </w:instrText>
        </w:r>
        <w:r w:rsidR="00822739">
          <w:rPr>
            <w:webHidden/>
          </w:rPr>
        </w:r>
        <w:r w:rsidR="00822739">
          <w:rPr>
            <w:webHidden/>
          </w:rPr>
          <w:fldChar w:fldCharType="separate"/>
        </w:r>
        <w:r w:rsidR="00822739">
          <w:rPr>
            <w:webHidden/>
          </w:rPr>
          <w:t>32</w:t>
        </w:r>
        <w:r w:rsidR="00822739">
          <w:rPr>
            <w:webHidden/>
          </w:rPr>
          <w:fldChar w:fldCharType="end"/>
        </w:r>
      </w:hyperlink>
    </w:p>
    <w:p w14:paraId="2DE818A4" w14:textId="6A5D0117" w:rsidR="00822739" w:rsidRDefault="00000000">
      <w:pPr>
        <w:pStyle w:val="TOC3"/>
        <w:rPr>
          <w:rFonts w:asciiTheme="minorHAnsi" w:eastAsiaTheme="minorEastAsia" w:hAnsiTheme="minorHAnsi" w:cstheme="minorBidi"/>
          <w:color w:val="auto"/>
          <w:sz w:val="22"/>
          <w:szCs w:val="22"/>
        </w:rPr>
      </w:pPr>
      <w:hyperlink w:anchor="_Toc91002004" w:history="1">
        <w:r w:rsidR="00822739" w:rsidRPr="009632D9">
          <w:rPr>
            <w:rStyle w:val="Hyperlink"/>
          </w:rPr>
          <w:t>Element 7: Data Analysis/Assessment</w:t>
        </w:r>
        <w:r w:rsidR="00822739">
          <w:rPr>
            <w:webHidden/>
          </w:rPr>
          <w:tab/>
        </w:r>
        <w:r w:rsidR="00822739">
          <w:rPr>
            <w:webHidden/>
          </w:rPr>
          <w:fldChar w:fldCharType="begin"/>
        </w:r>
        <w:r w:rsidR="00822739">
          <w:rPr>
            <w:webHidden/>
          </w:rPr>
          <w:instrText xml:space="preserve"> PAGEREF _Toc91002004 \h </w:instrText>
        </w:r>
        <w:r w:rsidR="00822739">
          <w:rPr>
            <w:webHidden/>
          </w:rPr>
        </w:r>
        <w:r w:rsidR="00822739">
          <w:rPr>
            <w:webHidden/>
          </w:rPr>
          <w:fldChar w:fldCharType="separate"/>
        </w:r>
        <w:r w:rsidR="00822739">
          <w:rPr>
            <w:webHidden/>
          </w:rPr>
          <w:t>33</w:t>
        </w:r>
        <w:r w:rsidR="00822739">
          <w:rPr>
            <w:webHidden/>
          </w:rPr>
          <w:fldChar w:fldCharType="end"/>
        </w:r>
      </w:hyperlink>
    </w:p>
    <w:p w14:paraId="3C0620EC" w14:textId="0692E8C0" w:rsidR="00822739" w:rsidRDefault="00000000">
      <w:pPr>
        <w:pStyle w:val="TOC3"/>
        <w:rPr>
          <w:rFonts w:asciiTheme="minorHAnsi" w:eastAsiaTheme="minorEastAsia" w:hAnsiTheme="minorHAnsi" w:cstheme="minorBidi"/>
          <w:color w:val="auto"/>
          <w:sz w:val="22"/>
          <w:szCs w:val="22"/>
        </w:rPr>
      </w:pPr>
      <w:hyperlink w:anchor="_Toc91002005" w:history="1">
        <w:r w:rsidR="00822739" w:rsidRPr="009632D9">
          <w:rPr>
            <w:rStyle w:val="Hyperlink"/>
          </w:rPr>
          <w:t>Element 8: Reporting</w:t>
        </w:r>
        <w:r w:rsidR="00822739">
          <w:rPr>
            <w:webHidden/>
          </w:rPr>
          <w:tab/>
        </w:r>
        <w:r w:rsidR="00822739">
          <w:rPr>
            <w:webHidden/>
          </w:rPr>
          <w:fldChar w:fldCharType="begin"/>
        </w:r>
        <w:r w:rsidR="00822739">
          <w:rPr>
            <w:webHidden/>
          </w:rPr>
          <w:instrText xml:space="preserve"> PAGEREF _Toc91002005 \h </w:instrText>
        </w:r>
        <w:r w:rsidR="00822739">
          <w:rPr>
            <w:webHidden/>
          </w:rPr>
        </w:r>
        <w:r w:rsidR="00822739">
          <w:rPr>
            <w:webHidden/>
          </w:rPr>
          <w:fldChar w:fldCharType="separate"/>
        </w:r>
        <w:r w:rsidR="00822739">
          <w:rPr>
            <w:webHidden/>
          </w:rPr>
          <w:t>36</w:t>
        </w:r>
        <w:r w:rsidR="00822739">
          <w:rPr>
            <w:webHidden/>
          </w:rPr>
          <w:fldChar w:fldCharType="end"/>
        </w:r>
      </w:hyperlink>
    </w:p>
    <w:p w14:paraId="5229D34D" w14:textId="5214F6E0" w:rsidR="00822739" w:rsidRDefault="00000000">
      <w:pPr>
        <w:pStyle w:val="TOC3"/>
        <w:rPr>
          <w:rFonts w:asciiTheme="minorHAnsi" w:eastAsiaTheme="minorEastAsia" w:hAnsiTheme="minorHAnsi" w:cstheme="minorBidi"/>
          <w:color w:val="auto"/>
          <w:sz w:val="22"/>
          <w:szCs w:val="22"/>
        </w:rPr>
      </w:pPr>
      <w:hyperlink w:anchor="_Toc91002006" w:history="1">
        <w:r w:rsidR="00822739" w:rsidRPr="009632D9">
          <w:rPr>
            <w:rStyle w:val="Hyperlink"/>
          </w:rPr>
          <w:t>Element 9: Program Evaluation</w:t>
        </w:r>
        <w:r w:rsidR="00822739">
          <w:rPr>
            <w:webHidden/>
          </w:rPr>
          <w:tab/>
        </w:r>
        <w:r w:rsidR="00822739">
          <w:rPr>
            <w:webHidden/>
          </w:rPr>
          <w:fldChar w:fldCharType="begin"/>
        </w:r>
        <w:r w:rsidR="00822739">
          <w:rPr>
            <w:webHidden/>
          </w:rPr>
          <w:instrText xml:space="preserve"> PAGEREF _Toc91002006 \h </w:instrText>
        </w:r>
        <w:r w:rsidR="00822739">
          <w:rPr>
            <w:webHidden/>
          </w:rPr>
        </w:r>
        <w:r w:rsidR="00822739">
          <w:rPr>
            <w:webHidden/>
          </w:rPr>
          <w:fldChar w:fldCharType="separate"/>
        </w:r>
        <w:r w:rsidR="00822739">
          <w:rPr>
            <w:webHidden/>
          </w:rPr>
          <w:t>37</w:t>
        </w:r>
        <w:r w:rsidR="00822739">
          <w:rPr>
            <w:webHidden/>
          </w:rPr>
          <w:fldChar w:fldCharType="end"/>
        </w:r>
      </w:hyperlink>
    </w:p>
    <w:p w14:paraId="299C1B73" w14:textId="1D5BAA60" w:rsidR="00822739" w:rsidRDefault="00000000">
      <w:pPr>
        <w:pStyle w:val="TOC4"/>
        <w:rPr>
          <w:rFonts w:asciiTheme="minorHAnsi" w:eastAsiaTheme="minorEastAsia" w:hAnsiTheme="minorHAnsi" w:cstheme="minorBidi"/>
          <w:noProof/>
          <w:sz w:val="22"/>
          <w:szCs w:val="22"/>
        </w:rPr>
      </w:pPr>
      <w:hyperlink w:anchor="_Toc91002007" w:history="1">
        <w:r w:rsidR="00822739" w:rsidRPr="009632D9">
          <w:rPr>
            <w:rStyle w:val="Hyperlink"/>
            <w:noProof/>
          </w:rPr>
          <w:t>Program Accomplishments</w:t>
        </w:r>
        <w:r w:rsidR="00822739">
          <w:rPr>
            <w:noProof/>
            <w:webHidden/>
          </w:rPr>
          <w:tab/>
        </w:r>
        <w:r w:rsidR="00822739">
          <w:rPr>
            <w:noProof/>
            <w:webHidden/>
          </w:rPr>
          <w:fldChar w:fldCharType="begin"/>
        </w:r>
        <w:r w:rsidR="00822739">
          <w:rPr>
            <w:noProof/>
            <w:webHidden/>
          </w:rPr>
          <w:instrText xml:space="preserve"> PAGEREF _Toc91002007 \h </w:instrText>
        </w:r>
        <w:r w:rsidR="00822739">
          <w:rPr>
            <w:noProof/>
            <w:webHidden/>
          </w:rPr>
        </w:r>
        <w:r w:rsidR="00822739">
          <w:rPr>
            <w:noProof/>
            <w:webHidden/>
          </w:rPr>
          <w:fldChar w:fldCharType="separate"/>
        </w:r>
        <w:r w:rsidR="00822739">
          <w:rPr>
            <w:noProof/>
            <w:webHidden/>
          </w:rPr>
          <w:t>39</w:t>
        </w:r>
        <w:r w:rsidR="00822739">
          <w:rPr>
            <w:noProof/>
            <w:webHidden/>
          </w:rPr>
          <w:fldChar w:fldCharType="end"/>
        </w:r>
      </w:hyperlink>
    </w:p>
    <w:p w14:paraId="64D5C286" w14:textId="630090D9" w:rsidR="00822739" w:rsidRDefault="00000000">
      <w:pPr>
        <w:pStyle w:val="TOC4"/>
        <w:rPr>
          <w:rFonts w:asciiTheme="minorHAnsi" w:eastAsiaTheme="minorEastAsia" w:hAnsiTheme="minorHAnsi" w:cstheme="minorBidi"/>
          <w:noProof/>
          <w:sz w:val="22"/>
          <w:szCs w:val="22"/>
        </w:rPr>
      </w:pPr>
      <w:hyperlink w:anchor="_Toc91002008" w:history="1">
        <w:r w:rsidR="00822739" w:rsidRPr="009632D9">
          <w:rPr>
            <w:rStyle w:val="Hyperlink"/>
            <w:noProof/>
          </w:rPr>
          <w:t>Recommended Improvements</w:t>
        </w:r>
        <w:r w:rsidR="00822739">
          <w:rPr>
            <w:noProof/>
            <w:webHidden/>
          </w:rPr>
          <w:tab/>
        </w:r>
        <w:r w:rsidR="00822739">
          <w:rPr>
            <w:noProof/>
            <w:webHidden/>
          </w:rPr>
          <w:fldChar w:fldCharType="begin"/>
        </w:r>
        <w:r w:rsidR="00822739">
          <w:rPr>
            <w:noProof/>
            <w:webHidden/>
          </w:rPr>
          <w:instrText xml:space="preserve"> PAGEREF _Toc91002008 \h </w:instrText>
        </w:r>
        <w:r w:rsidR="00822739">
          <w:rPr>
            <w:noProof/>
            <w:webHidden/>
          </w:rPr>
        </w:r>
        <w:r w:rsidR="00822739">
          <w:rPr>
            <w:noProof/>
            <w:webHidden/>
          </w:rPr>
          <w:fldChar w:fldCharType="separate"/>
        </w:r>
        <w:r w:rsidR="00822739">
          <w:rPr>
            <w:noProof/>
            <w:webHidden/>
          </w:rPr>
          <w:t>40</w:t>
        </w:r>
        <w:r w:rsidR="00822739">
          <w:rPr>
            <w:noProof/>
            <w:webHidden/>
          </w:rPr>
          <w:fldChar w:fldCharType="end"/>
        </w:r>
      </w:hyperlink>
    </w:p>
    <w:p w14:paraId="77946DE9" w14:textId="72E5AD2D" w:rsidR="00822739" w:rsidRDefault="00000000">
      <w:pPr>
        <w:pStyle w:val="TOC3"/>
        <w:rPr>
          <w:rFonts w:asciiTheme="minorHAnsi" w:eastAsiaTheme="minorEastAsia" w:hAnsiTheme="minorHAnsi" w:cstheme="minorBidi"/>
          <w:color w:val="auto"/>
          <w:sz w:val="22"/>
          <w:szCs w:val="22"/>
        </w:rPr>
      </w:pPr>
      <w:hyperlink w:anchor="_Toc91002009" w:history="1">
        <w:r w:rsidR="00822739" w:rsidRPr="009632D9">
          <w:rPr>
            <w:rStyle w:val="Hyperlink"/>
          </w:rPr>
          <w:t>Element 10: General Support and Infrastructure Planning</w:t>
        </w:r>
        <w:r w:rsidR="00822739">
          <w:rPr>
            <w:webHidden/>
          </w:rPr>
          <w:tab/>
        </w:r>
        <w:r w:rsidR="00822739">
          <w:rPr>
            <w:webHidden/>
          </w:rPr>
          <w:fldChar w:fldCharType="begin"/>
        </w:r>
        <w:r w:rsidR="00822739">
          <w:rPr>
            <w:webHidden/>
          </w:rPr>
          <w:instrText xml:space="preserve"> PAGEREF _Toc91002009 \h </w:instrText>
        </w:r>
        <w:r w:rsidR="00822739">
          <w:rPr>
            <w:webHidden/>
          </w:rPr>
        </w:r>
        <w:r w:rsidR="00822739">
          <w:rPr>
            <w:webHidden/>
          </w:rPr>
          <w:fldChar w:fldCharType="separate"/>
        </w:r>
        <w:r w:rsidR="00822739">
          <w:rPr>
            <w:webHidden/>
          </w:rPr>
          <w:t>42</w:t>
        </w:r>
        <w:r w:rsidR="00822739">
          <w:rPr>
            <w:webHidden/>
          </w:rPr>
          <w:fldChar w:fldCharType="end"/>
        </w:r>
      </w:hyperlink>
    </w:p>
    <w:p w14:paraId="14497EAE" w14:textId="090B13BA" w:rsidR="00822739" w:rsidRDefault="00000000">
      <w:pPr>
        <w:pStyle w:val="TOC1"/>
        <w:tabs>
          <w:tab w:val="right" w:leader="dot" w:pos="8630"/>
        </w:tabs>
        <w:rPr>
          <w:rFonts w:asciiTheme="minorHAnsi" w:eastAsiaTheme="minorEastAsia" w:hAnsiTheme="minorHAnsi" w:cstheme="minorBidi"/>
          <w:noProof/>
          <w:sz w:val="22"/>
          <w:szCs w:val="22"/>
        </w:rPr>
      </w:pPr>
      <w:hyperlink w:anchor="_Toc91002010" w:history="1">
        <w:r w:rsidR="00822739" w:rsidRPr="009632D9">
          <w:rPr>
            <w:rStyle w:val="Hyperlink"/>
            <w:noProof/>
          </w:rPr>
          <w:t>Appendix A</w:t>
        </w:r>
        <w:r w:rsidR="00822739">
          <w:rPr>
            <w:noProof/>
            <w:webHidden/>
          </w:rPr>
          <w:tab/>
        </w:r>
        <w:r w:rsidR="00822739">
          <w:rPr>
            <w:noProof/>
            <w:webHidden/>
          </w:rPr>
          <w:fldChar w:fldCharType="begin"/>
        </w:r>
        <w:r w:rsidR="00822739">
          <w:rPr>
            <w:noProof/>
            <w:webHidden/>
          </w:rPr>
          <w:instrText xml:space="preserve"> PAGEREF _Toc91002010 \h </w:instrText>
        </w:r>
        <w:r w:rsidR="00822739">
          <w:rPr>
            <w:noProof/>
            <w:webHidden/>
          </w:rPr>
        </w:r>
        <w:r w:rsidR="00822739">
          <w:rPr>
            <w:noProof/>
            <w:webHidden/>
          </w:rPr>
          <w:fldChar w:fldCharType="separate"/>
        </w:r>
        <w:r w:rsidR="00822739">
          <w:rPr>
            <w:noProof/>
            <w:webHidden/>
          </w:rPr>
          <w:t>48</w:t>
        </w:r>
        <w:r w:rsidR="00822739">
          <w:rPr>
            <w:noProof/>
            <w:webHidden/>
          </w:rPr>
          <w:fldChar w:fldCharType="end"/>
        </w:r>
      </w:hyperlink>
    </w:p>
    <w:p w14:paraId="7D5F41F3" w14:textId="77777777" w:rsidR="006165F5" w:rsidRDefault="00F53757" w:rsidP="006165F5">
      <w:pPr>
        <w:jc w:val="center"/>
        <w:rPr>
          <w:b/>
          <w:color w:val="000000"/>
          <w:szCs w:val="24"/>
        </w:rPr>
      </w:pPr>
      <w:r w:rsidRPr="00F53757">
        <w:rPr>
          <w:b/>
          <w:color w:val="000000"/>
          <w:szCs w:val="24"/>
        </w:rPr>
        <w:fldChar w:fldCharType="end"/>
      </w:r>
    </w:p>
    <w:p w14:paraId="4A720502" w14:textId="77777777" w:rsidR="006165F5" w:rsidRDefault="006165F5" w:rsidP="006165F5">
      <w:pPr>
        <w:jc w:val="center"/>
        <w:rPr>
          <w:b/>
          <w:color w:val="000000"/>
          <w:szCs w:val="24"/>
        </w:rPr>
      </w:pPr>
    </w:p>
    <w:p w14:paraId="1336EFC7" w14:textId="77777777" w:rsidR="006165F5" w:rsidRDefault="006165F5" w:rsidP="006165F5">
      <w:pPr>
        <w:jc w:val="center"/>
        <w:rPr>
          <w:b/>
          <w:color w:val="000000"/>
          <w:sz w:val="32"/>
          <w:szCs w:val="32"/>
        </w:rPr>
      </w:pPr>
      <w:r>
        <w:rPr>
          <w:b/>
          <w:color w:val="000000"/>
          <w:sz w:val="32"/>
          <w:szCs w:val="32"/>
        </w:rPr>
        <w:t>Table of Tables</w:t>
      </w:r>
    </w:p>
    <w:p w14:paraId="1C1F4AAE" w14:textId="6F7B5DF9" w:rsidR="00822739" w:rsidRDefault="009D46CA">
      <w:pPr>
        <w:pStyle w:val="TableofFigures"/>
        <w:rPr>
          <w:rFonts w:asciiTheme="minorHAnsi" w:eastAsiaTheme="minorEastAsia" w:hAnsiTheme="minorHAnsi" w:cstheme="minorBidi"/>
          <w:bCs w:val="0"/>
          <w:noProof/>
          <w:sz w:val="22"/>
          <w:szCs w:val="22"/>
        </w:rPr>
      </w:pPr>
      <w:r>
        <w:fldChar w:fldCharType="begin"/>
      </w:r>
      <w:r>
        <w:instrText xml:space="preserve"> TOC \c "Table" </w:instrText>
      </w:r>
      <w:r>
        <w:fldChar w:fldCharType="separate"/>
      </w:r>
      <w:r w:rsidR="00822739">
        <w:rPr>
          <w:noProof/>
        </w:rPr>
        <w:t>Table 1  Surface Water Monitoring Program Summary</w:t>
      </w:r>
      <w:r w:rsidR="00822739">
        <w:rPr>
          <w:noProof/>
        </w:rPr>
        <w:tab/>
      </w:r>
      <w:r w:rsidR="00822739">
        <w:rPr>
          <w:noProof/>
        </w:rPr>
        <w:fldChar w:fldCharType="begin"/>
      </w:r>
      <w:r w:rsidR="00822739">
        <w:rPr>
          <w:noProof/>
        </w:rPr>
        <w:instrText xml:space="preserve"> PAGEREF _Toc91002011 \h </w:instrText>
      </w:r>
      <w:r w:rsidR="00822739">
        <w:rPr>
          <w:noProof/>
        </w:rPr>
      </w:r>
      <w:r w:rsidR="00822739">
        <w:rPr>
          <w:noProof/>
        </w:rPr>
        <w:fldChar w:fldCharType="separate"/>
      </w:r>
      <w:r w:rsidR="00822739">
        <w:rPr>
          <w:noProof/>
        </w:rPr>
        <w:t>22</w:t>
      </w:r>
      <w:r w:rsidR="00822739">
        <w:rPr>
          <w:noProof/>
        </w:rPr>
        <w:fldChar w:fldCharType="end"/>
      </w:r>
    </w:p>
    <w:p w14:paraId="7780C934" w14:textId="29FCF829" w:rsidR="00822739" w:rsidRDefault="00822739">
      <w:pPr>
        <w:pStyle w:val="TableofFigures"/>
        <w:rPr>
          <w:rFonts w:asciiTheme="minorHAnsi" w:eastAsiaTheme="minorEastAsia" w:hAnsiTheme="minorHAnsi" w:cstheme="minorBidi"/>
          <w:bCs w:val="0"/>
          <w:noProof/>
          <w:sz w:val="22"/>
          <w:szCs w:val="22"/>
        </w:rPr>
      </w:pPr>
      <w:r>
        <w:rPr>
          <w:noProof/>
        </w:rPr>
        <w:t xml:space="preserve">Table 2  </w:t>
      </w:r>
      <w:r w:rsidRPr="00123826">
        <w:rPr>
          <w:bCs w:val="0"/>
          <w:noProof/>
        </w:rPr>
        <w:t>Parameters for Major MDEQ Surface Water Monitoring Programs</w:t>
      </w:r>
      <w:r>
        <w:rPr>
          <w:noProof/>
        </w:rPr>
        <w:tab/>
      </w:r>
      <w:r>
        <w:rPr>
          <w:noProof/>
        </w:rPr>
        <w:fldChar w:fldCharType="begin"/>
      </w:r>
      <w:r>
        <w:rPr>
          <w:noProof/>
        </w:rPr>
        <w:instrText xml:space="preserve"> PAGEREF _Toc91002012 \h </w:instrText>
      </w:r>
      <w:r>
        <w:rPr>
          <w:noProof/>
        </w:rPr>
      </w:r>
      <w:r>
        <w:rPr>
          <w:noProof/>
        </w:rPr>
        <w:fldChar w:fldCharType="separate"/>
      </w:r>
      <w:r>
        <w:rPr>
          <w:noProof/>
        </w:rPr>
        <w:t>27</w:t>
      </w:r>
      <w:r>
        <w:rPr>
          <w:noProof/>
        </w:rPr>
        <w:fldChar w:fldCharType="end"/>
      </w:r>
    </w:p>
    <w:p w14:paraId="22B3C17C" w14:textId="0931EA71" w:rsidR="00822739" w:rsidRDefault="00822739">
      <w:pPr>
        <w:pStyle w:val="TableofFigures"/>
        <w:rPr>
          <w:rFonts w:asciiTheme="minorHAnsi" w:eastAsiaTheme="minorEastAsia" w:hAnsiTheme="minorHAnsi" w:cstheme="minorBidi"/>
          <w:bCs w:val="0"/>
          <w:noProof/>
          <w:sz w:val="22"/>
          <w:szCs w:val="22"/>
        </w:rPr>
      </w:pPr>
      <w:r>
        <w:rPr>
          <w:noProof/>
        </w:rPr>
        <w:t>Table 3  Surface Water Use Classification</w:t>
      </w:r>
      <w:r>
        <w:rPr>
          <w:noProof/>
        </w:rPr>
        <w:tab/>
      </w:r>
      <w:r>
        <w:rPr>
          <w:noProof/>
        </w:rPr>
        <w:fldChar w:fldCharType="begin"/>
      </w:r>
      <w:r>
        <w:rPr>
          <w:noProof/>
        </w:rPr>
        <w:instrText xml:space="preserve"> PAGEREF _Toc91002013 \h </w:instrText>
      </w:r>
      <w:r>
        <w:rPr>
          <w:noProof/>
        </w:rPr>
      </w:r>
      <w:r>
        <w:rPr>
          <w:noProof/>
        </w:rPr>
        <w:fldChar w:fldCharType="separate"/>
      </w:r>
      <w:r>
        <w:rPr>
          <w:noProof/>
        </w:rPr>
        <w:t>34</w:t>
      </w:r>
      <w:r>
        <w:rPr>
          <w:noProof/>
        </w:rPr>
        <w:fldChar w:fldCharType="end"/>
      </w:r>
    </w:p>
    <w:p w14:paraId="6512739B" w14:textId="0D243CDA" w:rsidR="00822739" w:rsidRDefault="00822739">
      <w:pPr>
        <w:pStyle w:val="TableofFigures"/>
        <w:rPr>
          <w:rFonts w:asciiTheme="minorHAnsi" w:eastAsiaTheme="minorEastAsia" w:hAnsiTheme="minorHAnsi" w:cstheme="minorBidi"/>
          <w:bCs w:val="0"/>
          <w:noProof/>
          <w:sz w:val="22"/>
          <w:szCs w:val="22"/>
        </w:rPr>
      </w:pPr>
      <w:r>
        <w:rPr>
          <w:noProof/>
        </w:rPr>
        <w:t>Table 4  Assessment Categories</w:t>
      </w:r>
      <w:r>
        <w:rPr>
          <w:noProof/>
        </w:rPr>
        <w:tab/>
      </w:r>
      <w:r>
        <w:rPr>
          <w:noProof/>
        </w:rPr>
        <w:fldChar w:fldCharType="begin"/>
      </w:r>
      <w:r>
        <w:rPr>
          <w:noProof/>
        </w:rPr>
        <w:instrText xml:space="preserve"> PAGEREF _Toc91002014 \h </w:instrText>
      </w:r>
      <w:r>
        <w:rPr>
          <w:noProof/>
        </w:rPr>
      </w:r>
      <w:r>
        <w:rPr>
          <w:noProof/>
        </w:rPr>
        <w:fldChar w:fldCharType="separate"/>
      </w:r>
      <w:r>
        <w:rPr>
          <w:noProof/>
        </w:rPr>
        <w:t>35</w:t>
      </w:r>
      <w:r>
        <w:rPr>
          <w:noProof/>
        </w:rPr>
        <w:fldChar w:fldCharType="end"/>
      </w:r>
    </w:p>
    <w:p w14:paraId="0FE9FF0B" w14:textId="25FC5D49" w:rsidR="00822739" w:rsidRDefault="00822739">
      <w:pPr>
        <w:pStyle w:val="TableofFigures"/>
        <w:rPr>
          <w:rFonts w:asciiTheme="minorHAnsi" w:eastAsiaTheme="minorEastAsia" w:hAnsiTheme="minorHAnsi" w:cstheme="minorBidi"/>
          <w:bCs w:val="0"/>
          <w:noProof/>
          <w:sz w:val="22"/>
          <w:szCs w:val="22"/>
        </w:rPr>
      </w:pPr>
      <w:r>
        <w:rPr>
          <w:noProof/>
        </w:rPr>
        <w:t>Table 5  Estimated Additional Annual Funding Needs</w:t>
      </w:r>
      <w:r>
        <w:rPr>
          <w:noProof/>
        </w:rPr>
        <w:tab/>
      </w:r>
      <w:r>
        <w:rPr>
          <w:noProof/>
        </w:rPr>
        <w:fldChar w:fldCharType="begin"/>
      </w:r>
      <w:r>
        <w:rPr>
          <w:noProof/>
        </w:rPr>
        <w:instrText xml:space="preserve"> PAGEREF _Toc91002015 \h </w:instrText>
      </w:r>
      <w:r>
        <w:rPr>
          <w:noProof/>
        </w:rPr>
      </w:r>
      <w:r>
        <w:rPr>
          <w:noProof/>
        </w:rPr>
        <w:fldChar w:fldCharType="separate"/>
      </w:r>
      <w:r>
        <w:rPr>
          <w:noProof/>
        </w:rPr>
        <w:t>44</w:t>
      </w:r>
      <w:r>
        <w:rPr>
          <w:noProof/>
        </w:rPr>
        <w:fldChar w:fldCharType="end"/>
      </w:r>
    </w:p>
    <w:p w14:paraId="311073F9" w14:textId="6B0A9A5B" w:rsidR="006165F5" w:rsidRPr="00A05FE2" w:rsidRDefault="009D46CA" w:rsidP="009D46CA">
      <w:pPr>
        <w:pStyle w:val="TableofFigures"/>
      </w:pPr>
      <w:r>
        <w:fldChar w:fldCharType="end"/>
      </w:r>
    </w:p>
    <w:p w14:paraId="5F3DF557" w14:textId="77777777" w:rsidR="006165F5" w:rsidRPr="00A05FE2" w:rsidRDefault="006165F5" w:rsidP="006165F5">
      <w:pPr>
        <w:jc w:val="center"/>
        <w:rPr>
          <w:b/>
          <w:color w:val="000000"/>
          <w:szCs w:val="24"/>
        </w:rPr>
      </w:pPr>
    </w:p>
    <w:p w14:paraId="66F9FB4C" w14:textId="77777777" w:rsidR="006165F5" w:rsidRDefault="006165F5" w:rsidP="006165F5">
      <w:pPr>
        <w:jc w:val="center"/>
        <w:rPr>
          <w:b/>
          <w:color w:val="000000"/>
          <w:sz w:val="32"/>
          <w:szCs w:val="32"/>
        </w:rPr>
      </w:pPr>
      <w:r>
        <w:rPr>
          <w:b/>
          <w:color w:val="000000"/>
          <w:sz w:val="32"/>
          <w:szCs w:val="32"/>
        </w:rPr>
        <w:t>Table of Figures</w:t>
      </w:r>
    </w:p>
    <w:p w14:paraId="1F2A73A5" w14:textId="77777777" w:rsidR="00F53757" w:rsidRPr="00E4094E" w:rsidRDefault="00F53757" w:rsidP="006165F5">
      <w:pPr>
        <w:jc w:val="center"/>
        <w:rPr>
          <w:color w:val="000000"/>
          <w:szCs w:val="24"/>
        </w:rPr>
      </w:pPr>
    </w:p>
    <w:p w14:paraId="6F06B24D" w14:textId="584334A1" w:rsidR="00822739" w:rsidRDefault="002C4D72">
      <w:pPr>
        <w:pStyle w:val="TableofFigures"/>
        <w:rPr>
          <w:rFonts w:asciiTheme="minorHAnsi" w:eastAsiaTheme="minorEastAsia" w:hAnsiTheme="minorHAnsi" w:cstheme="minorBidi"/>
          <w:bCs w:val="0"/>
          <w:noProof/>
          <w:sz w:val="22"/>
          <w:szCs w:val="22"/>
        </w:rPr>
      </w:pPr>
      <w:r>
        <w:rPr>
          <w:color w:val="000000"/>
          <w:szCs w:val="24"/>
        </w:rPr>
        <w:fldChar w:fldCharType="begin"/>
      </w:r>
      <w:r>
        <w:rPr>
          <w:color w:val="000000"/>
          <w:szCs w:val="24"/>
        </w:rPr>
        <w:instrText xml:space="preserve"> TOC \h \z \c "Figure" </w:instrText>
      </w:r>
      <w:r>
        <w:rPr>
          <w:color w:val="000000"/>
          <w:szCs w:val="24"/>
        </w:rPr>
        <w:fldChar w:fldCharType="separate"/>
      </w:r>
      <w:hyperlink w:anchor="_Toc91002016" w:history="1">
        <w:r w:rsidR="00822739" w:rsidRPr="00C47695">
          <w:rPr>
            <w:rStyle w:val="Hyperlink"/>
            <w:noProof/>
          </w:rPr>
          <w:t>Figure 1  Surface Water Monitoring Program Design</w:t>
        </w:r>
        <w:r w:rsidR="00822739">
          <w:rPr>
            <w:noProof/>
            <w:webHidden/>
          </w:rPr>
          <w:tab/>
        </w:r>
        <w:r w:rsidR="00822739">
          <w:rPr>
            <w:noProof/>
            <w:webHidden/>
          </w:rPr>
          <w:fldChar w:fldCharType="begin"/>
        </w:r>
        <w:r w:rsidR="00822739">
          <w:rPr>
            <w:noProof/>
            <w:webHidden/>
          </w:rPr>
          <w:instrText xml:space="preserve"> PAGEREF _Toc91002016 \h </w:instrText>
        </w:r>
        <w:r w:rsidR="00822739">
          <w:rPr>
            <w:noProof/>
            <w:webHidden/>
          </w:rPr>
        </w:r>
        <w:r w:rsidR="00822739">
          <w:rPr>
            <w:noProof/>
            <w:webHidden/>
          </w:rPr>
          <w:fldChar w:fldCharType="separate"/>
        </w:r>
        <w:r w:rsidR="00822739">
          <w:rPr>
            <w:noProof/>
            <w:webHidden/>
          </w:rPr>
          <w:t>11</w:t>
        </w:r>
        <w:r w:rsidR="00822739">
          <w:rPr>
            <w:noProof/>
            <w:webHidden/>
          </w:rPr>
          <w:fldChar w:fldCharType="end"/>
        </w:r>
      </w:hyperlink>
    </w:p>
    <w:p w14:paraId="23694FAC" w14:textId="0C45D9FC" w:rsidR="006165F5" w:rsidRPr="00B4296A" w:rsidRDefault="002C4D72" w:rsidP="006165F5">
      <w:pPr>
        <w:jc w:val="center"/>
        <w:rPr>
          <w:color w:val="000000"/>
          <w:szCs w:val="24"/>
        </w:rPr>
      </w:pPr>
      <w:r>
        <w:rPr>
          <w:bCs/>
          <w:color w:val="000000"/>
          <w:szCs w:val="24"/>
        </w:rPr>
        <w:fldChar w:fldCharType="end"/>
      </w:r>
    </w:p>
    <w:p w14:paraId="1A224550" w14:textId="77777777" w:rsidR="006165F5" w:rsidRDefault="006165F5" w:rsidP="00FC786F">
      <w:pPr>
        <w:rPr>
          <w:b/>
          <w:color w:val="000000"/>
          <w:sz w:val="32"/>
          <w:szCs w:val="32"/>
        </w:rPr>
        <w:sectPr w:rsidR="006165F5" w:rsidSect="00083656">
          <w:headerReference w:type="first" r:id="rId13"/>
          <w:footerReference w:type="first" r:id="rId14"/>
          <w:pgSz w:w="12240" w:h="15840" w:code="1"/>
          <w:pgMar w:top="1440" w:right="1800" w:bottom="1440" w:left="1800" w:header="720" w:footer="720" w:gutter="0"/>
          <w:pgNumType w:fmt="lowerRoman" w:start="2"/>
          <w:cols w:space="720"/>
          <w:titlePg/>
        </w:sectPr>
      </w:pPr>
    </w:p>
    <w:p w14:paraId="2FC9E102" w14:textId="77777777" w:rsidR="00FC786F" w:rsidRDefault="00FC786F" w:rsidP="00FC786F">
      <w:pPr>
        <w:rPr>
          <w:b/>
          <w:sz w:val="28"/>
          <w:szCs w:val="28"/>
        </w:rPr>
      </w:pPr>
      <w:bookmarkStart w:id="0" w:name="_Toc211831732"/>
      <w:bookmarkStart w:id="1" w:name="_Toc82417948"/>
      <w:r>
        <w:rPr>
          <w:b/>
          <w:sz w:val="28"/>
          <w:szCs w:val="28"/>
        </w:rPr>
        <w:lastRenderedPageBreak/>
        <w:t>Acronyms and Abbreviations</w:t>
      </w:r>
    </w:p>
    <w:p w14:paraId="6EC9E67C" w14:textId="77777777" w:rsidR="00FC786F" w:rsidRDefault="00FC786F" w:rsidP="00FC786F"/>
    <w:p w14:paraId="529C1E4E" w14:textId="0C7DBB9B" w:rsidR="00FC786F" w:rsidRDefault="00FC786F" w:rsidP="00FC786F">
      <w:pPr>
        <w:tabs>
          <w:tab w:val="left" w:pos="2880"/>
        </w:tabs>
      </w:pPr>
      <w:r>
        <w:t>ADB</w:t>
      </w:r>
      <w:r>
        <w:tab/>
        <w:t>Assessment Data</w:t>
      </w:r>
      <w:r w:rsidR="00EE6069">
        <w:t>b</w:t>
      </w:r>
      <w:r>
        <w:t>ase</w:t>
      </w:r>
    </w:p>
    <w:p w14:paraId="170E0D37" w14:textId="64A18D12" w:rsidR="00FC786F" w:rsidRDefault="00FC786F" w:rsidP="00FC786F">
      <w:pPr>
        <w:tabs>
          <w:tab w:val="left" w:pos="2880"/>
        </w:tabs>
      </w:pPr>
      <w:r>
        <w:t>ALUS</w:t>
      </w:r>
      <w:r>
        <w:tab/>
        <w:t>Aquatic Life Use Support</w:t>
      </w:r>
    </w:p>
    <w:p w14:paraId="24ADE63C" w14:textId="68332373" w:rsidR="00EE6069" w:rsidRDefault="00EE6069" w:rsidP="00EE6069">
      <w:pPr>
        <w:tabs>
          <w:tab w:val="left" w:pos="2880"/>
        </w:tabs>
        <w:ind w:left="2880" w:hanging="2880"/>
      </w:pPr>
      <w:r>
        <w:t>ASPIRE</w:t>
      </w:r>
      <w:r>
        <w:tab/>
        <w:t>Assessment Surface Water Portal for Information and Repository Exchange</w:t>
      </w:r>
    </w:p>
    <w:p w14:paraId="39D09FCC" w14:textId="77777777" w:rsidR="00D6309B" w:rsidRDefault="00D6309B" w:rsidP="00FC786F">
      <w:pPr>
        <w:tabs>
          <w:tab w:val="left" w:pos="2880"/>
        </w:tabs>
      </w:pPr>
      <w:r>
        <w:t>ATTAINS</w:t>
      </w:r>
      <w:r>
        <w:tab/>
        <w:t>Assessment TMDL Tracking &amp; Implementation System</w:t>
      </w:r>
    </w:p>
    <w:p w14:paraId="138F2ECD" w14:textId="52B99846" w:rsidR="002509B5" w:rsidRDefault="002509B5" w:rsidP="00FC786F">
      <w:pPr>
        <w:tabs>
          <w:tab w:val="left" w:pos="2880"/>
        </w:tabs>
      </w:pPr>
      <w:r>
        <w:t>BEACH</w:t>
      </w:r>
      <w:r>
        <w:tab/>
        <w:t>Beach</w:t>
      </w:r>
      <w:r w:rsidR="0031214E">
        <w:t>es</w:t>
      </w:r>
      <w:r>
        <w:t xml:space="preserve"> Environmental Assessment and Coastal Health</w:t>
      </w:r>
    </w:p>
    <w:p w14:paraId="7C502C6B" w14:textId="5B2A4C0D" w:rsidR="005F50B3" w:rsidRDefault="005F50B3" w:rsidP="00FC786F">
      <w:pPr>
        <w:tabs>
          <w:tab w:val="left" w:pos="2880"/>
        </w:tabs>
      </w:pPr>
      <w:r>
        <w:t>BEACON</w:t>
      </w:r>
      <w:r>
        <w:tab/>
      </w:r>
      <w:r w:rsidRPr="005F50B3">
        <w:t>Beach Advisory and Closing Online Notification</w:t>
      </w:r>
    </w:p>
    <w:p w14:paraId="77033234" w14:textId="77777777" w:rsidR="00FC786F" w:rsidRDefault="00FC786F" w:rsidP="00FC786F">
      <w:pPr>
        <w:tabs>
          <w:tab w:val="left" w:pos="2880"/>
        </w:tabs>
      </w:pPr>
      <w:r>
        <w:t>BMP</w:t>
      </w:r>
      <w:r>
        <w:tab/>
        <w:t>Best Management Practices</w:t>
      </w:r>
    </w:p>
    <w:p w14:paraId="50A9FCE3" w14:textId="77777777" w:rsidR="00FC786F" w:rsidRPr="004607AB" w:rsidRDefault="00FC786F" w:rsidP="00FC786F">
      <w:pPr>
        <w:tabs>
          <w:tab w:val="left" w:pos="2880"/>
        </w:tabs>
      </w:pPr>
      <w:proofErr w:type="spellStart"/>
      <w:r>
        <w:t>BOD</w:t>
      </w:r>
      <w:r>
        <w:rPr>
          <w:vertAlign w:val="subscript"/>
        </w:rPr>
        <w:t>u</w:t>
      </w:r>
      <w:proofErr w:type="spellEnd"/>
      <w:r>
        <w:rPr>
          <w:vertAlign w:val="subscript"/>
        </w:rPr>
        <w:tab/>
      </w:r>
      <w:r>
        <w:t>Biological Oxygen Demand Ultimate</w:t>
      </w:r>
    </w:p>
    <w:p w14:paraId="24575E05" w14:textId="77777777" w:rsidR="00FC786F" w:rsidRDefault="00FC786F" w:rsidP="00FC786F">
      <w:pPr>
        <w:tabs>
          <w:tab w:val="left" w:pos="2880"/>
        </w:tabs>
      </w:pPr>
      <w:r>
        <w:t>CALM</w:t>
      </w:r>
      <w:r>
        <w:tab/>
        <w:t>Consolidated Assessment and Listing Methodology</w:t>
      </w:r>
    </w:p>
    <w:p w14:paraId="46BE9938" w14:textId="77777777" w:rsidR="00FC786F" w:rsidRDefault="00FC786F" w:rsidP="00FC786F">
      <w:pPr>
        <w:tabs>
          <w:tab w:val="left" w:pos="2880"/>
        </w:tabs>
      </w:pPr>
      <w:r>
        <w:t>CWA</w:t>
      </w:r>
      <w:r>
        <w:tab/>
        <w:t>Clean Water Act</w:t>
      </w:r>
    </w:p>
    <w:p w14:paraId="1908C40D" w14:textId="77777777" w:rsidR="002509B5" w:rsidRDefault="002509B5" w:rsidP="00FC786F">
      <w:pPr>
        <w:tabs>
          <w:tab w:val="left" w:pos="2880"/>
        </w:tabs>
      </w:pPr>
      <w:r>
        <w:t>DDT</w:t>
      </w:r>
      <w:r>
        <w:tab/>
      </w:r>
      <w:r w:rsidRPr="002509B5">
        <w:rPr>
          <w:bCs/>
        </w:rPr>
        <w:t>D</w:t>
      </w:r>
      <w:proofErr w:type="spellStart"/>
      <w:r>
        <w:rPr>
          <w:lang w:val="en"/>
        </w:rPr>
        <w:t>ichloro</w:t>
      </w:r>
      <w:proofErr w:type="spellEnd"/>
      <w:r>
        <w:rPr>
          <w:lang w:val="en"/>
        </w:rPr>
        <w:t>-</w:t>
      </w:r>
      <w:r w:rsidRPr="002509B5">
        <w:rPr>
          <w:bCs/>
          <w:lang w:val="en"/>
        </w:rPr>
        <w:t>D</w:t>
      </w:r>
      <w:r>
        <w:rPr>
          <w:lang w:val="en"/>
        </w:rPr>
        <w:t>iphenyl-</w:t>
      </w:r>
      <w:r w:rsidRPr="002509B5">
        <w:rPr>
          <w:bCs/>
          <w:lang w:val="en"/>
        </w:rPr>
        <w:t>T</w:t>
      </w:r>
      <w:r>
        <w:rPr>
          <w:lang w:val="en"/>
        </w:rPr>
        <w:t>richloroethane</w:t>
      </w:r>
    </w:p>
    <w:p w14:paraId="0055DDE0" w14:textId="77777777" w:rsidR="00FC786F" w:rsidRDefault="00FC786F" w:rsidP="00FC786F">
      <w:pPr>
        <w:tabs>
          <w:tab w:val="left" w:pos="2880"/>
        </w:tabs>
      </w:pPr>
      <w:r>
        <w:t>DID</w:t>
      </w:r>
      <w:r>
        <w:tab/>
        <w:t>Data Integration Division</w:t>
      </w:r>
    </w:p>
    <w:p w14:paraId="792D81DC" w14:textId="77777777" w:rsidR="00FC786F" w:rsidRDefault="00FC786F" w:rsidP="00FC786F">
      <w:pPr>
        <w:tabs>
          <w:tab w:val="left" w:pos="2880"/>
        </w:tabs>
      </w:pPr>
      <w:r>
        <w:t>DQO</w:t>
      </w:r>
      <w:r>
        <w:tab/>
        <w:t>Data Quality Objectives</w:t>
      </w:r>
    </w:p>
    <w:p w14:paraId="61DBCA8F" w14:textId="77777777" w:rsidR="00FC786F" w:rsidRDefault="00FC786F" w:rsidP="00FC786F">
      <w:pPr>
        <w:tabs>
          <w:tab w:val="left" w:pos="2880"/>
        </w:tabs>
      </w:pPr>
      <w:r>
        <w:t>ED</w:t>
      </w:r>
      <w:r w:rsidR="00204017">
        <w:t>M</w:t>
      </w:r>
      <w:r>
        <w:t>S</w:t>
      </w:r>
      <w:r>
        <w:tab/>
      </w:r>
      <w:r w:rsidR="00204017">
        <w:t>Environmental Data Management System</w:t>
      </w:r>
    </w:p>
    <w:p w14:paraId="47F6BEEB" w14:textId="269C8163" w:rsidR="00262D08" w:rsidRDefault="00262D08" w:rsidP="00B56765">
      <w:pPr>
        <w:tabs>
          <w:tab w:val="left" w:pos="2880"/>
        </w:tabs>
        <w:ind w:left="2880" w:hanging="2880"/>
      </w:pPr>
      <w:r>
        <w:t>enSPIRE</w:t>
      </w:r>
      <w:r>
        <w:tab/>
        <w:t>environmental Surface Water Portal for Information Repository and Exchange</w:t>
      </w:r>
    </w:p>
    <w:p w14:paraId="7E32B5B9" w14:textId="77777777" w:rsidR="00FC786F" w:rsidRDefault="00FC786F" w:rsidP="00FC786F">
      <w:pPr>
        <w:tabs>
          <w:tab w:val="left" w:pos="2880"/>
        </w:tabs>
      </w:pPr>
      <w:r>
        <w:t>FSD</w:t>
      </w:r>
      <w:r>
        <w:tab/>
        <w:t>Field Services Division</w:t>
      </w:r>
    </w:p>
    <w:p w14:paraId="7A7270AA" w14:textId="77777777" w:rsidR="00D6309B" w:rsidRDefault="00D6309B" w:rsidP="00FC786F">
      <w:pPr>
        <w:tabs>
          <w:tab w:val="left" w:pos="2880"/>
        </w:tabs>
      </w:pPr>
      <w:r>
        <w:t>FTE</w:t>
      </w:r>
      <w:r w:rsidR="00BB4928">
        <w:t>s</w:t>
      </w:r>
      <w:r>
        <w:tab/>
        <w:t>Full Time Employee</w:t>
      </w:r>
      <w:r w:rsidR="00BB4928">
        <w:t>s</w:t>
      </w:r>
    </w:p>
    <w:p w14:paraId="148FD98C" w14:textId="77777777" w:rsidR="00BB636F" w:rsidRDefault="00BB636F" w:rsidP="00FC786F">
      <w:pPr>
        <w:tabs>
          <w:tab w:val="left" w:pos="2880"/>
        </w:tabs>
      </w:pPr>
      <w:r>
        <w:t>GOMA</w:t>
      </w:r>
      <w:r>
        <w:tab/>
        <w:t>Gulf of Mexico Alliance</w:t>
      </w:r>
    </w:p>
    <w:p w14:paraId="641FD226" w14:textId="77777777" w:rsidR="00FC786F" w:rsidRDefault="00FC786F" w:rsidP="00FC786F">
      <w:pPr>
        <w:tabs>
          <w:tab w:val="left" w:pos="2880"/>
        </w:tabs>
      </w:pPr>
      <w:r>
        <w:t>IBI</w:t>
      </w:r>
      <w:r>
        <w:tab/>
        <w:t>Index of Biological Integrity</w:t>
      </w:r>
    </w:p>
    <w:p w14:paraId="7F0A98C0" w14:textId="77777777" w:rsidR="00FC786F" w:rsidRDefault="00FC786F" w:rsidP="00FC786F">
      <w:pPr>
        <w:tabs>
          <w:tab w:val="left" w:pos="2880"/>
        </w:tabs>
      </w:pPr>
      <w:r>
        <w:t>LIMS</w:t>
      </w:r>
      <w:r>
        <w:tab/>
        <w:t>Laboratory Information Management System</w:t>
      </w:r>
    </w:p>
    <w:p w14:paraId="1D6C381E" w14:textId="77777777" w:rsidR="005C6491" w:rsidRDefault="005C6491" w:rsidP="00FC786F">
      <w:pPr>
        <w:tabs>
          <w:tab w:val="left" w:pos="2880"/>
        </w:tabs>
      </w:pPr>
      <w:r>
        <w:t>MCBI</w:t>
      </w:r>
      <w:r>
        <w:tab/>
        <w:t>Mississippi Coastal Benthic Index</w:t>
      </w:r>
    </w:p>
    <w:p w14:paraId="5BB18C05" w14:textId="78DD0123" w:rsidR="00FC786F" w:rsidRDefault="0031214E" w:rsidP="00FC786F">
      <w:pPr>
        <w:tabs>
          <w:tab w:val="left" w:pos="2880"/>
        </w:tabs>
      </w:pPr>
      <w:r>
        <w:t>MBISQ</w:t>
      </w:r>
      <w:r w:rsidR="00FC786F">
        <w:tab/>
        <w:t>Mississippi Benthic Index of Stream Quality</w:t>
      </w:r>
    </w:p>
    <w:p w14:paraId="455593B4" w14:textId="77777777" w:rsidR="005444BE" w:rsidRDefault="005444BE" w:rsidP="00FC786F">
      <w:pPr>
        <w:tabs>
          <w:tab w:val="left" w:pos="2880"/>
        </w:tabs>
      </w:pPr>
      <w:r>
        <w:t>MCA</w:t>
      </w:r>
      <w:r>
        <w:tab/>
        <w:t>Mississippi Coastal Assessment</w:t>
      </w:r>
    </w:p>
    <w:p w14:paraId="7F102BD7" w14:textId="77777777" w:rsidR="00FC786F" w:rsidRDefault="00FC786F" w:rsidP="00FC786F">
      <w:pPr>
        <w:tabs>
          <w:tab w:val="left" w:pos="2880"/>
        </w:tabs>
      </w:pPr>
      <w:r>
        <w:t>MDEQ</w:t>
      </w:r>
      <w:r>
        <w:tab/>
        <w:t>Mississippi Department of Environmental Quality</w:t>
      </w:r>
    </w:p>
    <w:p w14:paraId="2A6ED3F0" w14:textId="77777777" w:rsidR="00211909" w:rsidRDefault="00211909" w:rsidP="00FC786F">
      <w:pPr>
        <w:tabs>
          <w:tab w:val="left" w:pos="2880"/>
        </w:tabs>
      </w:pPr>
      <w:r>
        <w:t>MDMR</w:t>
      </w:r>
      <w:r>
        <w:tab/>
        <w:t>Mississippi Department of Marine Resources</w:t>
      </w:r>
    </w:p>
    <w:p w14:paraId="332B63BD" w14:textId="77777777" w:rsidR="00FC786F" w:rsidRDefault="00FC786F" w:rsidP="00FC786F">
      <w:pPr>
        <w:tabs>
          <w:tab w:val="left" w:pos="2880"/>
        </w:tabs>
      </w:pPr>
      <w:r>
        <w:t>NCA</w:t>
      </w:r>
      <w:r>
        <w:tab/>
        <w:t>National Coastal Assessment</w:t>
      </w:r>
    </w:p>
    <w:p w14:paraId="29A30165" w14:textId="77777777" w:rsidR="002509B5" w:rsidRDefault="002509B5" w:rsidP="00FC786F">
      <w:pPr>
        <w:tabs>
          <w:tab w:val="left" w:pos="2880"/>
        </w:tabs>
      </w:pPr>
      <w:r>
        <w:t>NPDES</w:t>
      </w:r>
      <w:r>
        <w:tab/>
      </w:r>
      <w:r w:rsidRPr="002509B5">
        <w:rPr>
          <w:rStyle w:val="Strong"/>
          <w:b w:val="0"/>
        </w:rPr>
        <w:t>N</w:t>
      </w:r>
      <w:r>
        <w:t>ational</w:t>
      </w:r>
      <w:r>
        <w:rPr>
          <w:rStyle w:val="Strong"/>
        </w:rPr>
        <w:t xml:space="preserve"> </w:t>
      </w:r>
      <w:r w:rsidRPr="002509B5">
        <w:rPr>
          <w:rStyle w:val="Strong"/>
          <w:b w:val="0"/>
        </w:rPr>
        <w:t>P</w:t>
      </w:r>
      <w:r>
        <w:t>ollutant</w:t>
      </w:r>
      <w:r>
        <w:rPr>
          <w:rStyle w:val="Strong"/>
        </w:rPr>
        <w:t xml:space="preserve"> </w:t>
      </w:r>
      <w:r w:rsidRPr="002509B5">
        <w:rPr>
          <w:rStyle w:val="Strong"/>
          <w:b w:val="0"/>
        </w:rPr>
        <w:t>D</w:t>
      </w:r>
      <w:r>
        <w:t>ischarge</w:t>
      </w:r>
      <w:r>
        <w:rPr>
          <w:rStyle w:val="Strong"/>
        </w:rPr>
        <w:t xml:space="preserve"> </w:t>
      </w:r>
      <w:r w:rsidRPr="002509B5">
        <w:rPr>
          <w:rStyle w:val="Strong"/>
          <w:b w:val="0"/>
        </w:rPr>
        <w:t>E</w:t>
      </w:r>
      <w:r>
        <w:t>limination</w:t>
      </w:r>
      <w:r>
        <w:rPr>
          <w:rStyle w:val="Strong"/>
        </w:rPr>
        <w:t xml:space="preserve"> </w:t>
      </w:r>
      <w:r w:rsidRPr="002509B5">
        <w:rPr>
          <w:rStyle w:val="Strong"/>
          <w:b w:val="0"/>
        </w:rPr>
        <w:t>S</w:t>
      </w:r>
      <w:r>
        <w:t>ystem</w:t>
      </w:r>
    </w:p>
    <w:p w14:paraId="6D794FDD" w14:textId="77777777" w:rsidR="00A93956" w:rsidRDefault="00A93956" w:rsidP="00FC786F">
      <w:pPr>
        <w:tabs>
          <w:tab w:val="left" w:pos="2880"/>
        </w:tabs>
      </w:pPr>
      <w:r>
        <w:t>NPS</w:t>
      </w:r>
      <w:r>
        <w:tab/>
        <w:t>Non-Point Source</w:t>
      </w:r>
    </w:p>
    <w:p w14:paraId="61F9B8C2" w14:textId="77777777" w:rsidR="00C242CC" w:rsidRDefault="00C242CC" w:rsidP="00FC786F">
      <w:pPr>
        <w:tabs>
          <w:tab w:val="left" w:pos="2880"/>
        </w:tabs>
      </w:pPr>
      <w:r>
        <w:t>NRCS</w:t>
      </w:r>
      <w:r>
        <w:tab/>
        <w:t>Natural Resource and Conservation Service</w:t>
      </w:r>
    </w:p>
    <w:p w14:paraId="4431E4D6" w14:textId="046F66A9" w:rsidR="00FC786F" w:rsidRDefault="00FC786F" w:rsidP="00FC786F">
      <w:pPr>
        <w:tabs>
          <w:tab w:val="left" w:pos="2880"/>
        </w:tabs>
      </w:pPr>
      <w:r>
        <w:t>NRDA</w:t>
      </w:r>
      <w:r>
        <w:tab/>
        <w:t>Natural Resource Damage Assessment</w:t>
      </w:r>
    </w:p>
    <w:p w14:paraId="40C221C2" w14:textId="6194CB07" w:rsidR="00F72FF1" w:rsidRDefault="00F72FF1" w:rsidP="00FC786F">
      <w:pPr>
        <w:tabs>
          <w:tab w:val="left" w:pos="2880"/>
        </w:tabs>
      </w:pPr>
      <w:r>
        <w:t>NFWF</w:t>
      </w:r>
      <w:r>
        <w:tab/>
        <w:t>National Fish and Wildlife Foundation</w:t>
      </w:r>
    </w:p>
    <w:p w14:paraId="1FA60206" w14:textId="77777777" w:rsidR="00C242CC" w:rsidRDefault="00FC786F" w:rsidP="00FC786F">
      <w:pPr>
        <w:tabs>
          <w:tab w:val="left" w:pos="2880"/>
        </w:tabs>
      </w:pPr>
      <w:r>
        <w:t>OPC</w:t>
      </w:r>
      <w:r>
        <w:tab/>
        <w:t>Office of Pollution Control</w:t>
      </w:r>
    </w:p>
    <w:p w14:paraId="3EA8512F" w14:textId="77777777" w:rsidR="00FC786F" w:rsidRDefault="00FC786F" w:rsidP="00FC786F">
      <w:pPr>
        <w:tabs>
          <w:tab w:val="left" w:pos="2880"/>
        </w:tabs>
      </w:pPr>
      <w:r>
        <w:t>PCB</w:t>
      </w:r>
      <w:r>
        <w:tab/>
        <w:t>Polychlorinated Biphenyls</w:t>
      </w:r>
    </w:p>
    <w:p w14:paraId="49059D63" w14:textId="77777777" w:rsidR="00FC786F" w:rsidRDefault="00FC786F" w:rsidP="00FC786F">
      <w:pPr>
        <w:tabs>
          <w:tab w:val="left" w:pos="2880"/>
        </w:tabs>
      </w:pPr>
      <w:r>
        <w:t>QA</w:t>
      </w:r>
      <w:r>
        <w:tab/>
        <w:t>Quality Assurance</w:t>
      </w:r>
    </w:p>
    <w:p w14:paraId="7773C730" w14:textId="77777777" w:rsidR="00FC786F" w:rsidRDefault="00FC786F" w:rsidP="00FC786F">
      <w:pPr>
        <w:tabs>
          <w:tab w:val="left" w:pos="2880"/>
        </w:tabs>
      </w:pPr>
      <w:r>
        <w:t>QAPP</w:t>
      </w:r>
      <w:r>
        <w:tab/>
        <w:t>Quality Assurance Project Plan</w:t>
      </w:r>
    </w:p>
    <w:p w14:paraId="2FAD6FAE" w14:textId="77777777" w:rsidR="00FC786F" w:rsidRDefault="00FC786F" w:rsidP="00FC786F">
      <w:pPr>
        <w:tabs>
          <w:tab w:val="left" w:pos="2880"/>
        </w:tabs>
      </w:pPr>
      <w:r>
        <w:t>QC</w:t>
      </w:r>
      <w:r>
        <w:tab/>
        <w:t>Quality Control</w:t>
      </w:r>
    </w:p>
    <w:p w14:paraId="2BA227C6" w14:textId="65D92ED6" w:rsidR="002509B5" w:rsidRDefault="002509B5" w:rsidP="00FC786F">
      <w:pPr>
        <w:tabs>
          <w:tab w:val="left" w:pos="2880"/>
        </w:tabs>
      </w:pPr>
      <w:r>
        <w:t>QMP</w:t>
      </w:r>
      <w:r>
        <w:tab/>
        <w:t>Quality Management Plan</w:t>
      </w:r>
    </w:p>
    <w:p w14:paraId="57E6A4CD" w14:textId="49316E2E" w:rsidR="00CD0D01" w:rsidRDefault="00CD0D01" w:rsidP="00971143">
      <w:pPr>
        <w:tabs>
          <w:tab w:val="left" w:pos="2880"/>
        </w:tabs>
        <w:ind w:left="2880" w:hanging="2880"/>
      </w:pPr>
      <w:r>
        <w:t>RESTORE</w:t>
      </w:r>
      <w:r>
        <w:tab/>
        <w:t>Resources and Ecosystems Sustainability, Tourist Opportunities, and Revived Economies of the Gulf Coast States Act</w:t>
      </w:r>
    </w:p>
    <w:p w14:paraId="06DCAE4D" w14:textId="77777777" w:rsidR="002509B5" w:rsidRDefault="002509B5" w:rsidP="00FC786F">
      <w:pPr>
        <w:tabs>
          <w:tab w:val="left" w:pos="2880"/>
        </w:tabs>
      </w:pPr>
      <w:r>
        <w:t>SI</w:t>
      </w:r>
      <w:r>
        <w:tab/>
        <w:t>Stressor Identification</w:t>
      </w:r>
    </w:p>
    <w:p w14:paraId="5B176B81" w14:textId="77777777" w:rsidR="00FC786F" w:rsidRDefault="00FC786F" w:rsidP="00FC786F">
      <w:pPr>
        <w:tabs>
          <w:tab w:val="left" w:pos="2880"/>
        </w:tabs>
      </w:pPr>
      <w:r>
        <w:t>SOP</w:t>
      </w:r>
      <w:r>
        <w:tab/>
        <w:t>Standard Operating Procedures</w:t>
      </w:r>
    </w:p>
    <w:p w14:paraId="641F40C1" w14:textId="6126E225" w:rsidR="00FC786F" w:rsidRDefault="00FC786F" w:rsidP="00B4296A">
      <w:pPr>
        <w:tabs>
          <w:tab w:val="left" w:pos="2880"/>
        </w:tabs>
        <w:ind w:left="720" w:hanging="720"/>
      </w:pPr>
      <w:r>
        <w:lastRenderedPageBreak/>
        <w:t>SWMP</w:t>
      </w:r>
      <w:r>
        <w:tab/>
      </w:r>
      <w:r w:rsidR="00D536D8">
        <w:tab/>
        <w:t>Surface Water</w:t>
      </w:r>
      <w:r w:rsidR="00FA217F">
        <w:t xml:space="preserve"> </w:t>
      </w:r>
      <w:r w:rsidR="00D536D8">
        <w:t>Monitoring Program</w:t>
      </w:r>
    </w:p>
    <w:p w14:paraId="1F33A779" w14:textId="77777777" w:rsidR="002509B5" w:rsidRDefault="002509B5" w:rsidP="00FC786F">
      <w:pPr>
        <w:tabs>
          <w:tab w:val="left" w:pos="2880"/>
        </w:tabs>
      </w:pPr>
      <w:r>
        <w:t>TAG</w:t>
      </w:r>
      <w:r>
        <w:tab/>
        <w:t>Technical Advisory Group</w:t>
      </w:r>
    </w:p>
    <w:p w14:paraId="1BAC9664" w14:textId="77777777" w:rsidR="00FC786F" w:rsidRDefault="00FC786F" w:rsidP="00FC786F">
      <w:pPr>
        <w:tabs>
          <w:tab w:val="left" w:pos="2880"/>
        </w:tabs>
      </w:pPr>
      <w:r>
        <w:t>TMDL</w:t>
      </w:r>
      <w:r>
        <w:tab/>
        <w:t>Total Maximum Daily Load</w:t>
      </w:r>
    </w:p>
    <w:p w14:paraId="47122E1A" w14:textId="6815000F" w:rsidR="00211909" w:rsidRDefault="00211909" w:rsidP="00FC786F">
      <w:pPr>
        <w:tabs>
          <w:tab w:val="left" w:pos="2880"/>
        </w:tabs>
      </w:pPr>
      <w:r>
        <w:t>TVA</w:t>
      </w:r>
      <w:r>
        <w:tab/>
        <w:t>Tennessee Valley Authority</w:t>
      </w:r>
    </w:p>
    <w:p w14:paraId="7AB7412D" w14:textId="77777777" w:rsidR="00211909" w:rsidRDefault="00211909" w:rsidP="00FC786F">
      <w:pPr>
        <w:tabs>
          <w:tab w:val="left" w:pos="2880"/>
        </w:tabs>
      </w:pPr>
      <w:r>
        <w:t>USACE</w:t>
      </w:r>
      <w:r>
        <w:tab/>
        <w:t>United States Army Corps o</w:t>
      </w:r>
      <w:r w:rsidR="00157BC6">
        <w:t>f</w:t>
      </w:r>
      <w:r>
        <w:t xml:space="preserve"> Engineers</w:t>
      </w:r>
    </w:p>
    <w:p w14:paraId="634C516F" w14:textId="77777777" w:rsidR="00211909" w:rsidRDefault="00211909" w:rsidP="00FC786F">
      <w:pPr>
        <w:tabs>
          <w:tab w:val="left" w:pos="2880"/>
        </w:tabs>
      </w:pPr>
      <w:r>
        <w:t>USDA</w:t>
      </w:r>
      <w:r>
        <w:tab/>
        <w:t>United States Department of Agriculture</w:t>
      </w:r>
    </w:p>
    <w:p w14:paraId="01DCF35C" w14:textId="77777777" w:rsidR="00FC786F" w:rsidRDefault="00FC786F" w:rsidP="00FC786F">
      <w:pPr>
        <w:tabs>
          <w:tab w:val="left" w:pos="2880"/>
        </w:tabs>
      </w:pPr>
      <w:r>
        <w:t>USEPA</w:t>
      </w:r>
      <w:r>
        <w:tab/>
        <w:t>United States Environmental Protection Agency</w:t>
      </w:r>
    </w:p>
    <w:p w14:paraId="1470B058" w14:textId="77777777" w:rsidR="00211909" w:rsidRDefault="00211909" w:rsidP="00FC786F">
      <w:pPr>
        <w:tabs>
          <w:tab w:val="left" w:pos="2880"/>
        </w:tabs>
      </w:pPr>
      <w:r>
        <w:t>USFWS</w:t>
      </w:r>
      <w:r>
        <w:tab/>
        <w:t>United States Fish and Wildlife Service</w:t>
      </w:r>
    </w:p>
    <w:p w14:paraId="4229E1FC" w14:textId="77777777" w:rsidR="00211909" w:rsidRDefault="00211909" w:rsidP="00FC786F">
      <w:pPr>
        <w:tabs>
          <w:tab w:val="left" w:pos="2880"/>
        </w:tabs>
      </w:pPr>
      <w:r>
        <w:t>USGS</w:t>
      </w:r>
      <w:r>
        <w:tab/>
        <w:t>United States Geological Survey</w:t>
      </w:r>
    </w:p>
    <w:p w14:paraId="4A34309A" w14:textId="77777777" w:rsidR="00FC786F" w:rsidRDefault="00FC786F" w:rsidP="00FC786F">
      <w:pPr>
        <w:tabs>
          <w:tab w:val="left" w:pos="2880"/>
        </w:tabs>
      </w:pPr>
      <w:r>
        <w:t>WLA</w:t>
      </w:r>
      <w:r>
        <w:tab/>
        <w:t>Waste Load Allocation</w:t>
      </w:r>
    </w:p>
    <w:p w14:paraId="4F3967AD" w14:textId="77777777" w:rsidR="005243D0" w:rsidRDefault="00561CCA" w:rsidP="005243D0">
      <w:pPr>
        <w:tabs>
          <w:tab w:val="left" w:pos="2880"/>
        </w:tabs>
      </w:pPr>
      <w:r>
        <w:t>WQAB</w:t>
      </w:r>
      <w:r w:rsidR="005243D0">
        <w:tab/>
        <w:t xml:space="preserve">Water Quality Assessment </w:t>
      </w:r>
      <w:r>
        <w:t>Branch</w:t>
      </w:r>
    </w:p>
    <w:p w14:paraId="684B289E" w14:textId="77777777" w:rsidR="00FC786F" w:rsidRDefault="00FC786F" w:rsidP="00FC786F">
      <w:r>
        <w:t>WQS</w:t>
      </w:r>
      <w:r>
        <w:tab/>
      </w:r>
      <w:r>
        <w:tab/>
      </w:r>
      <w:r>
        <w:tab/>
      </w:r>
      <w:r>
        <w:tab/>
        <w:t>Water Quality Standards</w:t>
      </w:r>
    </w:p>
    <w:p w14:paraId="26622E42" w14:textId="2C1EF6CB" w:rsidR="00211909" w:rsidRDefault="00211909" w:rsidP="00FC786F">
      <w:r>
        <w:t>WQX</w:t>
      </w:r>
      <w:r>
        <w:tab/>
      </w:r>
      <w:r>
        <w:tab/>
      </w:r>
      <w:r>
        <w:tab/>
      </w:r>
      <w:r>
        <w:tab/>
        <w:t>Water Quality Exchange</w:t>
      </w:r>
    </w:p>
    <w:p w14:paraId="39E82A8A" w14:textId="77777777" w:rsidR="00641093" w:rsidRDefault="00641093" w:rsidP="00FC786F">
      <w:pPr>
        <w:sectPr w:rsidR="00641093" w:rsidSect="00641093">
          <w:headerReference w:type="even" r:id="rId15"/>
          <w:footerReference w:type="default" r:id="rId16"/>
          <w:headerReference w:type="first" r:id="rId17"/>
          <w:footerReference w:type="first" r:id="rId18"/>
          <w:pgSz w:w="12240" w:h="15840" w:code="1"/>
          <w:pgMar w:top="1440" w:right="1800" w:bottom="1440" w:left="1800" w:header="720" w:footer="720" w:gutter="0"/>
          <w:pgNumType w:fmt="lowerRoman"/>
          <w:cols w:space="720"/>
        </w:sectPr>
      </w:pPr>
    </w:p>
    <w:p w14:paraId="72AFE3BC" w14:textId="77777777" w:rsidR="00EE0CF9" w:rsidRPr="009823E8" w:rsidRDefault="00EE0CF9" w:rsidP="00C70C2A">
      <w:pPr>
        <w:rPr>
          <w:b/>
          <w:sz w:val="44"/>
          <w:szCs w:val="44"/>
        </w:rPr>
      </w:pPr>
      <w:bookmarkStart w:id="2" w:name="_Toc310605586"/>
      <w:bookmarkStart w:id="3" w:name="_Toc310605981"/>
      <w:bookmarkStart w:id="4" w:name="_Toc310606297"/>
      <w:bookmarkStart w:id="5" w:name="_Toc310853217"/>
      <w:bookmarkStart w:id="6" w:name="_Toc310862622"/>
      <w:bookmarkStart w:id="7" w:name="_Toc91001992"/>
      <w:r w:rsidRPr="009823E8">
        <w:rPr>
          <w:rStyle w:val="Heading1Char"/>
          <w:sz w:val="44"/>
          <w:szCs w:val="44"/>
        </w:rPr>
        <w:lastRenderedPageBreak/>
        <w:t>Executive Summary</w:t>
      </w:r>
      <w:bookmarkEnd w:id="0"/>
      <w:bookmarkEnd w:id="1"/>
      <w:bookmarkEnd w:id="2"/>
      <w:bookmarkEnd w:id="3"/>
      <w:bookmarkEnd w:id="4"/>
      <w:bookmarkEnd w:id="5"/>
      <w:bookmarkEnd w:id="6"/>
      <w:bookmarkEnd w:id="7"/>
    </w:p>
    <w:p w14:paraId="60C09543" w14:textId="77777777" w:rsidR="00EE0CF9" w:rsidRDefault="00EE0CF9"/>
    <w:p w14:paraId="572B0FD1" w14:textId="540FA57D" w:rsidR="00EE0CF9" w:rsidRDefault="00EE0CF9">
      <w:bookmarkStart w:id="8" w:name="OLE_LINK2"/>
      <w:r>
        <w:t>The Mississippi D</w:t>
      </w:r>
      <w:r w:rsidR="006B3ACE">
        <w:t>epa</w:t>
      </w:r>
      <w:r>
        <w:t xml:space="preserve">rtment of Environmental Quality (MDEQ) is responsible for conserving </w:t>
      </w:r>
      <w:r w:rsidR="0039096B">
        <w:t xml:space="preserve">the </w:t>
      </w:r>
      <w:r>
        <w:t xml:space="preserve">quality of </w:t>
      </w:r>
      <w:r w:rsidR="0060425A">
        <w:t xml:space="preserve">Mississippi’s </w:t>
      </w:r>
      <w:r>
        <w:t>surface water</w:t>
      </w:r>
      <w:r w:rsidR="0060425A">
        <w:t>s</w:t>
      </w:r>
      <w:r>
        <w:t xml:space="preserve"> for public use by the citizens of the state</w:t>
      </w:r>
      <w:r w:rsidR="0060425A">
        <w:t>.</w:t>
      </w:r>
      <w:r>
        <w:t xml:space="preserve">  </w:t>
      </w:r>
      <w:bookmarkEnd w:id="8"/>
      <w:r>
        <w:t xml:space="preserve">This responsibility, coupled with legislative mandates set forth by the Mississippi Water Pollution Control Act (Miss. Code Ann. </w:t>
      </w:r>
      <w:r w:rsidR="00111D4D">
        <w:t>§§</w:t>
      </w:r>
      <w:r>
        <w:t xml:space="preserve"> 49-17-1</w:t>
      </w:r>
      <w:r w:rsidR="00111D4D">
        <w:t xml:space="preserve"> to 49-17-43</w:t>
      </w:r>
      <w:r>
        <w:t xml:space="preserve">.) and the Federal Clean Water Act </w:t>
      </w:r>
      <w:r w:rsidR="00971D7E">
        <w:t xml:space="preserve">(CWA) </w:t>
      </w:r>
      <w:r>
        <w:t xml:space="preserve">(33 U.S.C.A. </w:t>
      </w:r>
      <w:r w:rsidR="00111D4D">
        <w:t>§§</w:t>
      </w:r>
      <w:r>
        <w:t xml:space="preserve"> 1251 to 1387), serve as the foundation for development and implementation of the </w:t>
      </w:r>
      <w:r w:rsidR="00D536D8">
        <w:t xml:space="preserve">Surface </w:t>
      </w:r>
      <w:r w:rsidR="00B4296A">
        <w:t>W</w:t>
      </w:r>
      <w:r w:rsidR="00D536D8">
        <w:t>ater</w:t>
      </w:r>
      <w:r w:rsidR="005C3944">
        <w:t xml:space="preserve"> </w:t>
      </w:r>
      <w:r w:rsidR="00B4296A">
        <w:t>M</w:t>
      </w:r>
      <w:r w:rsidR="00D536D8">
        <w:t xml:space="preserve">onitoring </w:t>
      </w:r>
      <w:r w:rsidR="00B4296A">
        <w:t>P</w:t>
      </w:r>
      <w:r w:rsidR="00D536D8">
        <w:t>rogram</w:t>
      </w:r>
      <w:r>
        <w:t xml:space="preserve"> (SWMP).  The purpose of this document is to </w:t>
      </w:r>
      <w:r w:rsidR="006C1676">
        <w:t>provide a framework</w:t>
      </w:r>
      <w:r>
        <w:t xml:space="preserve"> of MDEQ’s SWMP strategy according to </w:t>
      </w:r>
      <w:r w:rsidR="00893607">
        <w:t>U.S. Environmental Protection Agency (</w:t>
      </w:r>
      <w:r w:rsidR="00A23C3F">
        <w:t>US</w:t>
      </w:r>
      <w:r w:rsidR="002D46A0">
        <w:t>EPA</w:t>
      </w:r>
      <w:r w:rsidR="00893607">
        <w:t>)</w:t>
      </w:r>
      <w:r>
        <w:t xml:space="preserve"> guidelines specified for state monitoring and assessment programs.  </w:t>
      </w:r>
      <w:r w:rsidR="006C1676">
        <w:t>K</w:t>
      </w:r>
      <w:r>
        <w:t>ey elements include clearly defined objectives</w:t>
      </w:r>
      <w:r w:rsidR="006C1676">
        <w:t>,</w:t>
      </w:r>
      <w:r>
        <w:t xml:space="preserve"> and an outline of the overall strategy </w:t>
      </w:r>
      <w:r w:rsidR="006C1676">
        <w:t xml:space="preserve">and structure </w:t>
      </w:r>
      <w:r>
        <w:t xml:space="preserve">used to meet these </w:t>
      </w:r>
      <w:r w:rsidR="006C1676">
        <w:t>goals</w:t>
      </w:r>
      <w:r>
        <w:t xml:space="preserve">.  A conceptual model of the </w:t>
      </w:r>
      <w:r w:rsidR="0060425A">
        <w:t xml:space="preserve">SWMP </w:t>
      </w:r>
      <w:r w:rsidR="00184E9D">
        <w:t xml:space="preserve">consists of </w:t>
      </w:r>
      <w:r w:rsidR="005D1631">
        <w:t xml:space="preserve">three </w:t>
      </w:r>
      <w:r>
        <w:t xml:space="preserve">major </w:t>
      </w:r>
      <w:r w:rsidR="006C1676">
        <w:t>branches</w:t>
      </w:r>
      <w:r>
        <w:t>: Ambient Monitoring, Program Support Monitoring</w:t>
      </w:r>
      <w:r w:rsidR="00170E17">
        <w:t>,</w:t>
      </w:r>
      <w:r>
        <w:t xml:space="preserve"> </w:t>
      </w:r>
      <w:r w:rsidR="005D1631">
        <w:t>and Coastal Monitoring</w:t>
      </w:r>
      <w:r>
        <w:t>.</w:t>
      </w:r>
      <w:r w:rsidR="00971D7E">
        <w:t xml:space="preserve">  </w:t>
      </w:r>
      <w:r>
        <w:t xml:space="preserve">The </w:t>
      </w:r>
      <w:r w:rsidR="005D1631">
        <w:t xml:space="preserve">first </w:t>
      </w:r>
      <w:r w:rsidR="00170E17">
        <w:t xml:space="preserve">module </w:t>
      </w:r>
      <w:r>
        <w:t>addresses general water quality assessment of status and trends</w:t>
      </w:r>
      <w:r w:rsidR="00204208">
        <w:t xml:space="preserve"> of inland waters</w:t>
      </w:r>
      <w:r w:rsidR="00157265">
        <w:t>.  The</w:t>
      </w:r>
      <w:r>
        <w:t xml:space="preserve"> </w:t>
      </w:r>
      <w:r w:rsidR="005D1631">
        <w:t xml:space="preserve">second </w:t>
      </w:r>
      <w:r>
        <w:t>component addresses specific surface water monitoring and assessment needs of MDEQ Office of Pollution Control (OPC) programs (i.e. Total Maximum Daily Load Program</w:t>
      </w:r>
      <w:r w:rsidR="00184E9D">
        <w:t xml:space="preserve"> (TMDL)</w:t>
      </w:r>
      <w:r>
        <w:t>, Water Quality Standards Program</w:t>
      </w:r>
      <w:r w:rsidR="00184E9D">
        <w:t xml:space="preserve"> (WQS)</w:t>
      </w:r>
      <w:r>
        <w:t>, Non-point Source Program</w:t>
      </w:r>
      <w:r w:rsidR="00184E9D">
        <w:t xml:space="preserve"> (NPS)</w:t>
      </w:r>
      <w:r>
        <w:t xml:space="preserve">, </w:t>
      </w:r>
      <w:r w:rsidR="00F47DA6">
        <w:t xml:space="preserve">Basin Management Approach Program, </w:t>
      </w:r>
      <w:r w:rsidR="00C46A6D">
        <w:t>and Natural</w:t>
      </w:r>
      <w:r w:rsidR="0028302A">
        <w:t xml:space="preserve"> Resource Damage </w:t>
      </w:r>
      <w:r w:rsidR="00C46A6D">
        <w:t>Assessment</w:t>
      </w:r>
      <w:r w:rsidR="0028302A">
        <w:t xml:space="preserve"> (NRDA)</w:t>
      </w:r>
      <w:r w:rsidR="005D1631">
        <w:t>,</w:t>
      </w:r>
      <w:r w:rsidR="0028302A">
        <w:t xml:space="preserve"> </w:t>
      </w:r>
      <w:r w:rsidR="005D1631">
        <w:t xml:space="preserve">Restoration, </w:t>
      </w:r>
      <w:r>
        <w:t>etc.)</w:t>
      </w:r>
      <w:r w:rsidR="00157265">
        <w:t>.  T</w:t>
      </w:r>
      <w:r w:rsidR="005D1631">
        <w:t xml:space="preserve">he last </w:t>
      </w:r>
      <w:r w:rsidR="006C1676">
        <w:t xml:space="preserve">part </w:t>
      </w:r>
      <w:r w:rsidR="005D1631">
        <w:t>addresses</w:t>
      </w:r>
      <w:r w:rsidR="00681C49">
        <w:t xml:space="preserve"> general water quality assessment of status and trends solely within coastal waters</w:t>
      </w:r>
      <w:r>
        <w:t xml:space="preserve">.  Ecological indicators used in the SWMP consist of a suite of physical, chemical, and biological parameters subjected to a rigorous quality assurance/quality control program </w:t>
      </w:r>
      <w:r w:rsidR="00157265">
        <w:t>ensuring</w:t>
      </w:r>
      <w:r>
        <w:t xml:space="preserve"> </w:t>
      </w:r>
      <w:r w:rsidR="00157265">
        <w:t>a</w:t>
      </w:r>
      <w:r w:rsidR="0060425A">
        <w:t xml:space="preserve"> collection of </w:t>
      </w:r>
      <w:r>
        <w:t>scientifically</w:t>
      </w:r>
      <w:r w:rsidR="00157265">
        <w:t xml:space="preserve"> </w:t>
      </w:r>
      <w:r>
        <w:t xml:space="preserve">defensible and accurate data.  </w:t>
      </w:r>
      <w:r w:rsidR="00AF4E52">
        <w:t>T</w:t>
      </w:r>
      <w:r w:rsidR="00863943">
        <w:t>he</w:t>
      </w:r>
      <w:r w:rsidR="0053760C">
        <w:t xml:space="preserve"> environmental Surface Water Portal for Information Repository and Exchange (enSPIRE)</w:t>
      </w:r>
      <w:r w:rsidR="00AF4E52" w:rsidRPr="00AF4E52">
        <w:t xml:space="preserve"> </w:t>
      </w:r>
      <w:r w:rsidR="00AF4E52">
        <w:t>database houses all data collected via the SWMP</w:t>
      </w:r>
      <w:r w:rsidR="0060425A">
        <w:t xml:space="preserve">.  </w:t>
      </w:r>
      <w:r w:rsidR="00AF4E52">
        <w:t xml:space="preserve">Data from enSPIRE moves </w:t>
      </w:r>
      <w:r w:rsidR="0060425A">
        <w:t>into USEPA’</w:t>
      </w:r>
      <w:r w:rsidR="00980B07">
        <w:t>s Water Quality Exchange (WQX</w:t>
      </w:r>
      <w:r w:rsidR="00C01145">
        <w:t xml:space="preserve">) Network/Node.  </w:t>
      </w:r>
      <w:r w:rsidR="0060425A">
        <w:t xml:space="preserve">Currently, MDEQ </w:t>
      </w:r>
      <w:r w:rsidR="0053760C">
        <w:t>has deployed and is currently using the enSPIRE database to house all ambient surface water</w:t>
      </w:r>
      <w:r w:rsidR="00A776AD">
        <w:t xml:space="preserve"> </w:t>
      </w:r>
      <w:r w:rsidR="0053760C">
        <w:t>quality data.</w:t>
      </w:r>
      <w:r w:rsidR="00971D7E">
        <w:t xml:space="preserve"> </w:t>
      </w:r>
      <w:r w:rsidR="0053760C">
        <w:t xml:space="preserve"> In addition, the agency continues to devote resources to enhancing the capabilities of this data warehouse.  </w:t>
      </w:r>
      <w:r w:rsidR="00C01145">
        <w:t xml:space="preserve">Data </w:t>
      </w:r>
      <w:r w:rsidR="002D7682">
        <w:t>is</w:t>
      </w:r>
      <w:r w:rsidR="00C01145">
        <w:t xml:space="preserve"> available to the public directly through MDEQ’s response to individual information requests</w:t>
      </w:r>
      <w:r w:rsidR="00980B07">
        <w:t xml:space="preserve"> </w:t>
      </w:r>
      <w:r>
        <w:t xml:space="preserve">and </w:t>
      </w:r>
      <w:r w:rsidR="00E33E7F">
        <w:t xml:space="preserve">through use of </w:t>
      </w:r>
      <w:r w:rsidR="0060425A">
        <w:t xml:space="preserve">USEPA’s </w:t>
      </w:r>
      <w:r w:rsidR="0053778A">
        <w:t>publicly</w:t>
      </w:r>
      <w:r w:rsidR="0060425A">
        <w:t xml:space="preserve"> accessible </w:t>
      </w:r>
      <w:r w:rsidR="005B038A">
        <w:t>Water Quality Portal</w:t>
      </w:r>
      <w:r>
        <w:t>.  Routine water quality assessments are made on these data by OPC Field Services Division (FSD) personnel</w:t>
      </w:r>
      <w:r w:rsidR="0053760C">
        <w:t xml:space="preserve">; </w:t>
      </w:r>
      <w:r w:rsidR="002D7682">
        <w:t>and</w:t>
      </w:r>
      <w:r w:rsidR="00F72FF1">
        <w:t>,</w:t>
      </w:r>
      <w:r w:rsidR="002D7682">
        <w:t xml:space="preserve"> </w:t>
      </w:r>
      <w:r w:rsidR="0053760C">
        <w:t>are stored in MDEQ’s Assessment Database</w:t>
      </w:r>
      <w:r w:rsidR="0028302A">
        <w:t xml:space="preserve"> </w:t>
      </w:r>
      <w:r w:rsidR="0053760C">
        <w:t>(ADB)</w:t>
      </w:r>
      <w:r w:rsidR="002D7682">
        <w:t>,</w:t>
      </w:r>
      <w:r>
        <w:t xml:space="preserve"> </w:t>
      </w:r>
      <w:r w:rsidR="002D7682">
        <w:rPr>
          <w:szCs w:val="24"/>
        </w:rPr>
        <w:t>within</w:t>
      </w:r>
      <w:r w:rsidR="006A0FD3" w:rsidRPr="009823E8">
        <w:rPr>
          <w:szCs w:val="24"/>
        </w:rPr>
        <w:t xml:space="preserve"> USEPA's Assessment, </w:t>
      </w:r>
      <w:r w:rsidR="002D7682">
        <w:rPr>
          <w:szCs w:val="24"/>
        </w:rPr>
        <w:t xml:space="preserve">and in </w:t>
      </w:r>
      <w:r w:rsidR="006A0FD3" w:rsidRPr="009823E8">
        <w:rPr>
          <w:szCs w:val="24"/>
        </w:rPr>
        <w:t xml:space="preserve">Total Maximum Daily Load Tracking and Implementation System (ATTAINS), </w:t>
      </w:r>
      <w:r w:rsidRPr="009823E8">
        <w:rPr>
          <w:szCs w:val="24"/>
        </w:rPr>
        <w:t xml:space="preserve">and are reported </w:t>
      </w:r>
      <w:r w:rsidR="00863943" w:rsidRPr="009823E8">
        <w:rPr>
          <w:szCs w:val="24"/>
        </w:rPr>
        <w:t>with</w:t>
      </w:r>
      <w:r w:rsidRPr="009823E8">
        <w:rPr>
          <w:szCs w:val="24"/>
        </w:rPr>
        <w:t xml:space="preserve">in </w:t>
      </w:r>
      <w:r w:rsidR="00E33E7F" w:rsidRPr="009823E8">
        <w:rPr>
          <w:szCs w:val="24"/>
        </w:rPr>
        <w:t xml:space="preserve">Mississippi’s </w:t>
      </w:r>
      <w:r w:rsidR="0053760C" w:rsidRPr="009823E8">
        <w:rPr>
          <w:szCs w:val="24"/>
        </w:rPr>
        <w:t xml:space="preserve">biennial </w:t>
      </w:r>
      <w:r w:rsidR="004E03E4" w:rsidRPr="009823E8">
        <w:rPr>
          <w:szCs w:val="24"/>
        </w:rPr>
        <w:t>§</w:t>
      </w:r>
      <w:r w:rsidRPr="009823E8">
        <w:rPr>
          <w:szCs w:val="24"/>
        </w:rPr>
        <w:t>305(b) W</w:t>
      </w:r>
      <w:r>
        <w:t xml:space="preserve">ater Quality Report to Congress.  In addition, internal reports are generated and available to the public.  </w:t>
      </w:r>
      <w:r w:rsidR="006C1676">
        <w:t xml:space="preserve">Triannual </w:t>
      </w:r>
      <w:r w:rsidR="002D7682">
        <w:t xml:space="preserve">evaluation of the </w:t>
      </w:r>
      <w:r>
        <w:t>monitoring strategy</w:t>
      </w:r>
      <w:r w:rsidR="002D7682">
        <w:t xml:space="preserve"> </w:t>
      </w:r>
      <w:r w:rsidR="00D536D8">
        <w:t xml:space="preserve">occurs </w:t>
      </w:r>
      <w:r w:rsidR="002D7682">
        <w:t xml:space="preserve">to meet surface water programs </w:t>
      </w:r>
      <w:r w:rsidR="00D536D8">
        <w:t xml:space="preserve">and resource </w:t>
      </w:r>
      <w:r w:rsidR="002D7682">
        <w:t>needs</w:t>
      </w:r>
      <w:r>
        <w:t xml:space="preserve"> of MDEQ and Federal surface water</w:t>
      </w:r>
      <w:r w:rsidR="00F72FF1">
        <w:t xml:space="preserve"> quality requirements</w:t>
      </w:r>
      <w:r>
        <w:t>.</w:t>
      </w:r>
    </w:p>
    <w:p w14:paraId="2A0AB505" w14:textId="77777777" w:rsidR="00EE0CF9" w:rsidRDefault="00EE0CF9">
      <w:pPr>
        <w:rPr>
          <w:rFonts w:ascii="Arial" w:hAnsi="Arial"/>
          <w:sz w:val="20"/>
        </w:rPr>
      </w:pPr>
    </w:p>
    <w:p w14:paraId="77CF5076" w14:textId="77777777" w:rsidR="007F4F1B" w:rsidRDefault="007F4F1B" w:rsidP="00C70C2A">
      <w:pPr>
        <w:sectPr w:rsidR="007F4F1B" w:rsidSect="00641093">
          <w:pgSz w:w="12240" w:h="15840" w:code="1"/>
          <w:pgMar w:top="1440" w:right="1800" w:bottom="1440" w:left="1800" w:header="720" w:footer="720" w:gutter="0"/>
          <w:pgNumType w:start="5"/>
          <w:cols w:space="720"/>
        </w:sectPr>
      </w:pPr>
    </w:p>
    <w:p w14:paraId="674EC24A" w14:textId="77777777" w:rsidR="00EE0CF9" w:rsidRPr="00C70C2A" w:rsidRDefault="00EE0CF9" w:rsidP="00C70C2A">
      <w:pPr>
        <w:rPr>
          <w:b/>
          <w:sz w:val="28"/>
          <w:szCs w:val="28"/>
        </w:rPr>
      </w:pPr>
      <w:bookmarkStart w:id="9" w:name="_Toc211831733"/>
      <w:bookmarkStart w:id="10" w:name="_Toc82417949"/>
      <w:bookmarkStart w:id="11" w:name="_Toc310605587"/>
      <w:bookmarkStart w:id="12" w:name="_Toc310605982"/>
      <w:bookmarkStart w:id="13" w:name="_Toc310606298"/>
      <w:bookmarkStart w:id="14" w:name="_Toc310853218"/>
      <w:bookmarkStart w:id="15" w:name="_Toc310862623"/>
      <w:bookmarkStart w:id="16" w:name="_Toc91001993"/>
      <w:r w:rsidRPr="001D236D">
        <w:rPr>
          <w:rStyle w:val="Heading2Char"/>
        </w:rPr>
        <w:lastRenderedPageBreak/>
        <w:t>Introduction</w:t>
      </w:r>
      <w:bookmarkEnd w:id="9"/>
      <w:bookmarkEnd w:id="10"/>
      <w:bookmarkEnd w:id="11"/>
      <w:bookmarkEnd w:id="12"/>
      <w:bookmarkEnd w:id="13"/>
      <w:bookmarkEnd w:id="14"/>
      <w:bookmarkEnd w:id="15"/>
      <w:bookmarkEnd w:id="16"/>
    </w:p>
    <w:p w14:paraId="538081CD" w14:textId="77777777" w:rsidR="00EE0CF9" w:rsidRDefault="00EE0CF9"/>
    <w:p w14:paraId="0400650D" w14:textId="77777777" w:rsidR="00EE0CF9" w:rsidRDefault="00EE0CF9">
      <w:r>
        <w:t>The MDEQ</w:t>
      </w:r>
      <w:r w:rsidR="00142E03">
        <w:t xml:space="preserve"> </w:t>
      </w:r>
      <w:r>
        <w:t xml:space="preserve">OPC is responsible for conserving the quality of the natural resources of Mississippi and has primary responsibility for providing an effective statewide surface water </w:t>
      </w:r>
      <w:r w:rsidR="0053760C">
        <w:t xml:space="preserve">quality </w:t>
      </w:r>
      <w:r>
        <w:t xml:space="preserve">monitoring and assessment program.  This responsibility, coupled with legislative mandates set forth by the Mississippi Air and Water Pollution Control Law (Miss. Code Ann. </w:t>
      </w:r>
      <w:r w:rsidR="00111D4D">
        <w:t>§§</w:t>
      </w:r>
      <w:r>
        <w:t xml:space="preserve"> 49-17-1 to 49-17-43) and the CWA (33 U. S. C. </w:t>
      </w:r>
      <w:r w:rsidR="00111D4D">
        <w:t>§§</w:t>
      </w:r>
      <w:r>
        <w:t xml:space="preserve"> 1251 to 1387), serve as the main purpose for development and implementation of the MDEQ SWMP. </w:t>
      </w:r>
    </w:p>
    <w:p w14:paraId="1E315374" w14:textId="77777777" w:rsidR="00EE0CF9" w:rsidRDefault="00EE0CF9"/>
    <w:p w14:paraId="655B57AA" w14:textId="4B495401" w:rsidR="00EE0CF9" w:rsidRDefault="0053760C">
      <w:r>
        <w:t xml:space="preserve">This strategy </w:t>
      </w:r>
      <w:r w:rsidR="00D536D8">
        <w:t>intends</w:t>
      </w:r>
      <w:r>
        <w:t xml:space="preserve"> to aid the state in the</w:t>
      </w:r>
      <w:r w:rsidR="00EE0CF9">
        <w:t xml:space="preserve"> develop</w:t>
      </w:r>
      <w:r>
        <w:t>ment</w:t>
      </w:r>
      <w:r w:rsidR="00EE0CF9">
        <w:t xml:space="preserve">, </w:t>
      </w:r>
      <w:r w:rsidR="00F50B50">
        <w:t>implementation</w:t>
      </w:r>
      <w:r w:rsidR="00EE0CF9">
        <w:t xml:space="preserve"> and </w:t>
      </w:r>
      <w:r w:rsidR="00F50B50">
        <w:t>maintenance</w:t>
      </w:r>
      <w:r w:rsidR="00EE0CF9">
        <w:t xml:space="preserve"> </w:t>
      </w:r>
      <w:r>
        <w:t xml:space="preserve">of an effective </w:t>
      </w:r>
      <w:r w:rsidR="00EE0CF9">
        <w:t xml:space="preserve">surface </w:t>
      </w:r>
      <w:r w:rsidR="00D536D8">
        <w:t>water</w:t>
      </w:r>
      <w:r w:rsidR="00170E17">
        <w:t xml:space="preserve"> </w:t>
      </w:r>
      <w:r w:rsidR="00D536D8">
        <w:t>monitoring</w:t>
      </w:r>
      <w:r w:rsidR="00EE0CF9">
        <w:t xml:space="preserve"> program.  The purpose of </w:t>
      </w:r>
      <w:r>
        <w:t>the SWMP</w:t>
      </w:r>
      <w:r w:rsidR="00EE0CF9">
        <w:t xml:space="preserve"> is to:</w:t>
      </w:r>
    </w:p>
    <w:p w14:paraId="7C3EFC61" w14:textId="77777777" w:rsidR="00EE0CF9" w:rsidRDefault="00EE0CF9"/>
    <w:p w14:paraId="17651D76" w14:textId="396A4FE8" w:rsidR="00EE0CF9" w:rsidRDefault="00EE0CF9">
      <w:pPr>
        <w:numPr>
          <w:ilvl w:val="0"/>
          <w:numId w:val="4"/>
        </w:numPr>
      </w:pPr>
      <w:r>
        <w:t>Outline the elements and establish the overall goals and objectives of the SWMP</w:t>
      </w:r>
      <w:r w:rsidR="00540417">
        <w:t>,</w:t>
      </w:r>
    </w:p>
    <w:p w14:paraId="1D27F409" w14:textId="626B6131" w:rsidR="00EE0CF9" w:rsidRDefault="00EE0CF9">
      <w:pPr>
        <w:numPr>
          <w:ilvl w:val="0"/>
          <w:numId w:val="4"/>
        </w:numPr>
      </w:pPr>
      <w:r>
        <w:t>Achieve mandates set forth by the Mississippi Air and Water Pollution Control Act</w:t>
      </w:r>
      <w:r w:rsidR="00540417">
        <w:t>,</w:t>
      </w:r>
      <w:r>
        <w:t xml:space="preserve"> </w:t>
      </w:r>
      <w:r w:rsidR="00202B8B">
        <w:t xml:space="preserve">and the </w:t>
      </w:r>
      <w:r w:rsidR="00BB2822">
        <w:t>CWA</w:t>
      </w:r>
      <w:r w:rsidR="00540417">
        <w:t>,</w:t>
      </w:r>
      <w:r>
        <w:t xml:space="preserve"> and</w:t>
      </w:r>
      <w:r w:rsidR="00202B8B">
        <w:t>;</w:t>
      </w:r>
    </w:p>
    <w:p w14:paraId="20C9D1A4" w14:textId="35BEAF1A" w:rsidR="00EE0CF9" w:rsidRDefault="00EE0CF9">
      <w:pPr>
        <w:numPr>
          <w:ilvl w:val="0"/>
          <w:numId w:val="4"/>
        </w:numPr>
      </w:pPr>
      <w:r>
        <w:t>Protect, maintain and improve the physical, chemical, and biological integrity of Mississippi’s inland and near-coastal water</w:t>
      </w:r>
      <w:r w:rsidR="00B4296A">
        <w:t>s</w:t>
      </w:r>
      <w:r>
        <w:t>.</w:t>
      </w:r>
    </w:p>
    <w:p w14:paraId="797C4848" w14:textId="77777777" w:rsidR="00EE0CF9" w:rsidRDefault="00EE0CF9"/>
    <w:p w14:paraId="2FEDEBD7" w14:textId="4CD2F69D" w:rsidR="00EE0CF9" w:rsidRDefault="00EE0CF9">
      <w:r>
        <w:t xml:space="preserve">The quality of the </w:t>
      </w:r>
      <w:r w:rsidR="00E33E7F">
        <w:t>s</w:t>
      </w:r>
      <w:r>
        <w:t>tate's surface waters has a profound effect upon the health and welfare of Mississippi's citizens</w:t>
      </w:r>
      <w:r w:rsidR="00B4296A">
        <w:t>.</w:t>
      </w:r>
      <w:r>
        <w:t xml:space="preserve"> </w:t>
      </w:r>
      <w:r w:rsidR="00B4296A">
        <w:t xml:space="preserve"> A</w:t>
      </w:r>
      <w:r w:rsidR="00E33E7F">
        <w:t>long with</w:t>
      </w:r>
      <w:r>
        <w:t xml:space="preserve"> the </w:t>
      </w:r>
      <w:r w:rsidR="00E33E7F">
        <w:t>s</w:t>
      </w:r>
      <w:r>
        <w:t>tate’s wildlife, fish, and other aquatic life</w:t>
      </w:r>
      <w:r w:rsidR="00B4296A">
        <w:t xml:space="preserve">, the </w:t>
      </w:r>
      <w:r>
        <w:t>quality of Mississippi's waters also significantly affects domestic, agricultural, industrial and recreational water use activities.  To support the goal of protecting, maintaining, and improving water quality set forth in the CWA, the agency's SWMP</w:t>
      </w:r>
      <w:r w:rsidR="00B4296A">
        <w:t xml:space="preserve"> p</w:t>
      </w:r>
      <w:r>
        <w:t>rovide</w:t>
      </w:r>
      <w:r w:rsidR="00B4296A">
        <w:t>s</w:t>
      </w:r>
      <w:r>
        <w:t xml:space="preserve"> the water quality information necessary for </w:t>
      </w:r>
      <w:r w:rsidR="00E33E7F">
        <w:t>s</w:t>
      </w:r>
      <w:r>
        <w:t>tate and U</w:t>
      </w:r>
      <w:r w:rsidR="00A23C3F">
        <w:t>S</w:t>
      </w:r>
      <w:r w:rsidR="002D46A0">
        <w:t>EPA</w:t>
      </w:r>
      <w:r>
        <w:t xml:space="preserve"> water quality management decision-making and for reporting on the overall status of </w:t>
      </w:r>
      <w:r w:rsidR="00E33E7F">
        <w:t xml:space="preserve">Mississippi’s </w:t>
      </w:r>
      <w:r>
        <w:t>surface waters.</w:t>
      </w:r>
    </w:p>
    <w:p w14:paraId="557D7058" w14:textId="77777777" w:rsidR="00C70C2A" w:rsidRDefault="00C70C2A"/>
    <w:p w14:paraId="1E0F95C2" w14:textId="3BD361B6" w:rsidR="00EE0CF9" w:rsidRDefault="00EE0CF9" w:rsidP="00A70740">
      <w:pPr>
        <w:jc w:val="left"/>
        <w:rPr>
          <w:rStyle w:val="Heading2Char"/>
        </w:rPr>
      </w:pPr>
      <w:bookmarkStart w:id="17" w:name="_Toc72032591"/>
      <w:bookmarkStart w:id="18" w:name="_Toc72050640"/>
      <w:bookmarkStart w:id="19" w:name="_Toc72124086"/>
      <w:bookmarkStart w:id="20" w:name="_Toc74367372"/>
      <w:bookmarkStart w:id="21" w:name="_Toc211831734"/>
      <w:bookmarkStart w:id="22" w:name="_Toc82417950"/>
      <w:bookmarkStart w:id="23" w:name="_Toc310605588"/>
      <w:bookmarkStart w:id="24" w:name="_Toc310605983"/>
      <w:bookmarkStart w:id="25" w:name="_Toc310606299"/>
      <w:bookmarkStart w:id="26" w:name="_Toc310853219"/>
      <w:bookmarkStart w:id="27" w:name="_Toc310862624"/>
      <w:bookmarkStart w:id="28" w:name="_Toc91001994"/>
      <w:r w:rsidRPr="001D236D">
        <w:rPr>
          <w:rStyle w:val="Heading2Char"/>
        </w:rPr>
        <w:t>Elements of MDEQ’s SWMP</w:t>
      </w:r>
      <w:bookmarkEnd w:id="17"/>
      <w:bookmarkEnd w:id="18"/>
      <w:bookmarkEnd w:id="19"/>
      <w:bookmarkEnd w:id="20"/>
      <w:bookmarkEnd w:id="21"/>
      <w:bookmarkEnd w:id="22"/>
      <w:bookmarkEnd w:id="23"/>
      <w:bookmarkEnd w:id="24"/>
      <w:bookmarkEnd w:id="25"/>
      <w:bookmarkEnd w:id="26"/>
      <w:bookmarkEnd w:id="27"/>
      <w:bookmarkEnd w:id="28"/>
    </w:p>
    <w:p w14:paraId="375855C4" w14:textId="77777777" w:rsidR="00A70740" w:rsidRDefault="00A70740" w:rsidP="00A70740">
      <w:pPr>
        <w:jc w:val="left"/>
      </w:pPr>
    </w:p>
    <w:p w14:paraId="56F0FEB4" w14:textId="1476CC35" w:rsidR="003266A3" w:rsidRDefault="00EE0CF9" w:rsidP="003266A3">
      <w:r>
        <w:t>The key elements of the SWMP include clearly defined objectives and an outline of the overall strategy used to meet the</w:t>
      </w:r>
      <w:r w:rsidR="00B4296A">
        <w:t>se</w:t>
      </w:r>
      <w:r>
        <w:t xml:space="preserve"> objectives.  </w:t>
      </w:r>
      <w:r w:rsidR="00E545B4">
        <w:t>Below are the s</w:t>
      </w:r>
      <w:r>
        <w:t xml:space="preserve">trategy elements designed to meet guidelines for national and state monitoring and assessment needs as expressed in </w:t>
      </w:r>
      <w:r w:rsidR="00163784">
        <w:t>US</w:t>
      </w:r>
      <w:r w:rsidR="002D46A0">
        <w:t>EPA</w:t>
      </w:r>
      <w:r>
        <w:t xml:space="preserve"> </w:t>
      </w:r>
      <w:r w:rsidR="00001A1B">
        <w:t>surface water</w:t>
      </w:r>
      <w:r w:rsidR="00B809C5">
        <w:t xml:space="preserve"> </w:t>
      </w:r>
      <w:r>
        <w:t xml:space="preserve">monitoring guidance, </w:t>
      </w:r>
      <w:r>
        <w:rPr>
          <w:i/>
        </w:rPr>
        <w:t>Elements of a State Water Monitoring and Assessment Program</w:t>
      </w:r>
      <w:r>
        <w:t xml:space="preserve"> (</w:t>
      </w:r>
      <w:r w:rsidR="00163784">
        <w:t>US</w:t>
      </w:r>
      <w:r w:rsidR="002D46A0">
        <w:t>EPA</w:t>
      </w:r>
      <w:r>
        <w:t xml:space="preserve"> 2003).  This guidance defines the recommended basic elements of a state water monitoring program and is used by </w:t>
      </w:r>
      <w:r w:rsidR="00163784">
        <w:t>US</w:t>
      </w:r>
      <w:r w:rsidR="002D46A0">
        <w:t>EPA</w:t>
      </w:r>
      <w:r>
        <w:t xml:space="preserve"> as a tool to help determine if state program</w:t>
      </w:r>
      <w:r w:rsidR="008731FF">
        <w:t>s</w:t>
      </w:r>
      <w:r>
        <w:t xml:space="preserve"> meet the prerequisites of CWA </w:t>
      </w:r>
      <w:r w:rsidR="004E03E4" w:rsidRPr="00EB21BF">
        <w:t>§</w:t>
      </w:r>
      <w:r>
        <w:t xml:space="preserve">106(e)(1) </w:t>
      </w:r>
      <w:r w:rsidR="00E545B4">
        <w:t xml:space="preserve">by </w:t>
      </w:r>
      <w:r>
        <w:t>maintaining an adequate state monitoring and assessment program.  The ten basic state monitoring program elements are:</w:t>
      </w:r>
    </w:p>
    <w:p w14:paraId="76682750" w14:textId="77777777" w:rsidR="003266A3" w:rsidRDefault="003266A3" w:rsidP="003266A3"/>
    <w:p w14:paraId="14B925CC" w14:textId="752498F9" w:rsidR="007F4F1B" w:rsidRDefault="007F4F1B" w:rsidP="003266A3">
      <w:pPr>
        <w:numPr>
          <w:ilvl w:val="0"/>
          <w:numId w:val="18"/>
        </w:numPr>
      </w:pPr>
      <w:r>
        <w:t>Monitoring Strategy</w:t>
      </w:r>
      <w:r w:rsidR="00540417">
        <w:t>,</w:t>
      </w:r>
    </w:p>
    <w:p w14:paraId="1DEBAECC" w14:textId="3545108A" w:rsidR="00EE0CF9" w:rsidRDefault="003266A3" w:rsidP="003266A3">
      <w:pPr>
        <w:pStyle w:val="BodyText"/>
        <w:widowControl w:val="0"/>
        <w:spacing w:after="0"/>
        <w:ind w:left="360"/>
        <w:jc w:val="left"/>
      </w:pPr>
      <w:r>
        <w:t>2.</w:t>
      </w:r>
      <w:r>
        <w:tab/>
      </w:r>
      <w:r w:rsidR="00EE0CF9">
        <w:t>Monitoring Objectives</w:t>
      </w:r>
      <w:r w:rsidR="00A403E3">
        <w:t>,</w:t>
      </w:r>
    </w:p>
    <w:p w14:paraId="759D779C" w14:textId="77777777" w:rsidR="00EE0CF9" w:rsidRDefault="003266A3" w:rsidP="003266A3">
      <w:pPr>
        <w:pStyle w:val="BodyText"/>
        <w:widowControl w:val="0"/>
        <w:spacing w:after="0"/>
        <w:ind w:left="360"/>
        <w:jc w:val="left"/>
      </w:pPr>
      <w:r>
        <w:t>3.</w:t>
      </w:r>
      <w:r>
        <w:tab/>
      </w:r>
      <w:r w:rsidR="00EE0CF9">
        <w:t>Monitoring Design;</w:t>
      </w:r>
    </w:p>
    <w:p w14:paraId="3502A205" w14:textId="45E03FC5" w:rsidR="00EE0CF9" w:rsidRDefault="003266A3" w:rsidP="003266A3">
      <w:pPr>
        <w:pStyle w:val="BodyText"/>
        <w:widowControl w:val="0"/>
        <w:spacing w:after="0"/>
        <w:ind w:left="360"/>
        <w:jc w:val="left"/>
      </w:pPr>
      <w:r>
        <w:t>4.</w:t>
      </w:r>
      <w:r>
        <w:tab/>
      </w:r>
      <w:r w:rsidR="00EE0CF9">
        <w:t xml:space="preserve">Core and Supplemental </w:t>
      </w:r>
      <w:r w:rsidR="0053760C">
        <w:t xml:space="preserve">Water Quality </w:t>
      </w:r>
      <w:r w:rsidR="00EE0CF9">
        <w:t>Indicators</w:t>
      </w:r>
      <w:r w:rsidR="00A403E3">
        <w:t>,</w:t>
      </w:r>
    </w:p>
    <w:p w14:paraId="410E6784" w14:textId="2E93F17D" w:rsidR="00EE0CF9" w:rsidRDefault="003266A3" w:rsidP="003266A3">
      <w:pPr>
        <w:pStyle w:val="BodyText"/>
        <w:widowControl w:val="0"/>
        <w:spacing w:after="0"/>
        <w:ind w:left="360"/>
        <w:jc w:val="left"/>
      </w:pPr>
      <w:r>
        <w:t>5.</w:t>
      </w:r>
      <w:r>
        <w:tab/>
      </w:r>
      <w:r w:rsidR="00EE0CF9">
        <w:t>Quality Assurance</w:t>
      </w:r>
      <w:r w:rsidR="00A403E3">
        <w:t>,</w:t>
      </w:r>
    </w:p>
    <w:p w14:paraId="60A61AA7" w14:textId="4D6AFD0F" w:rsidR="00EE0CF9" w:rsidRDefault="003266A3" w:rsidP="003266A3">
      <w:pPr>
        <w:pStyle w:val="BodyText"/>
        <w:widowControl w:val="0"/>
        <w:spacing w:after="0"/>
        <w:ind w:left="360"/>
        <w:jc w:val="left"/>
      </w:pPr>
      <w:r>
        <w:t>6.</w:t>
      </w:r>
      <w:r>
        <w:tab/>
      </w:r>
      <w:r w:rsidR="00EE0CF9">
        <w:t>Data Management</w:t>
      </w:r>
      <w:r w:rsidR="00A403E3">
        <w:t>,</w:t>
      </w:r>
    </w:p>
    <w:p w14:paraId="5F59617E" w14:textId="6A67E0E0" w:rsidR="00EE0CF9" w:rsidRDefault="003266A3" w:rsidP="003266A3">
      <w:pPr>
        <w:pStyle w:val="BodyText"/>
        <w:widowControl w:val="0"/>
        <w:spacing w:after="0"/>
        <w:ind w:left="360"/>
        <w:jc w:val="left"/>
      </w:pPr>
      <w:r>
        <w:t>7.</w:t>
      </w:r>
      <w:r>
        <w:tab/>
      </w:r>
      <w:r w:rsidR="00EE0CF9">
        <w:t>Data Analysis/Assessment</w:t>
      </w:r>
      <w:r w:rsidR="00A403E3">
        <w:t>,</w:t>
      </w:r>
    </w:p>
    <w:p w14:paraId="02FDFD0A" w14:textId="1D5A358F" w:rsidR="00EE0CF9" w:rsidRDefault="003266A3" w:rsidP="003266A3">
      <w:pPr>
        <w:pStyle w:val="BodyText"/>
        <w:widowControl w:val="0"/>
        <w:spacing w:after="0"/>
        <w:ind w:left="360"/>
        <w:jc w:val="left"/>
      </w:pPr>
      <w:r>
        <w:lastRenderedPageBreak/>
        <w:t>8.</w:t>
      </w:r>
      <w:r>
        <w:tab/>
      </w:r>
      <w:r w:rsidR="00EE0CF9">
        <w:t>Reporting</w:t>
      </w:r>
      <w:r w:rsidR="00A403E3">
        <w:t>,</w:t>
      </w:r>
    </w:p>
    <w:p w14:paraId="64E10913" w14:textId="0564202D" w:rsidR="00EE0CF9" w:rsidRDefault="003266A3" w:rsidP="003266A3">
      <w:pPr>
        <w:pStyle w:val="BodyText"/>
        <w:widowControl w:val="0"/>
        <w:spacing w:after="0"/>
        <w:ind w:left="360"/>
        <w:jc w:val="left"/>
      </w:pPr>
      <w:r>
        <w:t>9.</w:t>
      </w:r>
      <w:r>
        <w:tab/>
      </w:r>
      <w:r w:rsidR="00EE0CF9">
        <w:t>Programmatic Evaluation</w:t>
      </w:r>
      <w:r w:rsidR="00202B8B">
        <w:t xml:space="preserve"> and</w:t>
      </w:r>
      <w:r w:rsidR="00A403E3">
        <w:t>,</w:t>
      </w:r>
    </w:p>
    <w:p w14:paraId="282610B2" w14:textId="77777777" w:rsidR="00EE0CF9" w:rsidRDefault="003266A3" w:rsidP="003266A3">
      <w:pPr>
        <w:pStyle w:val="BodyText"/>
        <w:widowControl w:val="0"/>
        <w:spacing w:after="0"/>
        <w:ind w:left="360"/>
        <w:jc w:val="left"/>
      </w:pPr>
      <w:r>
        <w:t>10.</w:t>
      </w:r>
      <w:r>
        <w:tab/>
      </w:r>
      <w:r w:rsidR="00EE0CF9">
        <w:t>General Support and Infrastructure Planning.</w:t>
      </w:r>
    </w:p>
    <w:p w14:paraId="575B51A2" w14:textId="2716B7A1" w:rsidR="00C70C2A" w:rsidRDefault="00C70C2A" w:rsidP="00C70C2A">
      <w:pPr>
        <w:pStyle w:val="BodyText"/>
        <w:widowControl w:val="0"/>
        <w:spacing w:after="0"/>
        <w:ind w:left="360"/>
        <w:jc w:val="left"/>
      </w:pPr>
    </w:p>
    <w:p w14:paraId="2D8F6AD7" w14:textId="12A459FA" w:rsidR="00CA0EEF" w:rsidRDefault="00CA0EEF" w:rsidP="00C70C2A">
      <w:pPr>
        <w:pStyle w:val="BodyText"/>
        <w:widowControl w:val="0"/>
        <w:spacing w:after="0"/>
        <w:ind w:left="360"/>
        <w:jc w:val="left"/>
      </w:pPr>
    </w:p>
    <w:p w14:paraId="461C90FB" w14:textId="77777777" w:rsidR="00CA0EEF" w:rsidRDefault="00CA0EEF" w:rsidP="00C70C2A">
      <w:pPr>
        <w:pStyle w:val="BodyText"/>
        <w:widowControl w:val="0"/>
        <w:spacing w:after="0"/>
        <w:ind w:left="360"/>
        <w:jc w:val="left"/>
      </w:pPr>
    </w:p>
    <w:p w14:paraId="65578CF0" w14:textId="5CAB44C6" w:rsidR="00EE0CF9" w:rsidRPr="00C70C2A" w:rsidRDefault="00EE0CF9" w:rsidP="00C70C2A">
      <w:pPr>
        <w:rPr>
          <w:b/>
          <w:sz w:val="28"/>
          <w:szCs w:val="28"/>
        </w:rPr>
      </w:pPr>
      <w:bookmarkStart w:id="29" w:name="_Toc211831735"/>
      <w:bookmarkStart w:id="30" w:name="_Toc82417951"/>
      <w:bookmarkStart w:id="31" w:name="_Toc310605589"/>
      <w:bookmarkStart w:id="32" w:name="_Toc310605984"/>
      <w:bookmarkStart w:id="33" w:name="_Toc310606300"/>
      <w:bookmarkStart w:id="34" w:name="_Toc310853220"/>
      <w:bookmarkStart w:id="35" w:name="_Toc310862625"/>
      <w:bookmarkStart w:id="36" w:name="_Toc91001995"/>
      <w:r w:rsidRPr="001D236D">
        <w:rPr>
          <w:rStyle w:val="Heading3Char"/>
        </w:rPr>
        <w:t>Element 1: Monitoring Strategy</w:t>
      </w:r>
      <w:bookmarkEnd w:id="29"/>
      <w:bookmarkEnd w:id="30"/>
      <w:bookmarkEnd w:id="31"/>
      <w:bookmarkEnd w:id="32"/>
      <w:bookmarkEnd w:id="33"/>
      <w:bookmarkEnd w:id="34"/>
      <w:bookmarkEnd w:id="35"/>
      <w:bookmarkEnd w:id="36"/>
    </w:p>
    <w:p w14:paraId="6AC6D243" w14:textId="77777777" w:rsidR="00EE0CF9" w:rsidRDefault="00EE0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87D56F0" w14:textId="26FED9FF" w:rsidR="00EE0CF9" w:rsidRDefault="00EE0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In order to successfully develop, implement, and maintain a </w:t>
      </w:r>
      <w:r w:rsidR="00D536D8">
        <w:t>surface water</w:t>
      </w:r>
      <w:r w:rsidR="009E4F1E">
        <w:t xml:space="preserve"> </w:t>
      </w:r>
      <w:r w:rsidR="00D536D8">
        <w:t>monitoring program</w:t>
      </w:r>
      <w:r>
        <w:t>, a strategy is necessary to steer</w:t>
      </w:r>
      <w:r w:rsidR="00B4296A">
        <w:t>,</w:t>
      </w:r>
      <w:r>
        <w:t xml:space="preserve"> guide</w:t>
      </w:r>
      <w:r w:rsidR="009F20E3">
        <w:t>,</w:t>
      </w:r>
      <w:r w:rsidR="00B4296A">
        <w:t xml:space="preserve"> and address</w:t>
      </w:r>
      <w:r>
        <w:t xml:space="preserve"> the broad range </w:t>
      </w:r>
      <w:r w:rsidR="003F7484">
        <w:t>and variety</w:t>
      </w:r>
      <w:r>
        <w:t xml:space="preserve"> monitoring activities carried out in support of program objectives.</w:t>
      </w:r>
      <w:r w:rsidRPr="00110591">
        <w:t xml:space="preserve">  </w:t>
      </w:r>
      <w:r>
        <w:t xml:space="preserve">A comprehensive monitoring program strategy should address all water quality management needs in all waters of the state </w:t>
      </w:r>
      <w:r w:rsidR="00272862">
        <w:t xml:space="preserve">and still be cost-effective and logistically adaptable </w:t>
      </w:r>
      <w:r>
        <w:t>(Yoder 1997</w:t>
      </w:r>
      <w:r w:rsidR="00272862">
        <w:t xml:space="preserve">; </w:t>
      </w:r>
      <w:r w:rsidR="00272862" w:rsidRPr="001C2023">
        <w:t>Strobl</w:t>
      </w:r>
      <w:r w:rsidR="00272862">
        <w:t xml:space="preserve"> </w:t>
      </w:r>
      <w:r w:rsidR="00E4323D">
        <w:t>&amp;</w:t>
      </w:r>
      <w:r w:rsidR="00272862">
        <w:t xml:space="preserve"> </w:t>
      </w:r>
      <w:r w:rsidR="00272862" w:rsidRPr="001C2023">
        <w:t>Robillard 2008</w:t>
      </w:r>
      <w:r w:rsidR="00272862">
        <w:t>)</w:t>
      </w:r>
      <w:r>
        <w:t xml:space="preserve">.  MDEQ’s SWMP strategy document provides a description of program elements and establishes the overall goals and objectives of the SWMP.  </w:t>
      </w:r>
      <w:r>
        <w:rPr>
          <w:color w:val="000000"/>
        </w:rPr>
        <w:t>This document closely follow</w:t>
      </w:r>
      <w:r w:rsidR="00B4296A">
        <w:rPr>
          <w:color w:val="000000"/>
        </w:rPr>
        <w:t>s</w:t>
      </w:r>
      <w:r w:rsidR="004760F1">
        <w:rPr>
          <w:color w:val="000000"/>
        </w:rPr>
        <w:t xml:space="preserve"> </w:t>
      </w:r>
      <w:r w:rsidR="00163784">
        <w:rPr>
          <w:color w:val="000000"/>
        </w:rPr>
        <w:t>US</w:t>
      </w:r>
      <w:r w:rsidR="002D46A0">
        <w:rPr>
          <w:color w:val="000000"/>
        </w:rPr>
        <w:t>EPA</w:t>
      </w:r>
      <w:r>
        <w:rPr>
          <w:color w:val="000000"/>
        </w:rPr>
        <w:t xml:space="preserve">’s </w:t>
      </w:r>
      <w:r>
        <w:rPr>
          <w:i/>
          <w:color w:val="000000"/>
        </w:rPr>
        <w:t xml:space="preserve">Elements of a State Water Monitoring and Assessment Program </w:t>
      </w:r>
      <w:r>
        <w:rPr>
          <w:color w:val="000000"/>
        </w:rPr>
        <w:t>guidance (</w:t>
      </w:r>
      <w:r w:rsidR="00163784">
        <w:rPr>
          <w:color w:val="000000"/>
        </w:rPr>
        <w:t>US</w:t>
      </w:r>
      <w:r w:rsidR="002D46A0">
        <w:rPr>
          <w:color w:val="000000"/>
        </w:rPr>
        <w:t>EPA</w:t>
      </w:r>
      <w:r>
        <w:rPr>
          <w:color w:val="000000"/>
        </w:rPr>
        <w:t xml:space="preserve"> 2003).  </w:t>
      </w:r>
    </w:p>
    <w:p w14:paraId="2B7D261B" w14:textId="77777777" w:rsidR="00BD0681" w:rsidRDefault="00BD0681"/>
    <w:p w14:paraId="7B2BA961" w14:textId="6FD21837" w:rsidR="00EE0CF9" w:rsidRDefault="00EE0CF9">
      <w:r>
        <w:t xml:space="preserve">This monitoring strategy </w:t>
      </w:r>
      <w:r w:rsidR="00711C20">
        <w:t xml:space="preserve">intends </w:t>
      </w:r>
      <w:r>
        <w:t xml:space="preserve">to address the </w:t>
      </w:r>
      <w:r w:rsidR="00711C20">
        <w:t xml:space="preserve">comprehensive </w:t>
      </w:r>
      <w:r>
        <w:t xml:space="preserve">range of water quality management decisions that require </w:t>
      </w:r>
      <w:r w:rsidR="00001A1B">
        <w:t xml:space="preserve">surface water </w:t>
      </w:r>
      <w:r>
        <w:t>monitoring data</w:t>
      </w:r>
      <w:r w:rsidR="00BD0681">
        <w:t xml:space="preserve"> for all types of waters in the state</w:t>
      </w:r>
      <w:r>
        <w:t xml:space="preserve">, including </w:t>
      </w:r>
      <w:r w:rsidR="00BD0681">
        <w:t xml:space="preserve">streams, rivers, lakes, reservoirs, coastal areas, and to the extent possible, wetlands.  </w:t>
      </w:r>
      <w:r w:rsidR="0044159F">
        <w:t xml:space="preserve">The SWMP is also intended to support the implementation of water management programs as required under </w:t>
      </w:r>
      <w:r w:rsidR="00111D4D">
        <w:t>§§</w:t>
      </w:r>
      <w:r w:rsidR="0044159F">
        <w:t xml:space="preserve"> 303, 305, 402, 314, and 319 of the CW</w:t>
      </w:r>
      <w:r w:rsidR="0099727E">
        <w:t>A</w:t>
      </w:r>
      <w:r w:rsidR="0044159F">
        <w:t>.</w:t>
      </w:r>
      <w:r w:rsidR="00AC1104">
        <w:t xml:space="preserve">  Due to the complexity of calculating improvement</w:t>
      </w:r>
      <w:r w:rsidR="008A50DB">
        <w:t xml:space="preserve"> in water quality</w:t>
      </w:r>
      <w:r w:rsidR="00AC1104">
        <w:t>, cost</w:t>
      </w:r>
      <w:r w:rsidR="00EE6069">
        <w:t>,</w:t>
      </w:r>
      <w:r w:rsidR="00AC1104">
        <w:t xml:space="preserve"> and benefits of CWA objectives, and </w:t>
      </w:r>
      <w:r w:rsidR="008A50DB">
        <w:t>determining the</w:t>
      </w:r>
      <w:r w:rsidR="00AC1104">
        <w:t xml:space="preserve"> extent of non-point source pollution, MDEQ has focused resources on developing assessment tools </w:t>
      </w:r>
      <w:r w:rsidR="00E3409C">
        <w:t xml:space="preserve">that </w:t>
      </w:r>
      <w:r w:rsidR="00AC1104">
        <w:t xml:space="preserve">accurately </w:t>
      </w:r>
      <w:r w:rsidR="0099727E">
        <w:t>evaluate</w:t>
      </w:r>
      <w:r w:rsidR="00AC1104">
        <w:t xml:space="preserve"> the water quality status of Mississippi’s water</w:t>
      </w:r>
      <w:r w:rsidR="0044159F">
        <w:t xml:space="preserve"> resources</w:t>
      </w:r>
      <w:r w:rsidR="00AC1104">
        <w:t xml:space="preserve">.  </w:t>
      </w:r>
      <w:r w:rsidR="0044159F">
        <w:t>The development and maintenance of r</w:t>
      </w:r>
      <w:r w:rsidR="00AC1104">
        <w:t xml:space="preserve">obust assessment tools are integral </w:t>
      </w:r>
      <w:r w:rsidR="00E3409C">
        <w:t xml:space="preserve">in </w:t>
      </w:r>
      <w:r w:rsidR="0044159F">
        <w:t xml:space="preserve">accurately </w:t>
      </w:r>
      <w:r w:rsidR="00B76432">
        <w:t>determin</w:t>
      </w:r>
      <w:r w:rsidR="00E3409C">
        <w:t>ing</w:t>
      </w:r>
      <w:r w:rsidR="00297BE4">
        <w:t xml:space="preserve"> curren</w:t>
      </w:r>
      <w:r w:rsidR="008A50DB">
        <w:t>t water quality status, track</w:t>
      </w:r>
      <w:r w:rsidR="00E545B4">
        <w:t>ing</w:t>
      </w:r>
      <w:r w:rsidR="008A50DB">
        <w:t xml:space="preserve"> improvement, and </w:t>
      </w:r>
      <w:r w:rsidR="0044159F">
        <w:t>support</w:t>
      </w:r>
      <w:r w:rsidR="00E545B4">
        <w:t>ing</w:t>
      </w:r>
      <w:r w:rsidR="0044159F">
        <w:t xml:space="preserve"> management decisions</w:t>
      </w:r>
      <w:r w:rsidR="00297BE4">
        <w:t>.</w:t>
      </w:r>
    </w:p>
    <w:p w14:paraId="550DEAB1" w14:textId="77777777" w:rsidR="00EE0CF9" w:rsidRDefault="00EE0CF9"/>
    <w:p w14:paraId="11F17D44" w14:textId="45EDFAE3" w:rsidR="00A2105C" w:rsidRDefault="00EE0CF9" w:rsidP="00995234">
      <w:pPr>
        <w:autoSpaceDE w:val="0"/>
        <w:autoSpaceDN w:val="0"/>
        <w:adjustRightInd w:val="0"/>
        <w:rPr>
          <w:color w:val="000000"/>
        </w:rPr>
      </w:pPr>
      <w:r>
        <w:rPr>
          <w:color w:val="000000"/>
        </w:rPr>
        <w:t xml:space="preserve">Mississippi’s strategy for achieving </w:t>
      </w:r>
      <w:r w:rsidR="00E3409C">
        <w:rPr>
          <w:color w:val="000000"/>
        </w:rPr>
        <w:t>an all-inclusive</w:t>
      </w:r>
      <w:r>
        <w:rPr>
          <w:color w:val="000000"/>
        </w:rPr>
        <w:t>, statewide monitoring and assessment of its surface waters involves coordination of various levels of MDEQ surface water monitoring activities in the state’s rivers, streams, lakes, and coastal waters.  In addition to MDEQ</w:t>
      </w:r>
      <w:r w:rsidR="0099727E">
        <w:rPr>
          <w:color w:val="000000"/>
        </w:rPr>
        <w:t>'s efforts</w:t>
      </w:r>
      <w:r>
        <w:rPr>
          <w:color w:val="000000"/>
        </w:rPr>
        <w:t xml:space="preserve">, other state and federal government agencies </w:t>
      </w:r>
      <w:r w:rsidR="00E3409C">
        <w:rPr>
          <w:color w:val="000000"/>
        </w:rPr>
        <w:t xml:space="preserve">along with </w:t>
      </w:r>
      <w:r>
        <w:rPr>
          <w:color w:val="000000"/>
        </w:rPr>
        <w:t xml:space="preserve">public/private groups conduct surface water quality monitoring in state waters.  MDEQ actively promotes data sharing and coordination with these groups by soliciting their contributions of data and </w:t>
      </w:r>
      <w:r w:rsidR="00E3409C">
        <w:rPr>
          <w:color w:val="000000"/>
        </w:rPr>
        <w:t xml:space="preserve">uses this </w:t>
      </w:r>
      <w:r>
        <w:rPr>
          <w:color w:val="000000"/>
        </w:rPr>
        <w:t xml:space="preserve">information in </w:t>
      </w:r>
      <w:r w:rsidR="00E3409C">
        <w:rPr>
          <w:color w:val="000000"/>
        </w:rPr>
        <w:t xml:space="preserve">a </w:t>
      </w:r>
      <w:r>
        <w:rPr>
          <w:color w:val="000000"/>
        </w:rPr>
        <w:t>comprehensive evaluation and assessment of Mississippi surface water quality.</w:t>
      </w:r>
    </w:p>
    <w:p w14:paraId="785F61EE" w14:textId="77777777" w:rsidR="00EE0CF9" w:rsidDel="00980B07" w:rsidRDefault="00EE0CF9" w:rsidP="00995234">
      <w:pPr>
        <w:autoSpaceDE w:val="0"/>
        <w:autoSpaceDN w:val="0"/>
        <w:adjustRightInd w:val="0"/>
        <w:rPr>
          <w:color w:val="000000"/>
        </w:rPr>
      </w:pPr>
    </w:p>
    <w:p w14:paraId="7E3CEB8E" w14:textId="2C84CE85" w:rsidR="00995234" w:rsidRPr="00202B8B" w:rsidRDefault="00796196" w:rsidP="00995234">
      <w:pPr>
        <w:autoSpaceDE w:val="0"/>
        <w:autoSpaceDN w:val="0"/>
        <w:adjustRightInd w:val="0"/>
        <w:rPr>
          <w:szCs w:val="24"/>
        </w:rPr>
      </w:pPr>
      <w:r w:rsidRPr="00D243F9">
        <w:rPr>
          <w:szCs w:val="24"/>
        </w:rPr>
        <w:t>The</w:t>
      </w:r>
      <w:r>
        <w:rPr>
          <w:szCs w:val="24"/>
        </w:rPr>
        <w:t xml:space="preserve"> MDEQ </w:t>
      </w:r>
      <w:r w:rsidR="00995234" w:rsidRPr="00202B8B">
        <w:rPr>
          <w:szCs w:val="24"/>
        </w:rPr>
        <w:t>foster</w:t>
      </w:r>
      <w:r>
        <w:rPr>
          <w:szCs w:val="24"/>
        </w:rPr>
        <w:t>s</w:t>
      </w:r>
      <w:r w:rsidR="00995234" w:rsidRPr="00202B8B">
        <w:rPr>
          <w:szCs w:val="24"/>
        </w:rPr>
        <w:t xml:space="preserve"> stewardship of Mississippi’s water resources through collaborative watershed planning, education, protection, and restoration initiatives</w:t>
      </w:r>
      <w:r>
        <w:rPr>
          <w:szCs w:val="24"/>
        </w:rPr>
        <w:t xml:space="preserve"> via the </w:t>
      </w:r>
      <w:r w:rsidRPr="00202B8B">
        <w:rPr>
          <w:szCs w:val="24"/>
        </w:rPr>
        <w:t xml:space="preserve">Basin Management </w:t>
      </w:r>
      <w:r w:rsidR="00410749">
        <w:rPr>
          <w:szCs w:val="24"/>
        </w:rPr>
        <w:t>and Nonpoint Source Program initiatives</w:t>
      </w:r>
      <w:r w:rsidR="00995234" w:rsidRPr="00202B8B">
        <w:rPr>
          <w:szCs w:val="24"/>
        </w:rPr>
        <w:t xml:space="preserve">. </w:t>
      </w:r>
      <w:r>
        <w:rPr>
          <w:szCs w:val="24"/>
        </w:rPr>
        <w:t xml:space="preserve"> </w:t>
      </w:r>
      <w:r w:rsidR="00410749" w:rsidRPr="00202B8B">
        <w:rPr>
          <w:szCs w:val="24"/>
        </w:rPr>
        <w:t>To</w:t>
      </w:r>
      <w:r w:rsidR="00410749">
        <w:rPr>
          <w:szCs w:val="24"/>
        </w:rPr>
        <w:t xml:space="preserve"> facilitate these efforts, </w:t>
      </w:r>
      <w:r w:rsidR="00995234" w:rsidRPr="00202B8B">
        <w:rPr>
          <w:szCs w:val="24"/>
        </w:rPr>
        <w:t xml:space="preserve">Mississippi </w:t>
      </w:r>
      <w:r w:rsidR="002A3798">
        <w:rPr>
          <w:szCs w:val="24"/>
        </w:rPr>
        <w:t xml:space="preserve">has organized </w:t>
      </w:r>
      <w:r w:rsidR="006C4179">
        <w:rPr>
          <w:szCs w:val="24"/>
        </w:rPr>
        <w:t>ten</w:t>
      </w:r>
      <w:r w:rsidR="00995234" w:rsidRPr="00202B8B">
        <w:rPr>
          <w:szCs w:val="24"/>
        </w:rPr>
        <w:t xml:space="preserve"> major river basins into four basin groups. </w:t>
      </w:r>
      <w:r>
        <w:rPr>
          <w:szCs w:val="24"/>
        </w:rPr>
        <w:t xml:space="preserve"> </w:t>
      </w:r>
      <w:r w:rsidR="006C4179">
        <w:rPr>
          <w:szCs w:val="24"/>
        </w:rPr>
        <w:t>Through the Basin Management Approach, e</w:t>
      </w:r>
      <w:r w:rsidR="00995234" w:rsidRPr="00202B8B">
        <w:rPr>
          <w:szCs w:val="24"/>
        </w:rPr>
        <w:t>ach basin group has a</w:t>
      </w:r>
      <w:r w:rsidR="006C4179">
        <w:rPr>
          <w:szCs w:val="24"/>
        </w:rPr>
        <w:t>n</w:t>
      </w:r>
      <w:r w:rsidR="00995234" w:rsidRPr="00202B8B">
        <w:rPr>
          <w:szCs w:val="24"/>
        </w:rPr>
        <w:t xml:space="preserve"> </w:t>
      </w:r>
      <w:r w:rsidR="006C4179">
        <w:rPr>
          <w:szCs w:val="24"/>
        </w:rPr>
        <w:t>established</w:t>
      </w:r>
      <w:r w:rsidR="00995234" w:rsidRPr="00202B8B">
        <w:rPr>
          <w:szCs w:val="24"/>
        </w:rPr>
        <w:t xml:space="preserve"> </w:t>
      </w:r>
      <w:r w:rsidR="0099727E">
        <w:rPr>
          <w:szCs w:val="24"/>
        </w:rPr>
        <w:t xml:space="preserve">a </w:t>
      </w:r>
      <w:r w:rsidR="00995234" w:rsidRPr="00202B8B">
        <w:rPr>
          <w:szCs w:val="24"/>
        </w:rPr>
        <w:t xml:space="preserve">team </w:t>
      </w:r>
      <w:r w:rsidR="00410749">
        <w:rPr>
          <w:szCs w:val="24"/>
        </w:rPr>
        <w:t xml:space="preserve">comprised </w:t>
      </w:r>
      <w:r w:rsidR="00995234" w:rsidRPr="00202B8B">
        <w:rPr>
          <w:szCs w:val="24"/>
        </w:rPr>
        <w:t>of state and federal agencies</w:t>
      </w:r>
      <w:r w:rsidR="00410749">
        <w:rPr>
          <w:szCs w:val="24"/>
        </w:rPr>
        <w:t xml:space="preserve">, </w:t>
      </w:r>
      <w:r w:rsidR="00995234" w:rsidRPr="00202B8B">
        <w:rPr>
          <w:szCs w:val="24"/>
        </w:rPr>
        <w:t>local organizations</w:t>
      </w:r>
      <w:r w:rsidR="00E545B4">
        <w:rPr>
          <w:szCs w:val="24"/>
        </w:rPr>
        <w:t>,</w:t>
      </w:r>
      <w:r w:rsidR="006C4179">
        <w:rPr>
          <w:szCs w:val="24"/>
        </w:rPr>
        <w:t xml:space="preserve"> and stakeholders</w:t>
      </w:r>
      <w:r w:rsidR="00995234" w:rsidRPr="00202B8B">
        <w:rPr>
          <w:szCs w:val="24"/>
        </w:rPr>
        <w:t xml:space="preserve">. </w:t>
      </w:r>
      <w:r>
        <w:rPr>
          <w:szCs w:val="24"/>
        </w:rPr>
        <w:t xml:space="preserve"> </w:t>
      </w:r>
      <w:r w:rsidR="00416CA0">
        <w:rPr>
          <w:szCs w:val="24"/>
        </w:rPr>
        <w:t>Each</w:t>
      </w:r>
      <w:r w:rsidR="00416CA0" w:rsidRPr="00202B8B">
        <w:rPr>
          <w:szCs w:val="24"/>
        </w:rPr>
        <w:t xml:space="preserve"> </w:t>
      </w:r>
      <w:r w:rsidR="006C4179">
        <w:rPr>
          <w:szCs w:val="24"/>
        </w:rPr>
        <w:t xml:space="preserve">basin </w:t>
      </w:r>
      <w:r w:rsidR="00995234" w:rsidRPr="00202B8B">
        <w:rPr>
          <w:szCs w:val="24"/>
        </w:rPr>
        <w:t xml:space="preserve">team provides the opportunity for multiple levels of government and local </w:t>
      </w:r>
      <w:r w:rsidR="00D243F9">
        <w:rPr>
          <w:szCs w:val="24"/>
        </w:rPr>
        <w:t>partners</w:t>
      </w:r>
      <w:r w:rsidR="00D243F9" w:rsidRPr="00202B8B">
        <w:rPr>
          <w:szCs w:val="24"/>
        </w:rPr>
        <w:t xml:space="preserve"> </w:t>
      </w:r>
      <w:r w:rsidR="00995234" w:rsidRPr="00202B8B">
        <w:rPr>
          <w:szCs w:val="24"/>
        </w:rPr>
        <w:t xml:space="preserve">to coordinate their efforts. </w:t>
      </w:r>
      <w:r>
        <w:rPr>
          <w:szCs w:val="24"/>
        </w:rPr>
        <w:t xml:space="preserve"> </w:t>
      </w:r>
      <w:r w:rsidR="00995234" w:rsidRPr="00202B8B">
        <w:rPr>
          <w:szCs w:val="24"/>
        </w:rPr>
        <w:lastRenderedPageBreak/>
        <w:t xml:space="preserve">Together, basin team members help prioritize watersheds for water quality restoration and protection activities. </w:t>
      </w:r>
      <w:r>
        <w:rPr>
          <w:szCs w:val="24"/>
        </w:rPr>
        <w:t xml:space="preserve"> </w:t>
      </w:r>
      <w:r w:rsidR="00995234" w:rsidRPr="00202B8B">
        <w:rPr>
          <w:szCs w:val="24"/>
        </w:rPr>
        <w:t xml:space="preserve">The Basin Management Approach also encourages and provides the opportunity for basin team members to pool both technical and financial resources to address </w:t>
      </w:r>
      <w:r w:rsidR="00410749">
        <w:rPr>
          <w:szCs w:val="24"/>
        </w:rPr>
        <w:t xml:space="preserve">water quality initiatives in </w:t>
      </w:r>
      <w:r w:rsidR="00995234" w:rsidRPr="00202B8B">
        <w:rPr>
          <w:szCs w:val="24"/>
        </w:rPr>
        <w:t>priority watersheds</w:t>
      </w:r>
      <w:r>
        <w:rPr>
          <w:szCs w:val="24"/>
        </w:rPr>
        <w:t>.</w:t>
      </w:r>
    </w:p>
    <w:p w14:paraId="0225AFC9" w14:textId="77777777" w:rsidR="00EE0CF9" w:rsidRDefault="00EE0CF9">
      <w:pPr>
        <w:rPr>
          <w:color w:val="000000"/>
        </w:rPr>
      </w:pPr>
    </w:p>
    <w:p w14:paraId="7AD5559B" w14:textId="5721D4D6" w:rsidR="00410749" w:rsidRDefault="00410749" w:rsidP="00410749">
      <w:pPr>
        <w:rPr>
          <w:color w:val="000000"/>
        </w:rPr>
      </w:pPr>
      <w:r>
        <w:rPr>
          <w:color w:val="000000"/>
        </w:rPr>
        <w:t xml:space="preserve">The MDEQ has implemented all of the ten basic elements outlined by USEPA (2003), but </w:t>
      </w:r>
      <w:r w:rsidR="008D4569">
        <w:rPr>
          <w:color w:val="000000"/>
        </w:rPr>
        <w:t xml:space="preserve">continuous </w:t>
      </w:r>
      <w:r>
        <w:rPr>
          <w:color w:val="000000"/>
        </w:rPr>
        <w:t xml:space="preserve">refinement and improvements to SWMP activities are necessary </w:t>
      </w:r>
      <w:r w:rsidR="008D4569">
        <w:rPr>
          <w:color w:val="000000"/>
        </w:rPr>
        <w:t xml:space="preserve">to </w:t>
      </w:r>
      <w:r>
        <w:rPr>
          <w:color w:val="000000"/>
        </w:rPr>
        <w:t xml:space="preserve">achieve the comprehensive and </w:t>
      </w:r>
      <w:r w:rsidR="00504B89">
        <w:rPr>
          <w:color w:val="000000"/>
        </w:rPr>
        <w:t>nationally consistent</w:t>
      </w:r>
      <w:r>
        <w:rPr>
          <w:color w:val="000000"/>
        </w:rPr>
        <w:t xml:space="preserve"> surface </w:t>
      </w:r>
      <w:r w:rsidR="008D4569">
        <w:rPr>
          <w:color w:val="000000"/>
        </w:rPr>
        <w:t>water</w:t>
      </w:r>
      <w:r w:rsidR="009F20E3">
        <w:rPr>
          <w:color w:val="000000"/>
        </w:rPr>
        <w:t xml:space="preserve"> </w:t>
      </w:r>
      <w:r w:rsidR="008D4569">
        <w:rPr>
          <w:color w:val="000000"/>
        </w:rPr>
        <w:t>monitoring</w:t>
      </w:r>
      <w:r>
        <w:rPr>
          <w:color w:val="000000"/>
        </w:rPr>
        <w:t xml:space="preserve"> </w:t>
      </w:r>
      <w:r w:rsidR="008D4569">
        <w:rPr>
          <w:color w:val="000000"/>
        </w:rPr>
        <w:t xml:space="preserve">program </w:t>
      </w:r>
      <w:r>
        <w:rPr>
          <w:color w:val="000000"/>
        </w:rPr>
        <w:t xml:space="preserve">and assessment goals set forth by USEPA for all state waters by </w:t>
      </w:r>
      <w:r w:rsidR="008D4569">
        <w:rPr>
          <w:color w:val="000000"/>
        </w:rPr>
        <w:t>2025</w:t>
      </w:r>
      <w:r>
        <w:rPr>
          <w:color w:val="000000"/>
        </w:rPr>
        <w:t xml:space="preserve">.  To track MDEQ’s progress in meeting State Water Monitoring and Assessment Program element goals, </w:t>
      </w:r>
      <w:r w:rsidR="00416CA0">
        <w:rPr>
          <w:color w:val="000000"/>
        </w:rPr>
        <w:t xml:space="preserve">and </w:t>
      </w:r>
      <w:r>
        <w:rPr>
          <w:color w:val="000000"/>
        </w:rPr>
        <w:t xml:space="preserve">annual monitoring work plans are prepared and submitted to USEPA that identify monitoring projects, milestones, and status in accomplishing the various program elements within each annual monitoring cycle. Sampling locations, parameters, methods, and </w:t>
      </w:r>
      <w:r w:rsidR="00EE6069">
        <w:rPr>
          <w:color w:val="000000"/>
        </w:rPr>
        <w:t xml:space="preserve">index </w:t>
      </w:r>
      <w:r w:rsidR="00AB10D4">
        <w:rPr>
          <w:color w:val="000000"/>
        </w:rPr>
        <w:t>period</w:t>
      </w:r>
      <w:r w:rsidR="00E545B4">
        <w:rPr>
          <w:color w:val="000000"/>
        </w:rPr>
        <w:t>s</w:t>
      </w:r>
      <w:r>
        <w:rPr>
          <w:color w:val="000000"/>
        </w:rPr>
        <w:t xml:space="preserve"> for individual monitoring projects and program element developments are also included in the annual work plans.  In addition, every three years, the overall strategy undergoes full review and update.</w:t>
      </w:r>
    </w:p>
    <w:p w14:paraId="6542263A" w14:textId="77777777" w:rsidR="00410749" w:rsidRDefault="00410749">
      <w:pPr>
        <w:rPr>
          <w:color w:val="000000"/>
        </w:rPr>
      </w:pPr>
    </w:p>
    <w:p w14:paraId="35C166D9" w14:textId="7DF37FCE" w:rsidR="00EE0CF9" w:rsidRDefault="00EE0CF9">
      <w:pPr>
        <w:rPr>
          <w:color w:val="000000"/>
        </w:rPr>
      </w:pPr>
      <w:r>
        <w:rPr>
          <w:color w:val="000000"/>
        </w:rPr>
        <w:t xml:space="preserve">While this strategy currently addresses traditional surface waters only (i.e. streams, rivers, lakes, and coastal waters), the CWA requirements and intent of state comprehensive assessment of all waters are also applicable to wetlands.  MDEQ currently does not have </w:t>
      </w:r>
      <w:r w:rsidR="0053778A">
        <w:rPr>
          <w:color w:val="000000"/>
        </w:rPr>
        <w:t xml:space="preserve">a </w:t>
      </w:r>
      <w:r w:rsidR="00AB10D4">
        <w:rPr>
          <w:color w:val="000000"/>
        </w:rPr>
        <w:t>wetland</w:t>
      </w:r>
      <w:r w:rsidR="00416CA0">
        <w:rPr>
          <w:color w:val="000000"/>
        </w:rPr>
        <w:t xml:space="preserve"> </w:t>
      </w:r>
      <w:r w:rsidR="00AB10D4">
        <w:rPr>
          <w:color w:val="000000"/>
        </w:rPr>
        <w:t>monitoring</w:t>
      </w:r>
      <w:r>
        <w:rPr>
          <w:color w:val="000000"/>
        </w:rPr>
        <w:t xml:space="preserve"> component in its</w:t>
      </w:r>
      <w:r w:rsidR="00AB10D4">
        <w:rPr>
          <w:color w:val="000000"/>
        </w:rPr>
        <w:t xml:space="preserve"> </w:t>
      </w:r>
      <w:r w:rsidR="00D536D8">
        <w:rPr>
          <w:color w:val="000000"/>
        </w:rPr>
        <w:t>surface water</w:t>
      </w:r>
      <w:r w:rsidR="00FA217F">
        <w:rPr>
          <w:color w:val="000000"/>
        </w:rPr>
        <w:t xml:space="preserve"> </w:t>
      </w:r>
      <w:r w:rsidR="00D536D8">
        <w:rPr>
          <w:color w:val="000000"/>
        </w:rPr>
        <w:t xml:space="preserve">monitoring </w:t>
      </w:r>
      <w:proofErr w:type="gramStart"/>
      <w:r w:rsidR="00D536D8">
        <w:rPr>
          <w:color w:val="000000"/>
        </w:rPr>
        <w:t>program</w:t>
      </w:r>
      <w:r>
        <w:rPr>
          <w:color w:val="000000"/>
        </w:rPr>
        <w:t>, but</w:t>
      </w:r>
      <w:proofErr w:type="gramEnd"/>
      <w:r>
        <w:rPr>
          <w:color w:val="000000"/>
        </w:rPr>
        <w:t xml:space="preserve"> </w:t>
      </w:r>
      <w:r w:rsidR="00AB10D4">
        <w:rPr>
          <w:color w:val="000000"/>
        </w:rPr>
        <w:t xml:space="preserve">has </w:t>
      </w:r>
      <w:r>
        <w:rPr>
          <w:color w:val="000000"/>
        </w:rPr>
        <w:t xml:space="preserve">identified </w:t>
      </w:r>
      <w:r w:rsidR="00AB10D4">
        <w:rPr>
          <w:color w:val="000000"/>
        </w:rPr>
        <w:t xml:space="preserve">the need </w:t>
      </w:r>
      <w:r>
        <w:rPr>
          <w:color w:val="000000"/>
        </w:rPr>
        <w:t xml:space="preserve">for future </w:t>
      </w:r>
      <w:r w:rsidR="00AB10D4">
        <w:rPr>
          <w:color w:val="000000"/>
        </w:rPr>
        <w:t>i</w:t>
      </w:r>
      <w:r>
        <w:rPr>
          <w:color w:val="000000"/>
        </w:rPr>
        <w:t xml:space="preserve">ncorporation </w:t>
      </w:r>
      <w:r w:rsidR="00AB10D4">
        <w:rPr>
          <w:color w:val="000000"/>
        </w:rPr>
        <w:t>to</w:t>
      </w:r>
      <w:r>
        <w:rPr>
          <w:color w:val="000000"/>
        </w:rPr>
        <w:t xml:space="preserve"> the long-term strategy when funding is available</w:t>
      </w:r>
      <w:r w:rsidR="005A03F7">
        <w:rPr>
          <w:color w:val="000000"/>
        </w:rPr>
        <w:t>.</w:t>
      </w:r>
    </w:p>
    <w:p w14:paraId="57935C43" w14:textId="77777777" w:rsidR="005A03F7" w:rsidRDefault="005A03F7"/>
    <w:p w14:paraId="4B47507A" w14:textId="6EC54718" w:rsidR="00C94C3E" w:rsidRPr="000138A5" w:rsidRDefault="00410749">
      <w:r>
        <w:t>Within MDEQ, t</w:t>
      </w:r>
      <w:r w:rsidR="004E1906">
        <w:t xml:space="preserve">he </w:t>
      </w:r>
      <w:r w:rsidR="009A5E87">
        <w:t xml:space="preserve">OPC </w:t>
      </w:r>
      <w:r w:rsidR="00EE0CF9">
        <w:t xml:space="preserve">FSD </w:t>
      </w:r>
      <w:r w:rsidR="00980B07">
        <w:t>is</w:t>
      </w:r>
      <w:r w:rsidR="00EE0CF9">
        <w:t xml:space="preserve"> responsible for </w:t>
      </w:r>
      <w:r w:rsidR="005A03F7">
        <w:t xml:space="preserve">the </w:t>
      </w:r>
      <w:r w:rsidR="00EE0CF9">
        <w:t xml:space="preserve">planning </w:t>
      </w:r>
      <w:r w:rsidR="00CD4FCF">
        <w:t>and implementation of</w:t>
      </w:r>
      <w:r w:rsidR="00EE0CF9">
        <w:t xml:space="preserve"> MDEQ</w:t>
      </w:r>
      <w:r w:rsidR="00CD4FCF">
        <w:t>’s</w:t>
      </w:r>
      <w:r w:rsidR="00EE0CF9">
        <w:t xml:space="preserve"> SWMP.  </w:t>
      </w:r>
      <w:r w:rsidR="004665A6">
        <w:t>P</w:t>
      </w:r>
      <w:r>
        <w:t xml:space="preserve">ersonnel </w:t>
      </w:r>
      <w:r w:rsidR="001B54F1">
        <w:t>from the</w:t>
      </w:r>
      <w:r w:rsidR="0094394C">
        <w:t xml:space="preserve"> </w:t>
      </w:r>
      <w:r w:rsidR="001B54F1">
        <w:t xml:space="preserve">Surface Water Monitoring </w:t>
      </w:r>
      <w:r w:rsidR="0094394C">
        <w:t>Branch</w:t>
      </w:r>
      <w:r w:rsidR="001B54F1">
        <w:t xml:space="preserve"> </w:t>
      </w:r>
      <w:r w:rsidR="00937DAA">
        <w:t>and the Enforcement Monitoring Branch</w:t>
      </w:r>
      <w:r w:rsidR="00763E22">
        <w:t xml:space="preserve"> </w:t>
      </w:r>
      <w:r w:rsidR="001B54F1">
        <w:t>of</w:t>
      </w:r>
      <w:r>
        <w:t xml:space="preserve"> the</w:t>
      </w:r>
      <w:r w:rsidR="00EE0CF9">
        <w:t xml:space="preserve"> </w:t>
      </w:r>
      <w:r w:rsidR="004665A6">
        <w:t xml:space="preserve">FSD </w:t>
      </w:r>
      <w:r w:rsidR="00915812">
        <w:t>L</w:t>
      </w:r>
      <w:r w:rsidR="00EE0CF9">
        <w:t>aboratory in Pearl</w:t>
      </w:r>
      <w:r w:rsidR="00763E22">
        <w:t>,</w:t>
      </w:r>
      <w:r w:rsidR="0094394C">
        <w:t xml:space="preserve"> the Coastal Monitoring Branch in Biloxi</w:t>
      </w:r>
      <w:r w:rsidR="00EE0CF9">
        <w:t xml:space="preserve">, </w:t>
      </w:r>
      <w:r w:rsidR="00416CA0">
        <w:t xml:space="preserve">the </w:t>
      </w:r>
      <w:r w:rsidR="004F211B">
        <w:t xml:space="preserve">Water Quality </w:t>
      </w:r>
      <w:r w:rsidR="00416CA0">
        <w:t>Assessment Branch</w:t>
      </w:r>
      <w:r w:rsidR="00D061AA">
        <w:t xml:space="preserve"> (WQAB)</w:t>
      </w:r>
      <w:r w:rsidR="00416CA0">
        <w:t xml:space="preserve"> in Jackson, </w:t>
      </w:r>
      <w:r w:rsidR="00763E22">
        <w:t>and</w:t>
      </w:r>
      <w:r w:rsidR="0094394C">
        <w:t xml:space="preserve"> the</w:t>
      </w:r>
      <w:r w:rsidR="00EE0CF9">
        <w:t xml:space="preserve"> </w:t>
      </w:r>
      <w:r w:rsidR="004F4A51">
        <w:t xml:space="preserve">FSD </w:t>
      </w:r>
      <w:r w:rsidR="00EE0CF9">
        <w:t>regional field offices in Oxford,</w:t>
      </w:r>
      <w:r w:rsidR="001B54F1">
        <w:t xml:space="preserve"> Stoneville,</w:t>
      </w:r>
      <w:r w:rsidR="00EE0CF9">
        <w:t xml:space="preserve"> Pearl, and Biloxi</w:t>
      </w:r>
      <w:r w:rsidR="00416CA0">
        <w:t>, Mississippi</w:t>
      </w:r>
      <w:r w:rsidR="004665A6">
        <w:t xml:space="preserve"> undertake the </w:t>
      </w:r>
      <w:r w:rsidR="003A04FB">
        <w:t>implementation of statewide monitoring</w:t>
      </w:r>
      <w:r w:rsidR="00EE0CF9">
        <w:t>.</w:t>
      </w:r>
    </w:p>
    <w:p w14:paraId="09E745DE" w14:textId="77777777" w:rsidR="007B10D7" w:rsidRPr="006F3411" w:rsidRDefault="007B10D7"/>
    <w:p w14:paraId="08701E8F" w14:textId="7E0D2312" w:rsidR="00D3455C" w:rsidRPr="00754A79" w:rsidRDefault="00EC028D" w:rsidP="00D3455C">
      <w:pPr>
        <w:autoSpaceDE w:val="0"/>
        <w:autoSpaceDN w:val="0"/>
        <w:adjustRightInd w:val="0"/>
        <w:spacing w:line="240" w:lineRule="atLeast"/>
        <w:rPr>
          <w:strike/>
          <w:color w:val="000000"/>
          <w:szCs w:val="24"/>
        </w:rPr>
      </w:pPr>
      <w:r>
        <w:rPr>
          <w:szCs w:val="24"/>
        </w:rPr>
        <w:t>To achieve and maintain</w:t>
      </w:r>
      <w:r w:rsidR="002972B0">
        <w:rPr>
          <w:szCs w:val="24"/>
        </w:rPr>
        <w:t xml:space="preserve"> surface water quality,</w:t>
      </w:r>
      <w:r w:rsidR="00C94C3E">
        <w:rPr>
          <w:szCs w:val="24"/>
        </w:rPr>
        <w:t xml:space="preserve"> </w:t>
      </w:r>
      <w:r w:rsidR="00B4215A">
        <w:rPr>
          <w:szCs w:val="24"/>
        </w:rPr>
        <w:t xml:space="preserve">prioritization of monitoring initiatives </w:t>
      </w:r>
      <w:r w:rsidR="00650819">
        <w:rPr>
          <w:szCs w:val="24"/>
        </w:rPr>
        <w:t xml:space="preserve">and </w:t>
      </w:r>
      <w:r w:rsidR="00B4215A">
        <w:rPr>
          <w:szCs w:val="24"/>
        </w:rPr>
        <w:t>projects</w:t>
      </w:r>
      <w:r w:rsidR="004665A6">
        <w:rPr>
          <w:szCs w:val="24"/>
        </w:rPr>
        <w:t xml:space="preserve"> </w:t>
      </w:r>
      <w:r w:rsidR="00B4215A">
        <w:rPr>
          <w:szCs w:val="24"/>
        </w:rPr>
        <w:t>is</w:t>
      </w:r>
      <w:r w:rsidR="00C94C3E">
        <w:rPr>
          <w:szCs w:val="24"/>
        </w:rPr>
        <w:t xml:space="preserve"> </w:t>
      </w:r>
      <w:r w:rsidR="005011CE">
        <w:rPr>
          <w:szCs w:val="24"/>
        </w:rPr>
        <w:t>necessary</w:t>
      </w:r>
      <w:r w:rsidR="00AD7806">
        <w:rPr>
          <w:szCs w:val="24"/>
        </w:rPr>
        <w:t xml:space="preserve"> to </w:t>
      </w:r>
      <w:r w:rsidR="001D3F49">
        <w:rPr>
          <w:szCs w:val="24"/>
        </w:rPr>
        <w:t>address</w:t>
      </w:r>
      <w:r w:rsidR="00AD7806">
        <w:rPr>
          <w:szCs w:val="24"/>
        </w:rPr>
        <w:t xml:space="preserve"> the varied demands competing for </w:t>
      </w:r>
      <w:r w:rsidR="001D3F49">
        <w:rPr>
          <w:szCs w:val="24"/>
        </w:rPr>
        <w:t xml:space="preserve">resources </w:t>
      </w:r>
      <w:r w:rsidR="003F118C">
        <w:rPr>
          <w:szCs w:val="24"/>
        </w:rPr>
        <w:t xml:space="preserve">in order </w:t>
      </w:r>
      <w:r w:rsidR="001D3F49">
        <w:rPr>
          <w:szCs w:val="24"/>
        </w:rPr>
        <w:t xml:space="preserve">to </w:t>
      </w:r>
      <w:r w:rsidR="003A04FB">
        <w:rPr>
          <w:szCs w:val="24"/>
        </w:rPr>
        <w:t xml:space="preserve">respond to </w:t>
      </w:r>
      <w:r w:rsidR="001D3F49">
        <w:rPr>
          <w:szCs w:val="24"/>
        </w:rPr>
        <w:t xml:space="preserve">the goals </w:t>
      </w:r>
      <w:r w:rsidR="00430267">
        <w:rPr>
          <w:szCs w:val="24"/>
        </w:rPr>
        <w:t xml:space="preserve">and needs </w:t>
      </w:r>
      <w:r w:rsidR="001D3F49">
        <w:rPr>
          <w:szCs w:val="24"/>
        </w:rPr>
        <w:t xml:space="preserve">of MDEQ’s </w:t>
      </w:r>
      <w:r w:rsidR="00430267">
        <w:rPr>
          <w:szCs w:val="24"/>
        </w:rPr>
        <w:t>surface water programs</w:t>
      </w:r>
      <w:r w:rsidR="00A2214B">
        <w:rPr>
          <w:szCs w:val="24"/>
        </w:rPr>
        <w:t xml:space="preserve">.  </w:t>
      </w:r>
      <w:r w:rsidR="00430267">
        <w:rPr>
          <w:szCs w:val="24"/>
        </w:rPr>
        <w:t xml:space="preserve">Determination </w:t>
      </w:r>
      <w:r w:rsidR="00650819">
        <w:rPr>
          <w:szCs w:val="24"/>
        </w:rPr>
        <w:t>of monitoring priorities is</w:t>
      </w:r>
      <w:r w:rsidR="00C94C3E">
        <w:rPr>
          <w:szCs w:val="24"/>
        </w:rPr>
        <w:t xml:space="preserve"> </w:t>
      </w:r>
      <w:r w:rsidR="00A2214B">
        <w:rPr>
          <w:szCs w:val="24"/>
        </w:rPr>
        <w:t xml:space="preserve">an </w:t>
      </w:r>
      <w:r w:rsidR="00C94C3E">
        <w:rPr>
          <w:szCs w:val="24"/>
        </w:rPr>
        <w:t>iterative</w:t>
      </w:r>
      <w:r w:rsidR="00A2214B">
        <w:rPr>
          <w:szCs w:val="24"/>
        </w:rPr>
        <w:t xml:space="preserve"> process</w:t>
      </w:r>
      <w:r w:rsidR="00650819">
        <w:rPr>
          <w:szCs w:val="24"/>
        </w:rPr>
        <w:t xml:space="preserve"> involving collaboration and coordination among MDEQ’s </w:t>
      </w:r>
      <w:r w:rsidR="00430267">
        <w:rPr>
          <w:szCs w:val="24"/>
        </w:rPr>
        <w:t xml:space="preserve">CWA </w:t>
      </w:r>
      <w:r w:rsidR="00650819">
        <w:rPr>
          <w:szCs w:val="24"/>
        </w:rPr>
        <w:t>program</w:t>
      </w:r>
      <w:r w:rsidR="00430267">
        <w:rPr>
          <w:szCs w:val="24"/>
        </w:rPr>
        <w:t xml:space="preserve"> areas</w:t>
      </w:r>
      <w:r w:rsidR="00015C4B">
        <w:rPr>
          <w:szCs w:val="24"/>
        </w:rPr>
        <w:t>.</w:t>
      </w:r>
      <w:r w:rsidR="00650819">
        <w:rPr>
          <w:szCs w:val="24"/>
        </w:rPr>
        <w:t xml:space="preserve">  </w:t>
      </w:r>
      <w:r w:rsidR="00DE6992">
        <w:rPr>
          <w:szCs w:val="24"/>
        </w:rPr>
        <w:t>Selection and precedence of monitoring</w:t>
      </w:r>
      <w:r w:rsidR="00015C4B">
        <w:rPr>
          <w:szCs w:val="24"/>
        </w:rPr>
        <w:t xml:space="preserve"> </w:t>
      </w:r>
      <w:r w:rsidR="005A03F7">
        <w:rPr>
          <w:szCs w:val="24"/>
        </w:rPr>
        <w:t xml:space="preserve">sites </w:t>
      </w:r>
      <w:r w:rsidR="003A04FB">
        <w:rPr>
          <w:szCs w:val="24"/>
        </w:rPr>
        <w:t>occurs</w:t>
      </w:r>
      <w:r w:rsidR="00650819">
        <w:rPr>
          <w:szCs w:val="24"/>
        </w:rPr>
        <w:t xml:space="preserve"> in </w:t>
      </w:r>
      <w:r w:rsidR="00C94C3E">
        <w:rPr>
          <w:szCs w:val="24"/>
        </w:rPr>
        <w:t>respons</w:t>
      </w:r>
      <w:r w:rsidR="00650819">
        <w:rPr>
          <w:szCs w:val="24"/>
        </w:rPr>
        <w:t>e</w:t>
      </w:r>
      <w:r w:rsidR="00C94C3E">
        <w:rPr>
          <w:szCs w:val="24"/>
        </w:rPr>
        <w:t xml:space="preserve"> to </w:t>
      </w:r>
      <w:r w:rsidR="00A2214B">
        <w:rPr>
          <w:szCs w:val="24"/>
        </w:rPr>
        <w:t>the s</w:t>
      </w:r>
      <w:r w:rsidR="00C94C3E">
        <w:rPr>
          <w:szCs w:val="24"/>
        </w:rPr>
        <w:t>tate’</w:t>
      </w:r>
      <w:r w:rsidR="00A2214B">
        <w:rPr>
          <w:szCs w:val="24"/>
        </w:rPr>
        <w:t>s needs</w:t>
      </w:r>
      <w:r w:rsidR="00EF2782">
        <w:rPr>
          <w:szCs w:val="24"/>
        </w:rPr>
        <w:t xml:space="preserve"> and </w:t>
      </w:r>
      <w:r w:rsidR="003A04FB">
        <w:rPr>
          <w:szCs w:val="24"/>
        </w:rPr>
        <w:t>continually evolving</w:t>
      </w:r>
      <w:r w:rsidR="00EF2782">
        <w:rPr>
          <w:szCs w:val="24"/>
        </w:rPr>
        <w:t xml:space="preserve"> </w:t>
      </w:r>
      <w:r w:rsidR="00163784">
        <w:rPr>
          <w:szCs w:val="24"/>
        </w:rPr>
        <w:t>US</w:t>
      </w:r>
      <w:r w:rsidR="00EF2782">
        <w:rPr>
          <w:szCs w:val="24"/>
        </w:rPr>
        <w:t>EPA program requirements</w:t>
      </w:r>
      <w:r w:rsidR="005011CE">
        <w:rPr>
          <w:szCs w:val="24"/>
        </w:rPr>
        <w:t xml:space="preserve">.  Although </w:t>
      </w:r>
      <w:r w:rsidR="00915812">
        <w:rPr>
          <w:szCs w:val="24"/>
        </w:rPr>
        <w:t xml:space="preserve">priorities </w:t>
      </w:r>
      <w:r w:rsidR="005011CE">
        <w:rPr>
          <w:szCs w:val="24"/>
        </w:rPr>
        <w:t xml:space="preserve">may fluctuate, </w:t>
      </w:r>
      <w:r w:rsidR="00915812">
        <w:rPr>
          <w:szCs w:val="24"/>
        </w:rPr>
        <w:t xml:space="preserve">monitoring </w:t>
      </w:r>
      <w:r w:rsidR="005011CE">
        <w:rPr>
          <w:szCs w:val="24"/>
        </w:rPr>
        <w:t xml:space="preserve">needs are </w:t>
      </w:r>
      <w:r w:rsidR="00A2214B">
        <w:rPr>
          <w:szCs w:val="24"/>
        </w:rPr>
        <w:t xml:space="preserve">usually dependent upon </w:t>
      </w:r>
      <w:r w:rsidR="005011CE">
        <w:rPr>
          <w:szCs w:val="24"/>
        </w:rPr>
        <w:t xml:space="preserve">assessment </w:t>
      </w:r>
      <w:r w:rsidR="001D3F49">
        <w:rPr>
          <w:szCs w:val="24"/>
        </w:rPr>
        <w:t>priorities</w:t>
      </w:r>
      <w:r w:rsidR="003A04FB">
        <w:rPr>
          <w:szCs w:val="24"/>
        </w:rPr>
        <w:t>,</w:t>
      </w:r>
      <w:r w:rsidR="001D3F49">
        <w:rPr>
          <w:szCs w:val="24"/>
        </w:rPr>
        <w:t xml:space="preserve"> </w:t>
      </w:r>
      <w:r w:rsidR="000C20D2">
        <w:rPr>
          <w:szCs w:val="24"/>
        </w:rPr>
        <w:t>budgetary</w:t>
      </w:r>
      <w:r w:rsidR="003A04FB">
        <w:rPr>
          <w:szCs w:val="24"/>
        </w:rPr>
        <w:t xml:space="preserve"> constraints,</w:t>
      </w:r>
      <w:r w:rsidR="007800F8">
        <w:rPr>
          <w:szCs w:val="24"/>
        </w:rPr>
        <w:t xml:space="preserve"> and staff </w:t>
      </w:r>
      <w:r w:rsidR="005011CE">
        <w:rPr>
          <w:szCs w:val="24"/>
        </w:rPr>
        <w:t>resources</w:t>
      </w:r>
      <w:r w:rsidR="005A03F7">
        <w:rPr>
          <w:szCs w:val="24"/>
        </w:rPr>
        <w:t>.</w:t>
      </w:r>
    </w:p>
    <w:p w14:paraId="5050FD4F" w14:textId="77777777" w:rsidR="00610F87" w:rsidRPr="00D3455C" w:rsidRDefault="00610F87">
      <w:pPr>
        <w:rPr>
          <w:b/>
          <w:szCs w:val="24"/>
        </w:rPr>
      </w:pPr>
    </w:p>
    <w:p w14:paraId="4E12A3BA" w14:textId="77777777" w:rsidR="00EE0CF9" w:rsidRPr="00C70C2A" w:rsidRDefault="00EE0CF9" w:rsidP="001D236D">
      <w:pPr>
        <w:pStyle w:val="Heading3"/>
      </w:pPr>
      <w:bookmarkStart w:id="37" w:name="_Toc211831737"/>
      <w:bookmarkStart w:id="38" w:name="_Toc82417952"/>
      <w:bookmarkStart w:id="39" w:name="_Toc310605590"/>
      <w:bookmarkStart w:id="40" w:name="_Toc310605985"/>
      <w:bookmarkStart w:id="41" w:name="_Toc310606301"/>
      <w:bookmarkStart w:id="42" w:name="_Toc310853221"/>
      <w:bookmarkStart w:id="43" w:name="_Ref310861751"/>
      <w:bookmarkStart w:id="44" w:name="_Toc310862626"/>
      <w:bookmarkStart w:id="45" w:name="_Toc91001996"/>
      <w:r w:rsidRPr="00C70C2A">
        <w:t>Element 2: Monitoring Objectives</w:t>
      </w:r>
      <w:bookmarkEnd w:id="37"/>
      <w:bookmarkEnd w:id="38"/>
      <w:bookmarkEnd w:id="39"/>
      <w:bookmarkEnd w:id="40"/>
      <w:bookmarkEnd w:id="41"/>
      <w:bookmarkEnd w:id="42"/>
      <w:bookmarkEnd w:id="43"/>
      <w:bookmarkEnd w:id="44"/>
      <w:bookmarkEnd w:id="45"/>
    </w:p>
    <w:p w14:paraId="3C200338" w14:textId="77777777" w:rsidR="00EE0CF9" w:rsidRDefault="00EE0CF9"/>
    <w:p w14:paraId="33283D5B" w14:textId="77777777" w:rsidR="00EE0CF9" w:rsidRDefault="00EE0CF9">
      <w:r>
        <w:t xml:space="preserve">Surface water monitoring involves the acquisition of data to characterize the physical, chemical, and/or biological integrity of surface waters.  These monitoring activities provide the foundation for assessment of the condition of Mississippi’s waters to meet varying surface water program needs.  Without monitoring data and information, the </w:t>
      </w:r>
      <w:r w:rsidR="007B6745">
        <w:t>s</w:t>
      </w:r>
      <w:r>
        <w:t xml:space="preserve">tate’s water </w:t>
      </w:r>
      <w:r>
        <w:lastRenderedPageBreak/>
        <w:t xml:space="preserve">quality management and regulatory programs cannot effectively report on the status of Mississippi’s water resources, identify and solve problems, characterize water pollution causes and effects, and/or evaluate the overall effectiveness of state management and regulatory actions.  </w:t>
      </w:r>
    </w:p>
    <w:p w14:paraId="29C6A6E0" w14:textId="77777777" w:rsidR="00EE0CF9" w:rsidRDefault="00EE0CF9"/>
    <w:p w14:paraId="44FC988C" w14:textId="31FF29C8" w:rsidR="00EE0CF9" w:rsidRDefault="00EE0CF9">
      <w:pPr>
        <w:pStyle w:val="BodyText"/>
      </w:pPr>
      <w:r>
        <w:t xml:space="preserve">The structure and design of a monitoring program depends on </w:t>
      </w:r>
      <w:r w:rsidR="007377B1">
        <w:t xml:space="preserve">the set of </w:t>
      </w:r>
      <w:r>
        <w:t xml:space="preserve">questions that </w:t>
      </w:r>
      <w:r w:rsidR="003F118C">
        <w:t xml:space="preserve">can </w:t>
      </w:r>
      <w:r w:rsidR="005F3AB1">
        <w:t xml:space="preserve">provide answers </w:t>
      </w:r>
      <w:r w:rsidR="003F118C">
        <w:t>about</w:t>
      </w:r>
      <w:r w:rsidR="005F3AB1">
        <w:t xml:space="preserve"> the data for </w:t>
      </w:r>
      <w:r>
        <w:t xml:space="preserve">end users.  MDEQ </w:t>
      </w:r>
      <w:r w:rsidR="004F18ED">
        <w:t>designed</w:t>
      </w:r>
      <w:r>
        <w:t xml:space="preserve"> an appropriate monitoring </w:t>
      </w:r>
      <w:r w:rsidR="007B6745">
        <w:t xml:space="preserve">strategy to answer the </w:t>
      </w:r>
      <w:r w:rsidR="004F18ED">
        <w:t xml:space="preserve">following </w:t>
      </w:r>
      <w:r w:rsidR="007B6745">
        <w:t>questions outlined by MDEQ surface water programs</w:t>
      </w:r>
      <w:r w:rsidR="004F18ED">
        <w:t>:</w:t>
      </w:r>
    </w:p>
    <w:p w14:paraId="2974FD0A" w14:textId="77777777" w:rsidR="00EE0CF9" w:rsidRDefault="00EE0CF9"/>
    <w:p w14:paraId="081C3BBB" w14:textId="77777777" w:rsidR="00EE0CF9" w:rsidRDefault="00EE0CF9" w:rsidP="00A70740">
      <w:pPr>
        <w:numPr>
          <w:ilvl w:val="0"/>
          <w:numId w:val="5"/>
        </w:numPr>
        <w:tabs>
          <w:tab w:val="clear" w:pos="720"/>
          <w:tab w:val="num" w:pos="1122"/>
        </w:tabs>
        <w:ind w:firstLine="28"/>
      </w:pPr>
      <w:r>
        <w:t xml:space="preserve">What is the general water quality </w:t>
      </w:r>
      <w:r w:rsidRPr="00DA7E09">
        <w:rPr>
          <w:i/>
        </w:rPr>
        <w:t>status</w:t>
      </w:r>
      <w:r>
        <w:t xml:space="preserve"> of Mississippi surface waters?</w:t>
      </w:r>
    </w:p>
    <w:p w14:paraId="3E2C3945" w14:textId="77777777" w:rsidR="00EE0CF9" w:rsidRDefault="00EE0CF9" w:rsidP="00A70740">
      <w:pPr>
        <w:numPr>
          <w:ilvl w:val="0"/>
          <w:numId w:val="5"/>
        </w:numPr>
        <w:tabs>
          <w:tab w:val="clear" w:pos="720"/>
          <w:tab w:val="num" w:pos="1122"/>
        </w:tabs>
        <w:ind w:left="1122" w:hanging="374"/>
      </w:pPr>
      <w:r>
        <w:t xml:space="preserve">What are the general water quality </w:t>
      </w:r>
      <w:r w:rsidRPr="00DA7E09">
        <w:rPr>
          <w:i/>
        </w:rPr>
        <w:t>trends</w:t>
      </w:r>
      <w:r>
        <w:t xml:space="preserve"> of Mississippi surface waters?</w:t>
      </w:r>
    </w:p>
    <w:p w14:paraId="419DD8B8" w14:textId="77777777" w:rsidR="00EE0CF9" w:rsidRDefault="00EE0CF9" w:rsidP="00A70740">
      <w:pPr>
        <w:numPr>
          <w:ilvl w:val="0"/>
          <w:numId w:val="5"/>
        </w:numPr>
        <w:tabs>
          <w:tab w:val="clear" w:pos="720"/>
          <w:tab w:val="num" w:pos="1122"/>
        </w:tabs>
        <w:ind w:left="1122" w:hanging="374"/>
        <w:rPr>
          <w:color w:val="000000"/>
        </w:rPr>
      </w:pPr>
      <w:r>
        <w:t xml:space="preserve">What is the water quality status of specific water bodies of public concern </w:t>
      </w:r>
      <w:r>
        <w:rPr>
          <w:color w:val="000000"/>
        </w:rPr>
        <w:t xml:space="preserve">or special waters needing protection (i.e. </w:t>
      </w:r>
      <w:r w:rsidR="0053778A">
        <w:rPr>
          <w:color w:val="000000"/>
        </w:rPr>
        <w:t>high-quality</w:t>
      </w:r>
      <w:r>
        <w:rPr>
          <w:color w:val="000000"/>
        </w:rPr>
        <w:t xml:space="preserve"> resource)?</w:t>
      </w:r>
    </w:p>
    <w:p w14:paraId="5F8FDDB6" w14:textId="77777777" w:rsidR="00EE0CF9" w:rsidRDefault="00EE0CF9" w:rsidP="00A70740">
      <w:pPr>
        <w:numPr>
          <w:ilvl w:val="0"/>
          <w:numId w:val="5"/>
        </w:numPr>
        <w:tabs>
          <w:tab w:val="clear" w:pos="720"/>
          <w:tab w:val="num" w:pos="1122"/>
        </w:tabs>
        <w:ind w:left="1122" w:hanging="374"/>
        <w:rPr>
          <w:color w:val="000000"/>
        </w:rPr>
      </w:pPr>
      <w:r>
        <w:rPr>
          <w:color w:val="000000"/>
        </w:rPr>
        <w:t>What water quality standards are necessary to gauge use attainment and establish permits or implementation strategies protective of the use?</w:t>
      </w:r>
    </w:p>
    <w:p w14:paraId="2D398B46" w14:textId="77777777" w:rsidR="00EE0CF9" w:rsidRDefault="00EE0CF9" w:rsidP="00A70740">
      <w:pPr>
        <w:numPr>
          <w:ilvl w:val="0"/>
          <w:numId w:val="5"/>
        </w:numPr>
        <w:tabs>
          <w:tab w:val="clear" w:pos="720"/>
          <w:tab w:val="num" w:pos="1122"/>
        </w:tabs>
        <w:ind w:left="1122" w:hanging="374"/>
      </w:pPr>
      <w:r>
        <w:t>What water bodies in Mississippi are impaired or of concern?</w:t>
      </w:r>
    </w:p>
    <w:p w14:paraId="13A0D573" w14:textId="77777777" w:rsidR="00EE0CF9" w:rsidRDefault="00EE0CF9" w:rsidP="00A70740">
      <w:pPr>
        <w:numPr>
          <w:ilvl w:val="0"/>
          <w:numId w:val="5"/>
        </w:numPr>
        <w:tabs>
          <w:tab w:val="clear" w:pos="720"/>
          <w:tab w:val="num" w:pos="1122"/>
        </w:tabs>
        <w:ind w:left="1122" w:hanging="374"/>
      </w:pPr>
      <w:r>
        <w:t>What are the causes and sources of impairment of Mississippi surface waters?</w:t>
      </w:r>
    </w:p>
    <w:p w14:paraId="1C29482A" w14:textId="77777777" w:rsidR="00EE0CF9" w:rsidRDefault="00EE0CF9" w:rsidP="00A70740">
      <w:pPr>
        <w:numPr>
          <w:ilvl w:val="0"/>
          <w:numId w:val="5"/>
        </w:numPr>
        <w:tabs>
          <w:tab w:val="clear" w:pos="720"/>
          <w:tab w:val="num" w:pos="1122"/>
        </w:tabs>
        <w:ind w:left="1122" w:hanging="374"/>
      </w:pPr>
      <w:r>
        <w:t>Are MDEQ surface water management and regulatory programs effective?</w:t>
      </w:r>
    </w:p>
    <w:p w14:paraId="76C22D40" w14:textId="77777777" w:rsidR="00EE0CF9" w:rsidRDefault="00EE0CF9" w:rsidP="00A70740">
      <w:pPr>
        <w:numPr>
          <w:ilvl w:val="0"/>
          <w:numId w:val="5"/>
        </w:numPr>
        <w:tabs>
          <w:tab w:val="clear" w:pos="720"/>
          <w:tab w:val="num" w:pos="1122"/>
        </w:tabs>
        <w:ind w:left="1122" w:hanging="374"/>
      </w:pPr>
      <w:r>
        <w:t>What are better ways of monitoring and assessing surface water quality?</w:t>
      </w:r>
    </w:p>
    <w:p w14:paraId="124EE0B8" w14:textId="77777777" w:rsidR="00EE0CF9" w:rsidRDefault="00EE0CF9" w:rsidP="00A70740"/>
    <w:p w14:paraId="770FBF0B" w14:textId="24F2AEF5" w:rsidR="00EE0CF9" w:rsidRPr="00BF4F57" w:rsidRDefault="00EE0CF9" w:rsidP="00A70740">
      <w:r>
        <w:t xml:space="preserve">Once these questions were developed </w:t>
      </w:r>
      <w:r w:rsidR="007377B1">
        <w:t xml:space="preserve">and </w:t>
      </w:r>
      <w:r>
        <w:t>monitoring objectives identified</w:t>
      </w:r>
      <w:r w:rsidR="0062611D">
        <w:t>,</w:t>
      </w:r>
      <w:r w:rsidR="007377B1">
        <w:t xml:space="preserve"> </w:t>
      </w:r>
      <w:r w:rsidR="0062611D">
        <w:t xml:space="preserve">OPC </w:t>
      </w:r>
      <w:r w:rsidR="00F7495E">
        <w:t>created protocols</w:t>
      </w:r>
      <w:r>
        <w:t xml:space="preserve"> </w:t>
      </w:r>
      <w:r w:rsidR="00F7495E">
        <w:t xml:space="preserve">for </w:t>
      </w:r>
      <w:r>
        <w:t>implementation of the SWMP</w:t>
      </w:r>
      <w:r w:rsidR="007377B1">
        <w:t xml:space="preserve">.  </w:t>
      </w:r>
      <w:r>
        <w:t>The specific objectives of the SWMP established by this strategy and the questions primarily addressed are</w:t>
      </w:r>
      <w:r w:rsidRPr="00BF4F57">
        <w:t>:</w:t>
      </w:r>
    </w:p>
    <w:p w14:paraId="3220FEC9" w14:textId="77777777" w:rsidR="00EE0CF9" w:rsidRDefault="00EE0CF9" w:rsidP="00A70740"/>
    <w:p w14:paraId="36DB2D2D" w14:textId="38A942B8" w:rsidR="00EE0CF9" w:rsidRPr="00D3455C" w:rsidRDefault="00EE0CF9" w:rsidP="00A70740">
      <w:pPr>
        <w:numPr>
          <w:ilvl w:val="0"/>
          <w:numId w:val="25"/>
        </w:numPr>
        <w:rPr>
          <w:color w:val="000000"/>
        </w:rPr>
      </w:pPr>
      <w:r>
        <w:t xml:space="preserve">Meet requirements of </w:t>
      </w:r>
      <w:r w:rsidRPr="00D3455C">
        <w:t>legislative mandate (</w:t>
      </w:r>
      <w:r w:rsidR="00020BDD" w:rsidRPr="00EB21BF">
        <w:t>§</w:t>
      </w:r>
      <w:r w:rsidR="009D610D">
        <w:t>1</w:t>
      </w:r>
      <w:r w:rsidRPr="00D3455C">
        <w:t xml:space="preserve">06 of CWA) </w:t>
      </w:r>
      <w:r w:rsidRPr="00D3455C">
        <w:rPr>
          <w:color w:val="000000"/>
        </w:rPr>
        <w:t>– Questions 1-8</w:t>
      </w:r>
      <w:r w:rsidR="003937DD">
        <w:rPr>
          <w:color w:val="000000"/>
        </w:rPr>
        <w:t>;</w:t>
      </w:r>
      <w:r w:rsidR="00D74BD6" w:rsidRPr="00D3455C">
        <w:rPr>
          <w:color w:val="000000"/>
        </w:rPr>
        <w:t xml:space="preserve"> </w:t>
      </w:r>
    </w:p>
    <w:p w14:paraId="1160EE1E" w14:textId="2B730FFA" w:rsidR="00EE0CF9" w:rsidRPr="00D3455C" w:rsidRDefault="00EE0CF9" w:rsidP="00A70740">
      <w:pPr>
        <w:numPr>
          <w:ilvl w:val="0"/>
          <w:numId w:val="25"/>
        </w:numPr>
        <w:rPr>
          <w:color w:val="000000"/>
        </w:rPr>
      </w:pPr>
      <w:r w:rsidRPr="00D3455C">
        <w:rPr>
          <w:color w:val="000000"/>
        </w:rPr>
        <w:t>Monitor, assess</w:t>
      </w:r>
      <w:r w:rsidR="003F118C">
        <w:rPr>
          <w:color w:val="000000"/>
        </w:rPr>
        <w:t>,</w:t>
      </w:r>
      <w:r w:rsidRPr="00D3455C">
        <w:rPr>
          <w:color w:val="000000"/>
        </w:rPr>
        <w:t xml:space="preserve"> and report on the overall status and trends of surface water quality in Mississippi (</w:t>
      </w:r>
      <w:r w:rsidR="00020BDD" w:rsidRPr="00EB21BF">
        <w:rPr>
          <w:color w:val="000000"/>
        </w:rPr>
        <w:t>§</w:t>
      </w:r>
      <w:r w:rsidRPr="00D3455C">
        <w:rPr>
          <w:color w:val="000000"/>
        </w:rPr>
        <w:t xml:space="preserve">305(b) of CWA) – Questions 1, 2, 3, </w:t>
      </w:r>
      <w:r w:rsidR="006C7C69">
        <w:rPr>
          <w:color w:val="000000"/>
        </w:rPr>
        <w:t xml:space="preserve">5, </w:t>
      </w:r>
      <w:r w:rsidRPr="00D3455C">
        <w:rPr>
          <w:color w:val="000000"/>
        </w:rPr>
        <w:t xml:space="preserve">and </w:t>
      </w:r>
      <w:r w:rsidR="006C7C69">
        <w:rPr>
          <w:color w:val="000000"/>
        </w:rPr>
        <w:t>6</w:t>
      </w:r>
      <w:r w:rsidR="003937DD">
        <w:rPr>
          <w:color w:val="000000"/>
        </w:rPr>
        <w:t>;</w:t>
      </w:r>
    </w:p>
    <w:p w14:paraId="4E9BB569" w14:textId="446C35E9" w:rsidR="00EE0CF9" w:rsidRPr="00D3455C" w:rsidRDefault="00EE0CF9" w:rsidP="00A70740">
      <w:pPr>
        <w:numPr>
          <w:ilvl w:val="0"/>
          <w:numId w:val="25"/>
        </w:numPr>
        <w:rPr>
          <w:color w:val="000000"/>
        </w:rPr>
      </w:pPr>
      <w:r w:rsidRPr="00D3455C">
        <w:rPr>
          <w:color w:val="000000"/>
        </w:rPr>
        <w:t>Provide information and data for identification of impaired water bodies (</w:t>
      </w:r>
      <w:r w:rsidR="00020BDD" w:rsidRPr="00EB21BF">
        <w:rPr>
          <w:color w:val="000000"/>
        </w:rPr>
        <w:t>§</w:t>
      </w:r>
      <w:r w:rsidRPr="00D3455C">
        <w:rPr>
          <w:color w:val="000000"/>
        </w:rPr>
        <w:t>303(d) of CWA) and determination of causes and sources of impairment (</w:t>
      </w:r>
      <w:r w:rsidR="00111D4D">
        <w:t>§§</w:t>
      </w:r>
      <w:r w:rsidRPr="00D3455C">
        <w:rPr>
          <w:color w:val="000000"/>
        </w:rPr>
        <w:t xml:space="preserve"> 305(b) and 303(d) of CWA) – Questions 5</w:t>
      </w:r>
      <w:r w:rsidR="003937DD">
        <w:rPr>
          <w:color w:val="000000"/>
        </w:rPr>
        <w:t>,</w:t>
      </w:r>
      <w:r w:rsidRPr="00D3455C">
        <w:rPr>
          <w:color w:val="000000"/>
        </w:rPr>
        <w:t xml:space="preserve"> and 6;</w:t>
      </w:r>
    </w:p>
    <w:p w14:paraId="468B660B" w14:textId="1D63E2E5" w:rsidR="00EE0CF9" w:rsidRPr="00D3455C" w:rsidRDefault="00EE0CF9" w:rsidP="00A70740">
      <w:pPr>
        <w:numPr>
          <w:ilvl w:val="0"/>
          <w:numId w:val="25"/>
        </w:numPr>
        <w:tabs>
          <w:tab w:val="left" w:pos="720"/>
        </w:tabs>
        <w:rPr>
          <w:color w:val="000000"/>
        </w:rPr>
      </w:pPr>
      <w:r w:rsidRPr="00D3455C">
        <w:rPr>
          <w:color w:val="000000"/>
        </w:rPr>
        <w:t>Provide information and data to establish and revise water quality standards (</w:t>
      </w:r>
      <w:r w:rsidR="00020BDD" w:rsidRPr="00EB21BF">
        <w:rPr>
          <w:color w:val="000000"/>
        </w:rPr>
        <w:t>§</w:t>
      </w:r>
      <w:r w:rsidRPr="00D3455C">
        <w:rPr>
          <w:color w:val="000000"/>
        </w:rPr>
        <w:t xml:space="preserve">303(c) of CWA) – Questions </w:t>
      </w:r>
      <w:r w:rsidR="006C7C69">
        <w:rPr>
          <w:color w:val="000000"/>
        </w:rPr>
        <w:t>2,</w:t>
      </w:r>
      <w:r w:rsidR="008A496D">
        <w:rPr>
          <w:color w:val="000000"/>
        </w:rPr>
        <w:t xml:space="preserve"> </w:t>
      </w:r>
      <w:r w:rsidRPr="00D3455C">
        <w:rPr>
          <w:color w:val="000000"/>
        </w:rPr>
        <w:t>4</w:t>
      </w:r>
      <w:r w:rsidR="00B114D5">
        <w:rPr>
          <w:color w:val="000000"/>
        </w:rPr>
        <w:t>,7</w:t>
      </w:r>
      <w:r w:rsidR="003937DD">
        <w:rPr>
          <w:color w:val="000000"/>
        </w:rPr>
        <w:t>,</w:t>
      </w:r>
      <w:r w:rsidRPr="00D3455C">
        <w:rPr>
          <w:color w:val="000000"/>
        </w:rPr>
        <w:t xml:space="preserve"> and 8;</w:t>
      </w:r>
    </w:p>
    <w:p w14:paraId="6CD69939" w14:textId="77777777" w:rsidR="00EE0CF9" w:rsidRDefault="00EE0CF9" w:rsidP="00A70740">
      <w:pPr>
        <w:numPr>
          <w:ilvl w:val="0"/>
          <w:numId w:val="25"/>
        </w:numPr>
        <w:rPr>
          <w:color w:val="000000"/>
        </w:rPr>
      </w:pPr>
      <w:r>
        <w:rPr>
          <w:color w:val="000000"/>
        </w:rPr>
        <w:t>Evaluate effectiveness of OPC environmental management and regulatory programs in maintaining and improving surface water quality (</w:t>
      </w:r>
      <w:r w:rsidR="00111D4D">
        <w:t>§§</w:t>
      </w:r>
      <w:r>
        <w:rPr>
          <w:color w:val="000000"/>
        </w:rPr>
        <w:t xml:space="preserve"> 303, 305, 314, 319, 402, e.g. of CWA) – Question</w:t>
      </w:r>
      <w:r w:rsidR="006C7C69">
        <w:rPr>
          <w:color w:val="000000"/>
        </w:rPr>
        <w:t xml:space="preserve">s 1, 2, and </w:t>
      </w:r>
      <w:r>
        <w:rPr>
          <w:color w:val="000000"/>
        </w:rPr>
        <w:t>7;</w:t>
      </w:r>
    </w:p>
    <w:p w14:paraId="7FC108C1" w14:textId="3FE49A26" w:rsidR="00EE0CF9" w:rsidRPr="00D3455C" w:rsidRDefault="00EE0CF9" w:rsidP="00A70740">
      <w:pPr>
        <w:numPr>
          <w:ilvl w:val="0"/>
          <w:numId w:val="25"/>
        </w:numPr>
        <w:rPr>
          <w:color w:val="000000"/>
        </w:rPr>
      </w:pPr>
      <w:r>
        <w:rPr>
          <w:color w:val="000000"/>
        </w:rPr>
        <w:t xml:space="preserve">Support surface water monitoring and assessment needs or activities of other OPC Programs (i.e. Basin/watershed management, </w:t>
      </w:r>
      <w:r w:rsidR="00EB21BF">
        <w:rPr>
          <w:color w:val="000000"/>
        </w:rPr>
        <w:t>National Pollutant Discharge Elimination System (</w:t>
      </w:r>
      <w:r w:rsidRPr="00D3455C">
        <w:rPr>
          <w:color w:val="000000"/>
        </w:rPr>
        <w:t>NPDES</w:t>
      </w:r>
      <w:r w:rsidR="00EB21BF">
        <w:rPr>
          <w:color w:val="000000"/>
        </w:rPr>
        <w:t>)</w:t>
      </w:r>
      <w:r w:rsidRPr="00D3455C">
        <w:rPr>
          <w:color w:val="000000"/>
        </w:rPr>
        <w:t xml:space="preserve"> compliance,</w:t>
      </w:r>
      <w:r w:rsidR="00301047" w:rsidRPr="00D3455C">
        <w:rPr>
          <w:color w:val="000000"/>
        </w:rPr>
        <w:t xml:space="preserve"> </w:t>
      </w:r>
      <w:r w:rsidR="00EB21BF">
        <w:rPr>
          <w:color w:val="000000"/>
        </w:rPr>
        <w:t>WQS</w:t>
      </w:r>
      <w:r w:rsidR="00E1578B" w:rsidRPr="00D3455C">
        <w:rPr>
          <w:color w:val="000000"/>
        </w:rPr>
        <w:t xml:space="preserve">, </w:t>
      </w:r>
      <w:r w:rsidR="00EB21BF">
        <w:rPr>
          <w:color w:val="000000"/>
        </w:rPr>
        <w:t>NPS</w:t>
      </w:r>
      <w:r w:rsidR="000C1EDB" w:rsidRPr="00D3455C">
        <w:rPr>
          <w:color w:val="000000"/>
        </w:rPr>
        <w:t xml:space="preserve">, </w:t>
      </w:r>
      <w:r w:rsidRPr="00D3455C">
        <w:rPr>
          <w:color w:val="000000"/>
        </w:rPr>
        <w:t>TMDL/</w:t>
      </w:r>
      <w:r w:rsidR="00EB21BF">
        <w:rPr>
          <w:color w:val="000000"/>
        </w:rPr>
        <w:t>Waste Load Allocation (</w:t>
      </w:r>
      <w:r w:rsidRPr="00D3455C">
        <w:rPr>
          <w:color w:val="000000"/>
        </w:rPr>
        <w:t>WLA</w:t>
      </w:r>
      <w:r w:rsidR="00EB21BF">
        <w:rPr>
          <w:color w:val="000000"/>
        </w:rPr>
        <w:t>)</w:t>
      </w:r>
      <w:r w:rsidRPr="00D3455C">
        <w:rPr>
          <w:color w:val="000000"/>
        </w:rPr>
        <w:t xml:space="preserve"> development and implementation, emergency response, environmental education</w:t>
      </w:r>
      <w:r w:rsidR="0028302A">
        <w:rPr>
          <w:color w:val="000000"/>
        </w:rPr>
        <w:t>, NRDA</w:t>
      </w:r>
      <w:r w:rsidR="00416CA0">
        <w:rPr>
          <w:color w:val="000000"/>
        </w:rPr>
        <w:t xml:space="preserve">, </w:t>
      </w:r>
      <w:r w:rsidR="00416CA0" w:rsidRPr="00CD0D01">
        <w:t>Resources and Ecosystems Sustainability, Tourist Opportunities, and Revived Economies of the Gulf Coast States Act</w:t>
      </w:r>
      <w:r w:rsidR="00416CA0">
        <w:rPr>
          <w:color w:val="000000"/>
        </w:rPr>
        <w:t xml:space="preserve"> (RESTORE</w:t>
      </w:r>
      <w:r w:rsidRPr="00D3455C">
        <w:rPr>
          <w:color w:val="000000"/>
        </w:rPr>
        <w:t>) – Question</w:t>
      </w:r>
      <w:r w:rsidR="006C7C69">
        <w:rPr>
          <w:color w:val="000000"/>
        </w:rPr>
        <w:t>s 1-8</w:t>
      </w:r>
      <w:r w:rsidRPr="00D3455C">
        <w:rPr>
          <w:color w:val="000000"/>
        </w:rPr>
        <w:t>;</w:t>
      </w:r>
    </w:p>
    <w:p w14:paraId="2B79C76E" w14:textId="211F3B27" w:rsidR="00EE0CF9" w:rsidRDefault="00EE0CF9" w:rsidP="00A70740">
      <w:pPr>
        <w:numPr>
          <w:ilvl w:val="0"/>
          <w:numId w:val="25"/>
        </w:numPr>
        <w:rPr>
          <w:color w:val="000000"/>
        </w:rPr>
      </w:pPr>
      <w:r w:rsidRPr="00D3455C">
        <w:rPr>
          <w:color w:val="000000"/>
        </w:rPr>
        <w:t>Address surface water quality issues (water quality degradation,</w:t>
      </w:r>
      <w:r>
        <w:rPr>
          <w:color w:val="000000"/>
        </w:rPr>
        <w:t xml:space="preserve"> watershed restoration, high quality resource protection, e.g.) and economic development interests of public concern and/or environmental welfare – Question</w:t>
      </w:r>
      <w:r w:rsidR="006C7C69">
        <w:rPr>
          <w:color w:val="000000"/>
        </w:rPr>
        <w:t>s 1-</w:t>
      </w:r>
      <w:r>
        <w:rPr>
          <w:color w:val="000000"/>
        </w:rPr>
        <w:t>3</w:t>
      </w:r>
      <w:r w:rsidR="003937DD">
        <w:rPr>
          <w:color w:val="000000"/>
        </w:rPr>
        <w:t>.</w:t>
      </w:r>
      <w:r>
        <w:rPr>
          <w:color w:val="000000"/>
        </w:rPr>
        <w:t xml:space="preserve"> and</w:t>
      </w:r>
      <w:r w:rsidR="00BF4F57">
        <w:rPr>
          <w:color w:val="000000"/>
        </w:rPr>
        <w:t>;</w:t>
      </w:r>
      <w:r>
        <w:rPr>
          <w:color w:val="000000"/>
        </w:rPr>
        <w:t xml:space="preserve"> </w:t>
      </w:r>
    </w:p>
    <w:p w14:paraId="79E48F6A" w14:textId="6C61BFE6" w:rsidR="008279AE" w:rsidRDefault="00EE0CF9" w:rsidP="00A70740">
      <w:pPr>
        <w:numPr>
          <w:ilvl w:val="0"/>
          <w:numId w:val="25"/>
        </w:numPr>
        <w:rPr>
          <w:color w:val="000000"/>
        </w:rPr>
      </w:pPr>
      <w:r>
        <w:rPr>
          <w:color w:val="000000"/>
        </w:rPr>
        <w:lastRenderedPageBreak/>
        <w:t>Determine better ways of monitoring and assessing surface waters to provide data for decision-making of known and sufficient quality for intended uses – Question 8.</w:t>
      </w:r>
    </w:p>
    <w:p w14:paraId="7D0BC95F" w14:textId="77777777" w:rsidR="005F3AB1" w:rsidRDefault="005F3AB1" w:rsidP="005F3AB1">
      <w:pPr>
        <w:ind w:left="1080"/>
        <w:rPr>
          <w:color w:val="000000"/>
        </w:rPr>
      </w:pPr>
    </w:p>
    <w:p w14:paraId="5F313058" w14:textId="55CE2097" w:rsidR="008B0BE6" w:rsidRDefault="00EE0CF9">
      <w:r>
        <w:t xml:space="preserve">In order to </w:t>
      </w:r>
      <w:r w:rsidR="0062611D">
        <w:t xml:space="preserve">meet </w:t>
      </w:r>
      <w:r>
        <w:t xml:space="preserve">these objectives, the </w:t>
      </w:r>
      <w:r w:rsidR="0062611D">
        <w:t xml:space="preserve">FSD </w:t>
      </w:r>
      <w:r>
        <w:t xml:space="preserve">carries out a broad range of monitoring activities. These </w:t>
      </w:r>
      <w:r w:rsidR="003F7484">
        <w:t>various</w:t>
      </w:r>
      <w:r>
        <w:t xml:space="preserve"> activities consist of the actual measurement of water quality parameters </w:t>
      </w:r>
      <w:r w:rsidR="006C7C69">
        <w:t xml:space="preserve">and community measures </w:t>
      </w:r>
      <w:r>
        <w:t xml:space="preserve">in </w:t>
      </w:r>
      <w:r w:rsidR="00D4751E">
        <w:t>s</w:t>
      </w:r>
      <w:r>
        <w:t xml:space="preserve">tate waters followed by the investigation and evaluation of factors </w:t>
      </w:r>
      <w:r w:rsidR="006C7C69">
        <w:t xml:space="preserve">contributing to </w:t>
      </w:r>
      <w:r>
        <w:t>these water quality findings.  Finally, the monitoring process culminates with an overall assessment of the specific effects of such quality upon the beneficial uses of Mississippi waters.</w:t>
      </w:r>
      <w:r w:rsidR="008279AE">
        <w:t xml:space="preserve">  </w:t>
      </w:r>
    </w:p>
    <w:p w14:paraId="7D18984D" w14:textId="77777777" w:rsidR="00794DB6" w:rsidRDefault="00794DB6"/>
    <w:p w14:paraId="3397B73D" w14:textId="23E60BC9" w:rsidR="00EE0CF9" w:rsidRPr="00794DB6" w:rsidRDefault="00EE0CF9" w:rsidP="001D236D">
      <w:pPr>
        <w:pStyle w:val="Heading3"/>
      </w:pPr>
      <w:bookmarkStart w:id="46" w:name="_Toc211831739"/>
      <w:bookmarkStart w:id="47" w:name="_Toc82417954"/>
      <w:bookmarkStart w:id="48" w:name="_Toc310605591"/>
      <w:bookmarkStart w:id="49" w:name="_Toc310605986"/>
      <w:bookmarkStart w:id="50" w:name="_Toc310606302"/>
      <w:bookmarkStart w:id="51" w:name="_Toc310853222"/>
      <w:bookmarkStart w:id="52" w:name="_Toc310862627"/>
      <w:bookmarkStart w:id="53" w:name="_Toc91001997"/>
      <w:r w:rsidRPr="00794DB6">
        <w:t>Element 3: Monitoring Design</w:t>
      </w:r>
      <w:bookmarkEnd w:id="46"/>
      <w:bookmarkEnd w:id="47"/>
      <w:bookmarkEnd w:id="48"/>
      <w:bookmarkEnd w:id="49"/>
      <w:bookmarkEnd w:id="50"/>
      <w:bookmarkEnd w:id="51"/>
      <w:bookmarkEnd w:id="52"/>
      <w:bookmarkEnd w:id="53"/>
    </w:p>
    <w:p w14:paraId="5E5D5CF9" w14:textId="77777777" w:rsidR="00EE0CF9" w:rsidRDefault="00EE0CF9"/>
    <w:p w14:paraId="3EC4B70A" w14:textId="39E5445A" w:rsidR="00EE0CF9" w:rsidRDefault="00EE0CF9">
      <w:r>
        <w:t>Program objectives, or more specifically the questions that are to be answered, drive the conceptual monitoring design</w:t>
      </w:r>
      <w:r w:rsidR="008A496D">
        <w:t xml:space="preserve"> as it</w:t>
      </w:r>
      <w:r>
        <w:t xml:space="preserve"> is multifaceted</w:t>
      </w:r>
      <w:r w:rsidR="003F118C">
        <w:t>,</w:t>
      </w:r>
      <w:r>
        <w:t xml:space="preserve"> incorporating several approaches for site selection, indicators, intensity of monitoring, magnitude and frequency of data collection, and monitoring schedules</w:t>
      </w:r>
      <w:r w:rsidR="007627E1">
        <w:t xml:space="preserve"> (see Appendix A tables 1-</w:t>
      </w:r>
      <w:r w:rsidR="00E9630C">
        <w:t>5</w:t>
      </w:r>
      <w:r w:rsidR="007627E1">
        <w:t>).</w:t>
      </w:r>
    </w:p>
    <w:p w14:paraId="1BAEDAC5" w14:textId="77777777" w:rsidR="00EE0CF9" w:rsidRDefault="00EE0CF9"/>
    <w:p w14:paraId="1E0B6CC5" w14:textId="6BD8FE12" w:rsidR="00EE0CF9" w:rsidRPr="00196070" w:rsidRDefault="00EE0CF9">
      <w:r w:rsidRPr="00E154CD">
        <w:t xml:space="preserve">To ensure </w:t>
      </w:r>
      <w:r w:rsidR="00E154CD">
        <w:t xml:space="preserve">the success of </w:t>
      </w:r>
      <w:r w:rsidR="003F118C">
        <w:t xml:space="preserve">the </w:t>
      </w:r>
      <w:r w:rsidR="00E154CD">
        <w:t>Surface Water</w:t>
      </w:r>
      <w:r w:rsidR="00FA217F">
        <w:t xml:space="preserve"> </w:t>
      </w:r>
      <w:r w:rsidR="00E154CD">
        <w:t>Monitoring Program</w:t>
      </w:r>
      <w:r w:rsidR="00E154CD" w:rsidRPr="00E154CD">
        <w:t xml:space="preserve"> </w:t>
      </w:r>
      <w:r w:rsidRPr="00E154CD">
        <w:t xml:space="preserve">the </w:t>
      </w:r>
      <w:r w:rsidR="00DE2785">
        <w:t xml:space="preserve">most effective </w:t>
      </w:r>
      <w:r w:rsidRPr="00E154CD">
        <w:t xml:space="preserve">design </w:t>
      </w:r>
      <w:r w:rsidR="00E154CD">
        <w:t>breaks down</w:t>
      </w:r>
      <w:r w:rsidR="00E154CD" w:rsidRPr="00E154CD">
        <w:t xml:space="preserve"> </w:t>
      </w:r>
      <w:r w:rsidRPr="00E154CD">
        <w:t xml:space="preserve">group monitoring activities </w:t>
      </w:r>
      <w:r w:rsidR="00E154CD">
        <w:t xml:space="preserve">so </w:t>
      </w:r>
      <w:r w:rsidRPr="00E154CD">
        <w:t xml:space="preserve">that </w:t>
      </w:r>
      <w:r w:rsidR="00E154CD">
        <w:t xml:space="preserve">program objectives </w:t>
      </w:r>
      <w:r w:rsidRPr="00E154CD">
        <w:t>address management needs</w:t>
      </w:r>
      <w:r w:rsidR="00DE2785">
        <w:t xml:space="preserve"> efficiently</w:t>
      </w:r>
      <w:r w:rsidR="00E154CD">
        <w:t>.</w:t>
      </w:r>
      <w:r w:rsidRPr="00E154CD">
        <w:t xml:space="preserve">  </w:t>
      </w:r>
      <w:r w:rsidR="00DE2785">
        <w:t>Figure 1 shows a</w:t>
      </w:r>
      <w:r w:rsidR="006B1A19" w:rsidRPr="00E154CD">
        <w:t xml:space="preserve"> </w:t>
      </w:r>
      <w:r w:rsidR="008A496D" w:rsidRPr="00E154CD">
        <w:t>schematic</w:t>
      </w:r>
      <w:r w:rsidR="006B1A19" w:rsidRPr="00E154CD">
        <w:t xml:space="preserve"> </w:t>
      </w:r>
      <w:r w:rsidR="003F7484">
        <w:t>the program</w:t>
      </w:r>
      <w:r w:rsidR="000E1C6B">
        <w:t>.</w:t>
      </w:r>
      <w:r w:rsidR="00DE2785">
        <w:t xml:space="preserve"> </w:t>
      </w:r>
    </w:p>
    <w:p w14:paraId="375873B2" w14:textId="77777777" w:rsidR="004D1D9F" w:rsidRDefault="004D1D9F">
      <w:pPr>
        <w:sectPr w:rsidR="004D1D9F" w:rsidSect="006E4956">
          <w:headerReference w:type="even" r:id="rId19"/>
          <w:headerReference w:type="first" r:id="rId20"/>
          <w:pgSz w:w="12240" w:h="15840" w:code="1"/>
          <w:pgMar w:top="1440" w:right="1800" w:bottom="1440" w:left="1800" w:header="720" w:footer="720" w:gutter="0"/>
          <w:cols w:space="720"/>
        </w:sectPr>
      </w:pPr>
    </w:p>
    <w:p w14:paraId="61F31F7A" w14:textId="4C7B20EB" w:rsidR="00BF5F80" w:rsidRPr="003937DD" w:rsidRDefault="00007E76" w:rsidP="00007E76">
      <w:pPr>
        <w:pStyle w:val="Caption"/>
      </w:pPr>
      <w:bookmarkStart w:id="54" w:name="_Toc90299545"/>
      <w:bookmarkStart w:id="55" w:name="_Toc91002016"/>
      <w:r w:rsidRPr="003937DD">
        <w:lastRenderedPageBreak/>
        <w:t xml:space="preserve">Figure </w:t>
      </w:r>
      <w:r w:rsidR="00497DA2" w:rsidRPr="003937DD">
        <w:rPr>
          <w:noProof/>
        </w:rPr>
        <w:fldChar w:fldCharType="begin"/>
      </w:r>
      <w:r w:rsidR="00497DA2" w:rsidRPr="003937DD">
        <w:rPr>
          <w:noProof/>
        </w:rPr>
        <w:instrText xml:space="preserve"> SEQ Figure \* ARABIC </w:instrText>
      </w:r>
      <w:r w:rsidR="00497DA2" w:rsidRPr="003937DD">
        <w:rPr>
          <w:noProof/>
        </w:rPr>
        <w:fldChar w:fldCharType="separate"/>
      </w:r>
      <w:r w:rsidR="00AF6A78">
        <w:rPr>
          <w:noProof/>
        </w:rPr>
        <w:t>1</w:t>
      </w:r>
      <w:r w:rsidR="00497DA2" w:rsidRPr="003937DD">
        <w:rPr>
          <w:noProof/>
        </w:rPr>
        <w:fldChar w:fldCharType="end"/>
      </w:r>
      <w:r w:rsidR="003F0DE3">
        <w:t xml:space="preserve"> </w:t>
      </w:r>
      <w:r w:rsidR="00BF5F80" w:rsidRPr="003937DD">
        <w:t xml:space="preserve"> </w:t>
      </w:r>
      <w:r w:rsidR="00D536D8" w:rsidRPr="003937DD">
        <w:t xml:space="preserve">Surface </w:t>
      </w:r>
      <w:r w:rsidR="009A5E87" w:rsidRPr="003937DD">
        <w:t>W</w:t>
      </w:r>
      <w:r w:rsidR="00D536D8" w:rsidRPr="003937DD">
        <w:t>ater</w:t>
      </w:r>
      <w:r w:rsidR="00FA217F">
        <w:t xml:space="preserve"> </w:t>
      </w:r>
      <w:r w:rsidR="009A5E87" w:rsidRPr="003937DD">
        <w:t>M</w:t>
      </w:r>
      <w:r w:rsidR="00D536D8" w:rsidRPr="003937DD">
        <w:t xml:space="preserve">onitoring </w:t>
      </w:r>
      <w:r w:rsidR="009A5E87" w:rsidRPr="003937DD">
        <w:t>P</w:t>
      </w:r>
      <w:r w:rsidR="00D536D8" w:rsidRPr="003937DD">
        <w:t>rogram</w:t>
      </w:r>
      <w:r w:rsidR="00BF5F80" w:rsidRPr="003937DD">
        <w:t xml:space="preserve"> Design</w:t>
      </w:r>
      <w:bookmarkEnd w:id="54"/>
      <w:bookmarkEnd w:id="55"/>
    </w:p>
    <w:p w14:paraId="2E7E7221" w14:textId="47EEFF92" w:rsidR="005D1631" w:rsidRDefault="00A03648" w:rsidP="00A70740">
      <w:pPr>
        <w:jc w:val="center"/>
      </w:pPr>
      <w:r>
        <w:rPr>
          <w:noProof/>
        </w:rPr>
        <w:drawing>
          <wp:inline distT="0" distB="0" distL="0" distR="0" wp14:anchorId="36CF62E6" wp14:editId="53720C3A">
            <wp:extent cx="5876925" cy="4542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925" cy="4542144"/>
                    </a:xfrm>
                    <a:prstGeom prst="rect">
                      <a:avLst/>
                    </a:prstGeom>
                  </pic:spPr>
                </pic:pic>
              </a:graphicData>
            </a:graphic>
          </wp:inline>
        </w:drawing>
      </w:r>
    </w:p>
    <w:p w14:paraId="0C55C0A3" w14:textId="77777777" w:rsidR="005F3AB1" w:rsidRPr="005D1631" w:rsidRDefault="005F3AB1" w:rsidP="005D1631"/>
    <w:p w14:paraId="175CBBB9" w14:textId="5DC6A0D4" w:rsidR="005F3AB1" w:rsidRDefault="0054401B" w:rsidP="00D408CA">
      <w:pPr>
        <w:sectPr w:rsidR="005F3AB1" w:rsidSect="005F3AB1">
          <w:pgSz w:w="15840" w:h="12240" w:orient="landscape" w:code="1"/>
          <w:pgMar w:top="1800" w:right="1440" w:bottom="1800" w:left="1440" w:header="720" w:footer="720" w:gutter="0"/>
          <w:cols w:space="720"/>
          <w:docGrid w:linePitch="326"/>
        </w:sectPr>
      </w:pPr>
      <w:r>
        <w:t xml:space="preserve">The </w:t>
      </w:r>
      <w:r w:rsidR="00EE0CF9">
        <w:t xml:space="preserve">SWMP model </w:t>
      </w:r>
      <w:r w:rsidR="005D1631">
        <w:t xml:space="preserve">consists of three </w:t>
      </w:r>
      <w:r w:rsidR="00EE0CF9">
        <w:t>major types of monitoring activities:</w:t>
      </w:r>
      <w:r w:rsidR="00D408CA">
        <w:t xml:space="preserve"> </w:t>
      </w:r>
      <w:r w:rsidR="00EE0CF9">
        <w:t>Ambient Monitoring</w:t>
      </w:r>
      <w:r w:rsidR="005D1631">
        <w:t>,</w:t>
      </w:r>
      <w:r w:rsidR="00EE0CF9">
        <w:t xml:space="preserve"> Program Support Monitoring</w:t>
      </w:r>
      <w:r w:rsidR="00EE6069">
        <w:t>,</w:t>
      </w:r>
      <w:r w:rsidR="00EE0CF9">
        <w:t xml:space="preserve"> </w:t>
      </w:r>
      <w:r w:rsidR="005D1631">
        <w:t>and Coastal Monitoring</w:t>
      </w:r>
      <w:r w:rsidR="00EE0CF9">
        <w:t>.</w:t>
      </w:r>
    </w:p>
    <w:p w14:paraId="517DAFDF" w14:textId="418228D2" w:rsidR="00EE0CF9" w:rsidRPr="004D4EF1" w:rsidRDefault="005E5B1E" w:rsidP="001D236D">
      <w:pPr>
        <w:pStyle w:val="Heading4"/>
      </w:pPr>
      <w:bookmarkStart w:id="56" w:name="_Toc82417955"/>
      <w:bookmarkStart w:id="57" w:name="_Toc211831740"/>
      <w:bookmarkStart w:id="58" w:name="_Toc310605987"/>
      <w:bookmarkStart w:id="59" w:name="_Toc310606303"/>
      <w:bookmarkStart w:id="60" w:name="_Toc310853223"/>
      <w:bookmarkStart w:id="61" w:name="_Toc310862628"/>
      <w:bookmarkStart w:id="62" w:name="_Toc91001998"/>
      <w:r>
        <w:lastRenderedPageBreak/>
        <w:t>Surface Water</w:t>
      </w:r>
      <w:r w:rsidR="00832C80">
        <w:t xml:space="preserve"> </w:t>
      </w:r>
      <w:r w:rsidR="00EE0CF9" w:rsidRPr="004D4EF1">
        <w:t xml:space="preserve">Monitoring </w:t>
      </w:r>
      <w:bookmarkEnd w:id="56"/>
      <w:r w:rsidR="00225C79" w:rsidRPr="004D4EF1">
        <w:t>Program</w:t>
      </w:r>
      <w:bookmarkEnd w:id="57"/>
      <w:bookmarkEnd w:id="58"/>
      <w:bookmarkEnd w:id="59"/>
      <w:bookmarkEnd w:id="60"/>
      <w:bookmarkEnd w:id="61"/>
      <w:bookmarkEnd w:id="62"/>
    </w:p>
    <w:p w14:paraId="11B7202F" w14:textId="77777777" w:rsidR="00096FB8" w:rsidRDefault="00096FB8" w:rsidP="00B7099C">
      <w:pPr>
        <w:tabs>
          <w:tab w:val="left" w:pos="4410"/>
        </w:tabs>
        <w:rPr>
          <w:i/>
        </w:rPr>
      </w:pPr>
    </w:p>
    <w:p w14:paraId="5DD0E38A" w14:textId="7938C3A9" w:rsidR="00B7099C" w:rsidRPr="005E5B1E" w:rsidRDefault="00096FB8" w:rsidP="00B7099C">
      <w:pPr>
        <w:tabs>
          <w:tab w:val="left" w:pos="4410"/>
        </w:tabs>
        <w:rPr>
          <w:b/>
        </w:rPr>
      </w:pPr>
      <w:r w:rsidRPr="005E5B1E">
        <w:rPr>
          <w:b/>
        </w:rPr>
        <w:t>Ambient Monitoring</w:t>
      </w:r>
    </w:p>
    <w:p w14:paraId="4A63A08C" w14:textId="77777777" w:rsidR="00096FB8" w:rsidRPr="00096FB8" w:rsidRDefault="00096FB8" w:rsidP="00B7099C">
      <w:pPr>
        <w:tabs>
          <w:tab w:val="left" w:pos="4410"/>
        </w:tabs>
        <w:rPr>
          <w:i/>
        </w:rPr>
      </w:pPr>
    </w:p>
    <w:p w14:paraId="31B603B2" w14:textId="0AEE75B6" w:rsidR="00754A79" w:rsidRDefault="00B7099C" w:rsidP="00B7099C">
      <w:pPr>
        <w:tabs>
          <w:tab w:val="left" w:pos="4410"/>
        </w:tabs>
      </w:pPr>
      <w:r>
        <w:t>Ambient Monitoring address</w:t>
      </w:r>
      <w:r w:rsidR="005E5B1E">
        <w:t>es</w:t>
      </w:r>
      <w:r>
        <w:t xml:space="preserve"> comprehensive water quality status and trends management questions </w:t>
      </w:r>
      <w:r w:rsidR="00754A79">
        <w:t xml:space="preserve">in all potential </w:t>
      </w:r>
      <w:r w:rsidR="0030173E">
        <w:t>freshwater</w:t>
      </w:r>
      <w:r w:rsidR="00754A79">
        <w:t xml:space="preserve"> body types </w:t>
      </w:r>
      <w:r>
        <w:t xml:space="preserve">(i.e. </w:t>
      </w:r>
      <w:r w:rsidR="00754A79">
        <w:t xml:space="preserve">streams, rivers, </w:t>
      </w:r>
      <w:r w:rsidR="0030173E">
        <w:t xml:space="preserve">and </w:t>
      </w:r>
      <w:r w:rsidR="00754A79">
        <w:t>lakes):</w:t>
      </w:r>
    </w:p>
    <w:p w14:paraId="2EB87FFC" w14:textId="77777777" w:rsidR="00D94C2D" w:rsidRDefault="00D94C2D" w:rsidP="00B7099C">
      <w:pPr>
        <w:tabs>
          <w:tab w:val="left" w:pos="4410"/>
        </w:tabs>
      </w:pPr>
    </w:p>
    <w:p w14:paraId="7712A27D" w14:textId="77777777" w:rsidR="00754A79" w:rsidRDefault="00754A79" w:rsidP="00A70740">
      <w:pPr>
        <w:numPr>
          <w:ilvl w:val="0"/>
          <w:numId w:val="17"/>
        </w:numPr>
        <w:tabs>
          <w:tab w:val="clear" w:pos="780"/>
          <w:tab w:val="num" w:pos="1122"/>
          <w:tab w:val="left" w:pos="4410"/>
        </w:tabs>
        <w:ind w:left="1122" w:hanging="374"/>
      </w:pPr>
      <w:r>
        <w:t>W</w:t>
      </w:r>
      <w:r w:rsidR="00FD3A4B">
        <w:t>hat</w:t>
      </w:r>
      <w:r w:rsidR="00B7099C">
        <w:t xml:space="preserve"> </w:t>
      </w:r>
      <w:r w:rsidR="00D94C2D">
        <w:t>percentages of water bodies are</w:t>
      </w:r>
      <w:r w:rsidR="00B7099C">
        <w:t xml:space="preserve"> meeting their designated uses? </w:t>
      </w:r>
    </w:p>
    <w:p w14:paraId="20F07B3D" w14:textId="77777777" w:rsidR="00754A79" w:rsidRDefault="00B7099C" w:rsidP="00A70740">
      <w:pPr>
        <w:numPr>
          <w:ilvl w:val="0"/>
          <w:numId w:val="17"/>
        </w:numPr>
        <w:tabs>
          <w:tab w:val="clear" w:pos="780"/>
          <w:tab w:val="num" w:pos="1122"/>
          <w:tab w:val="left" w:pos="4410"/>
        </w:tabs>
        <w:ind w:left="1122" w:hanging="374"/>
      </w:pPr>
      <w:r>
        <w:t xml:space="preserve">Is water quality getting better or worse over time?  </w:t>
      </w:r>
    </w:p>
    <w:p w14:paraId="44B4A74E" w14:textId="77777777" w:rsidR="00DA3C57" w:rsidRDefault="00DA3C57" w:rsidP="00A70740">
      <w:pPr>
        <w:numPr>
          <w:ilvl w:val="0"/>
          <w:numId w:val="17"/>
        </w:numPr>
        <w:tabs>
          <w:tab w:val="clear" w:pos="780"/>
          <w:tab w:val="num" w:pos="1122"/>
          <w:tab w:val="left" w:pos="4410"/>
        </w:tabs>
        <w:ind w:left="1122" w:hanging="374"/>
      </w:pPr>
      <w:r>
        <w:t>Is a water meeting its designate</w:t>
      </w:r>
      <w:r w:rsidR="004D1D9F">
        <w:t>d</w:t>
      </w:r>
      <w:r>
        <w:t xml:space="preserve"> use(s)?</w:t>
      </w:r>
    </w:p>
    <w:p w14:paraId="61833480" w14:textId="77777777" w:rsidR="00754A79" w:rsidRDefault="00754A79" w:rsidP="00754A79">
      <w:pPr>
        <w:tabs>
          <w:tab w:val="left" w:pos="4410"/>
        </w:tabs>
        <w:ind w:left="60"/>
      </w:pPr>
    </w:p>
    <w:p w14:paraId="0181F230" w14:textId="76C6C58C" w:rsidR="00D95999" w:rsidRDefault="00B7099C" w:rsidP="00D95999">
      <w:pPr>
        <w:spacing w:after="120"/>
      </w:pPr>
      <w:r>
        <w:t xml:space="preserve">This monitoring </w:t>
      </w:r>
      <w:r w:rsidR="00762722">
        <w:t xml:space="preserve">effort </w:t>
      </w:r>
      <w:r w:rsidR="005E5B1E">
        <w:t>will</w:t>
      </w:r>
      <w:r>
        <w:t xml:space="preserve"> be of long-term duration and involve routine data collection  </w:t>
      </w:r>
      <w:r w:rsidR="00C82BED">
        <w:t xml:space="preserve"> that will help</w:t>
      </w:r>
      <w:r>
        <w:t xml:space="preserve"> make general statements about specific </w:t>
      </w:r>
      <w:r w:rsidR="00C82BED">
        <w:t xml:space="preserve">or </w:t>
      </w:r>
      <w:r>
        <w:t>broad scale questions (</w:t>
      </w:r>
      <w:r w:rsidR="00756E47">
        <w:t>e.g.</w:t>
      </w:r>
      <w:r w:rsidR="00FD3A4B">
        <w:t>, what</w:t>
      </w:r>
      <w:r>
        <w:t xml:space="preserve"> are the main causes and sources of impairment of Mississippi waters</w:t>
      </w:r>
      <w:r w:rsidR="005E5B1E">
        <w:t>)</w:t>
      </w:r>
      <w:r w:rsidR="000739E2">
        <w:t>.</w:t>
      </w:r>
      <w:r w:rsidR="00D95999">
        <w:t xml:space="preserve">  </w:t>
      </w:r>
      <w:r w:rsidR="0065486B">
        <w:t xml:space="preserve">The majority of </w:t>
      </w:r>
      <w:r w:rsidR="00DA3C57">
        <w:t xml:space="preserve">ambient monitoring </w:t>
      </w:r>
      <w:r w:rsidR="00C82BED">
        <w:t>involves</w:t>
      </w:r>
      <w:r w:rsidR="00DA3C57">
        <w:t xml:space="preserve"> targeted </w:t>
      </w:r>
      <w:r w:rsidR="00C82BED">
        <w:t xml:space="preserve">collections of </w:t>
      </w:r>
      <w:r w:rsidR="00DA3C57">
        <w:t xml:space="preserve">data </w:t>
      </w:r>
      <w:r w:rsidR="00C82BED">
        <w:t>that assist in the</w:t>
      </w:r>
      <w:r w:rsidR="00D95999">
        <w:t xml:space="preserve"> detect</w:t>
      </w:r>
      <w:r w:rsidR="00C82BED">
        <w:t>ion</w:t>
      </w:r>
      <w:r w:rsidR="00D95999">
        <w:t xml:space="preserve"> </w:t>
      </w:r>
      <w:r w:rsidR="00C82BED">
        <w:t xml:space="preserve">of </w:t>
      </w:r>
      <w:r w:rsidR="00D95999">
        <w:t xml:space="preserve">water quality trends, document beneficial use support and baseline conditions, provide information for water quality standards refinement, and </w:t>
      </w:r>
      <w:r w:rsidR="00C82BED">
        <w:t xml:space="preserve">help </w:t>
      </w:r>
      <w:r w:rsidR="00D95999">
        <w:t xml:space="preserve">estimate loading for specially selected water bodies throughout the state. </w:t>
      </w:r>
      <w:r w:rsidR="004C25B7">
        <w:t xml:space="preserve"> </w:t>
      </w:r>
      <w:r w:rsidR="0065486B">
        <w:t xml:space="preserve">Table </w:t>
      </w:r>
      <w:r w:rsidR="00756E47">
        <w:t xml:space="preserve">1 </w:t>
      </w:r>
      <w:r w:rsidR="0065486B">
        <w:t>shows a</w:t>
      </w:r>
      <w:r w:rsidR="004C25B7">
        <w:t xml:space="preserve"> summary of </w:t>
      </w:r>
      <w:r w:rsidR="00544FDD">
        <w:t xml:space="preserve">Ambient </w:t>
      </w:r>
      <w:r w:rsidR="004C25B7">
        <w:t>programs, sampling site quantities, frequencies and parameters</w:t>
      </w:r>
      <w:r w:rsidR="004C25B7" w:rsidRPr="00C415E8">
        <w:t>.</w:t>
      </w:r>
      <w:r w:rsidR="00D95999">
        <w:t xml:space="preserve"> </w:t>
      </w:r>
      <w:r w:rsidR="0065486B">
        <w:t xml:space="preserve"> </w:t>
      </w:r>
      <w:r w:rsidR="0053778A">
        <w:t>As a rule</w:t>
      </w:r>
      <w:r w:rsidR="00DA3C57">
        <w:t xml:space="preserve">, </w:t>
      </w:r>
      <w:r w:rsidR="0065486B">
        <w:t xml:space="preserve">FSD uses the following </w:t>
      </w:r>
      <w:r w:rsidR="00DA3C57">
        <w:t xml:space="preserve">selection criteria to determine monitoring locations:  </w:t>
      </w:r>
    </w:p>
    <w:p w14:paraId="7134CD30" w14:textId="057B780F" w:rsidR="00D95999" w:rsidRDefault="00EE6069" w:rsidP="00A70740">
      <w:pPr>
        <w:pStyle w:val="Default"/>
        <w:numPr>
          <w:ilvl w:val="0"/>
          <w:numId w:val="16"/>
        </w:numPr>
        <w:tabs>
          <w:tab w:val="clear" w:pos="1800"/>
          <w:tab w:val="num" w:pos="1122"/>
        </w:tabs>
        <w:spacing w:after="120"/>
        <w:ind w:left="1122" w:hanging="374"/>
        <w:jc w:val="both"/>
        <w:rPr>
          <w:color w:val="auto"/>
        </w:rPr>
      </w:pPr>
      <w:r>
        <w:rPr>
          <w:color w:val="auto"/>
        </w:rPr>
        <w:t>L</w:t>
      </w:r>
      <w:r w:rsidR="00D95999">
        <w:rPr>
          <w:color w:val="auto"/>
        </w:rPr>
        <w:t>east disturbed or minimally impacted streams, from which an assessment of baseline conditions can be made;</w:t>
      </w:r>
    </w:p>
    <w:p w14:paraId="11B09BA9" w14:textId="6CB9811B" w:rsidR="00D95999" w:rsidRDefault="00EE6069" w:rsidP="00A70740">
      <w:pPr>
        <w:pStyle w:val="Default"/>
        <w:numPr>
          <w:ilvl w:val="0"/>
          <w:numId w:val="16"/>
        </w:numPr>
        <w:tabs>
          <w:tab w:val="clear" w:pos="1800"/>
          <w:tab w:val="num" w:pos="1122"/>
        </w:tabs>
        <w:spacing w:after="120"/>
        <w:ind w:left="1122" w:hanging="374"/>
        <w:jc w:val="both"/>
        <w:rPr>
          <w:color w:val="auto"/>
        </w:rPr>
      </w:pPr>
      <w:r>
        <w:rPr>
          <w:color w:val="auto"/>
        </w:rPr>
        <w:t>S</w:t>
      </w:r>
      <w:r w:rsidR="00D95999">
        <w:rPr>
          <w:color w:val="auto"/>
        </w:rPr>
        <w:t>treams below critical or major discharges, from which long-term effects can be established and/or improvements observed where pollution control measures are implemented;</w:t>
      </w:r>
    </w:p>
    <w:p w14:paraId="175FB06E" w14:textId="239AE8B7" w:rsidR="00756E47" w:rsidRDefault="00EE6069" w:rsidP="00756E47">
      <w:pPr>
        <w:pStyle w:val="Default"/>
        <w:numPr>
          <w:ilvl w:val="0"/>
          <w:numId w:val="16"/>
        </w:numPr>
        <w:tabs>
          <w:tab w:val="clear" w:pos="1800"/>
          <w:tab w:val="num" w:pos="1122"/>
        </w:tabs>
        <w:spacing w:after="120"/>
        <w:ind w:left="1122" w:hanging="374"/>
        <w:jc w:val="both"/>
        <w:rPr>
          <w:color w:val="auto"/>
        </w:rPr>
      </w:pPr>
      <w:r>
        <w:rPr>
          <w:color w:val="auto"/>
        </w:rPr>
        <w:t>S</w:t>
      </w:r>
      <w:r w:rsidR="00D95999" w:rsidRPr="00756E47">
        <w:rPr>
          <w:color w:val="auto"/>
        </w:rPr>
        <w:t>treams or rivers which represent a composite of a large watershed which will allow broad evaluations of overall abatement programs</w:t>
      </w:r>
      <w:r w:rsidR="00756E47" w:rsidRPr="00756E47">
        <w:rPr>
          <w:color w:val="auto"/>
        </w:rPr>
        <w:t>, and</w:t>
      </w:r>
      <w:r w:rsidR="00D95999" w:rsidRPr="00756E47">
        <w:rPr>
          <w:color w:val="auto"/>
        </w:rPr>
        <w:t xml:space="preserve">; </w:t>
      </w:r>
    </w:p>
    <w:p w14:paraId="069C6D77" w14:textId="08DE6A5C" w:rsidR="00D95999" w:rsidRPr="00756E47" w:rsidRDefault="00EE6069" w:rsidP="00756E47">
      <w:pPr>
        <w:pStyle w:val="Default"/>
        <w:numPr>
          <w:ilvl w:val="0"/>
          <w:numId w:val="16"/>
        </w:numPr>
        <w:tabs>
          <w:tab w:val="clear" w:pos="1800"/>
          <w:tab w:val="num" w:pos="1122"/>
        </w:tabs>
        <w:spacing w:after="120"/>
        <w:ind w:left="1122" w:hanging="374"/>
        <w:jc w:val="both"/>
        <w:rPr>
          <w:color w:val="auto"/>
        </w:rPr>
      </w:pPr>
      <w:r>
        <w:rPr>
          <w:color w:val="auto"/>
        </w:rPr>
        <w:t>W</w:t>
      </w:r>
      <w:r w:rsidR="00D95999" w:rsidRPr="00756E47">
        <w:rPr>
          <w:color w:val="auto"/>
        </w:rPr>
        <w:t xml:space="preserve">aters of general concern and/or high public interest (i.e., large rivers, major streams entering or leaving the state, recreational lakes and reservoirs, and near-coastal waters </w:t>
      </w:r>
      <w:r w:rsidR="00BD5844" w:rsidRPr="00756E47">
        <w:rPr>
          <w:color w:val="auto"/>
        </w:rPr>
        <w:t>and marine waters within the state jurisdiction</w:t>
      </w:r>
      <w:r w:rsidR="00D95999" w:rsidRPr="00756E47">
        <w:rPr>
          <w:color w:val="auto"/>
        </w:rPr>
        <w:t>).</w:t>
      </w:r>
    </w:p>
    <w:p w14:paraId="1ED9BF90" w14:textId="00EFA87F" w:rsidR="00414E81" w:rsidRDefault="00414E81" w:rsidP="00414E81">
      <w:r>
        <w:rPr>
          <w:color w:val="000000"/>
        </w:rPr>
        <w:t>T</w:t>
      </w:r>
      <w:r w:rsidRPr="00907272">
        <w:rPr>
          <w:color w:val="000000"/>
        </w:rPr>
        <w:t xml:space="preserve">he </w:t>
      </w:r>
      <w:r w:rsidR="008A70AD">
        <w:rPr>
          <w:color w:val="000000"/>
        </w:rPr>
        <w:t>s</w:t>
      </w:r>
      <w:r w:rsidR="008A70AD" w:rsidRPr="00907272">
        <w:rPr>
          <w:color w:val="000000"/>
        </w:rPr>
        <w:t>tate’s</w:t>
      </w:r>
      <w:r w:rsidR="008A70AD">
        <w:rPr>
          <w:color w:val="000000"/>
        </w:rPr>
        <w:t xml:space="preserve"> </w:t>
      </w:r>
      <w:r>
        <w:rPr>
          <w:color w:val="000000"/>
        </w:rPr>
        <w:t xml:space="preserve">ambient monitoring program is </w:t>
      </w:r>
      <w:r w:rsidR="00C82BED">
        <w:rPr>
          <w:color w:val="000000"/>
        </w:rPr>
        <w:t xml:space="preserve">of the </w:t>
      </w:r>
      <w:r>
        <w:rPr>
          <w:color w:val="000000"/>
        </w:rPr>
        <w:t>high</w:t>
      </w:r>
      <w:r w:rsidR="00C82BED">
        <w:rPr>
          <w:color w:val="000000"/>
        </w:rPr>
        <w:t>est</w:t>
      </w:r>
      <w:r>
        <w:rPr>
          <w:color w:val="000000"/>
        </w:rPr>
        <w:t xml:space="preserve"> priority</w:t>
      </w:r>
      <w:r w:rsidR="00C82BED">
        <w:rPr>
          <w:color w:val="000000"/>
        </w:rPr>
        <w:t xml:space="preserve"> for MDEQ</w:t>
      </w:r>
      <w:r w:rsidR="0061536B">
        <w:rPr>
          <w:color w:val="000000"/>
        </w:rPr>
        <w:t xml:space="preserve">.  Over time the program will grow, </w:t>
      </w:r>
      <w:r>
        <w:rPr>
          <w:color w:val="000000"/>
        </w:rPr>
        <w:t>expand</w:t>
      </w:r>
      <w:r w:rsidR="0061536B">
        <w:rPr>
          <w:color w:val="000000"/>
        </w:rPr>
        <w:t>,</w:t>
      </w:r>
      <w:r w:rsidR="00C82BED">
        <w:rPr>
          <w:color w:val="000000"/>
        </w:rPr>
        <w:t xml:space="preserve"> </w:t>
      </w:r>
      <w:r w:rsidR="0061536B">
        <w:rPr>
          <w:color w:val="000000"/>
        </w:rPr>
        <w:t xml:space="preserve">and </w:t>
      </w:r>
      <w:r>
        <w:rPr>
          <w:color w:val="000000"/>
        </w:rPr>
        <w:t xml:space="preserve">be modified to incorporate varying study design criteria to meet </w:t>
      </w:r>
      <w:r w:rsidR="0061536B">
        <w:rPr>
          <w:color w:val="000000"/>
        </w:rPr>
        <w:t xml:space="preserve">ever changing </w:t>
      </w:r>
      <w:r>
        <w:rPr>
          <w:color w:val="000000"/>
        </w:rPr>
        <w:t>monitoring</w:t>
      </w:r>
      <w:r>
        <w:t xml:space="preserve"> objectives.  </w:t>
      </w:r>
      <w:r w:rsidR="00C82BED">
        <w:t>Projected</w:t>
      </w:r>
      <w:r>
        <w:t xml:space="preserve"> enhancements to the current monitoring components include:</w:t>
      </w:r>
    </w:p>
    <w:p w14:paraId="2296C697" w14:textId="77777777" w:rsidR="00414E81" w:rsidRDefault="00414E81" w:rsidP="00414E81"/>
    <w:p w14:paraId="0D4D6015" w14:textId="0554E4A1" w:rsidR="00414E81" w:rsidRDefault="00414E81" w:rsidP="00A70740">
      <w:pPr>
        <w:numPr>
          <w:ilvl w:val="0"/>
          <w:numId w:val="9"/>
        </w:numPr>
        <w:tabs>
          <w:tab w:val="clear" w:pos="720"/>
          <w:tab w:val="num" w:pos="1122"/>
        </w:tabs>
        <w:ind w:left="1122" w:hanging="374"/>
      </w:pPr>
      <w:r>
        <w:t>Ambient Biological Monitoring (wadeable probabilistic design)</w:t>
      </w:r>
      <w:r w:rsidR="00756E47">
        <w:t>,</w:t>
      </w:r>
    </w:p>
    <w:p w14:paraId="6C6BB535" w14:textId="5B8C0270" w:rsidR="00414E81" w:rsidRDefault="00414E81" w:rsidP="00A70740">
      <w:pPr>
        <w:numPr>
          <w:ilvl w:val="0"/>
          <w:numId w:val="9"/>
        </w:numPr>
        <w:tabs>
          <w:tab w:val="clear" w:pos="720"/>
          <w:tab w:val="num" w:pos="1122"/>
        </w:tabs>
        <w:ind w:left="1122" w:hanging="374"/>
      </w:pPr>
      <w:r>
        <w:t>Ambient Biological Monitoring (non-wadeable, probabilistic design)</w:t>
      </w:r>
      <w:r w:rsidR="00756E47">
        <w:t>,</w:t>
      </w:r>
    </w:p>
    <w:p w14:paraId="7B139934" w14:textId="254664EC" w:rsidR="00414E81" w:rsidRDefault="00414E81" w:rsidP="00A70740">
      <w:pPr>
        <w:numPr>
          <w:ilvl w:val="0"/>
          <w:numId w:val="9"/>
        </w:numPr>
        <w:tabs>
          <w:tab w:val="clear" w:pos="720"/>
          <w:tab w:val="num" w:pos="1122"/>
        </w:tabs>
        <w:ind w:left="1122" w:hanging="374"/>
      </w:pPr>
      <w:r>
        <w:t>Ambient Biological Monitoring (non-wadeable, targeted design)</w:t>
      </w:r>
      <w:r w:rsidR="00756E47">
        <w:t>,</w:t>
      </w:r>
    </w:p>
    <w:p w14:paraId="2D3EEA0F" w14:textId="189A6A3C" w:rsidR="008A70AD" w:rsidRDefault="008A70AD" w:rsidP="00A70740">
      <w:pPr>
        <w:numPr>
          <w:ilvl w:val="0"/>
          <w:numId w:val="9"/>
        </w:numPr>
        <w:tabs>
          <w:tab w:val="clear" w:pos="720"/>
          <w:tab w:val="num" w:pos="1122"/>
        </w:tabs>
        <w:ind w:left="1122" w:hanging="374"/>
      </w:pPr>
      <w:r>
        <w:t>Ambient Biological Monitoring (estuarine/marine)</w:t>
      </w:r>
      <w:r w:rsidR="00756E47">
        <w:t>,</w:t>
      </w:r>
    </w:p>
    <w:p w14:paraId="39E94FE9" w14:textId="76EA319F" w:rsidR="00414E81" w:rsidRDefault="00414E81" w:rsidP="00A70740">
      <w:pPr>
        <w:numPr>
          <w:ilvl w:val="0"/>
          <w:numId w:val="9"/>
        </w:numPr>
        <w:tabs>
          <w:tab w:val="clear" w:pos="720"/>
          <w:tab w:val="num" w:pos="1122"/>
        </w:tabs>
        <w:ind w:left="1122" w:hanging="374"/>
      </w:pPr>
      <w:r>
        <w:t>Ambient Fish Tissue Monitoring (lotic systems)</w:t>
      </w:r>
      <w:r w:rsidR="00756E47">
        <w:t>,</w:t>
      </w:r>
    </w:p>
    <w:p w14:paraId="46AB6666" w14:textId="117E98F3" w:rsidR="00414E81" w:rsidRDefault="00414E81" w:rsidP="00A70740">
      <w:pPr>
        <w:numPr>
          <w:ilvl w:val="0"/>
          <w:numId w:val="9"/>
        </w:numPr>
        <w:tabs>
          <w:tab w:val="clear" w:pos="720"/>
          <w:tab w:val="num" w:pos="1122"/>
        </w:tabs>
        <w:ind w:left="1122" w:hanging="374"/>
      </w:pPr>
      <w:r>
        <w:t>Ambient Fish Tissue Monitoring (estuarine/marine systems)</w:t>
      </w:r>
      <w:r w:rsidR="00756E47">
        <w:t>,</w:t>
      </w:r>
    </w:p>
    <w:p w14:paraId="38843F35" w14:textId="40BE633E" w:rsidR="00414E81" w:rsidRDefault="00414E81" w:rsidP="00A70740">
      <w:pPr>
        <w:numPr>
          <w:ilvl w:val="0"/>
          <w:numId w:val="9"/>
        </w:numPr>
        <w:tabs>
          <w:tab w:val="clear" w:pos="720"/>
          <w:tab w:val="num" w:pos="1122"/>
        </w:tabs>
        <w:ind w:left="1122" w:hanging="374"/>
      </w:pPr>
      <w:r>
        <w:t>Ambient Physical/Chemical Monitoring (wadeable, probabilistic design)</w:t>
      </w:r>
      <w:r w:rsidR="00756E47">
        <w:t>,</w:t>
      </w:r>
    </w:p>
    <w:p w14:paraId="44799A29" w14:textId="62F20781" w:rsidR="00414E81" w:rsidRDefault="00414E81" w:rsidP="00A70740">
      <w:pPr>
        <w:numPr>
          <w:ilvl w:val="0"/>
          <w:numId w:val="9"/>
        </w:numPr>
        <w:tabs>
          <w:tab w:val="clear" w:pos="720"/>
          <w:tab w:val="num" w:pos="1122"/>
        </w:tabs>
        <w:ind w:left="1122" w:hanging="374"/>
      </w:pPr>
      <w:r>
        <w:lastRenderedPageBreak/>
        <w:t>Ambient Physical/Chemical Monitoring (non-wadeable, probabilistic design)</w:t>
      </w:r>
      <w:r w:rsidR="00756E47">
        <w:t>,</w:t>
      </w:r>
      <w:r>
        <w:t xml:space="preserve"> </w:t>
      </w:r>
    </w:p>
    <w:p w14:paraId="081C02CC" w14:textId="7A16D2BA" w:rsidR="00414E81" w:rsidRDefault="00414E81" w:rsidP="00A70740">
      <w:pPr>
        <w:numPr>
          <w:ilvl w:val="0"/>
          <w:numId w:val="9"/>
        </w:numPr>
        <w:tabs>
          <w:tab w:val="clear" w:pos="720"/>
          <w:tab w:val="num" w:pos="1122"/>
        </w:tabs>
        <w:ind w:left="1122" w:hanging="374"/>
      </w:pPr>
      <w:r>
        <w:t>Ambient Bacteriological Monitoring (lakes/reservoir, targeted design)</w:t>
      </w:r>
      <w:r w:rsidR="00756E47">
        <w:t>,</w:t>
      </w:r>
    </w:p>
    <w:p w14:paraId="35A3EECD" w14:textId="658B18D2" w:rsidR="00414E81" w:rsidRDefault="00414E81" w:rsidP="00A70740">
      <w:pPr>
        <w:numPr>
          <w:ilvl w:val="0"/>
          <w:numId w:val="9"/>
        </w:numPr>
        <w:tabs>
          <w:tab w:val="clear" w:pos="720"/>
          <w:tab w:val="num" w:pos="1122"/>
        </w:tabs>
        <w:ind w:left="1122" w:hanging="374"/>
      </w:pPr>
      <w:r>
        <w:t>Ambient Bacteriological Monitoring (all water body types; probabilistic design)</w:t>
      </w:r>
      <w:r w:rsidR="00756E47">
        <w:t>, and</w:t>
      </w:r>
      <w:r>
        <w:t>;</w:t>
      </w:r>
    </w:p>
    <w:p w14:paraId="6D0D0C21" w14:textId="75E7D12E" w:rsidR="00414E81" w:rsidRDefault="00414E81" w:rsidP="00A70740">
      <w:pPr>
        <w:numPr>
          <w:ilvl w:val="0"/>
          <w:numId w:val="9"/>
        </w:numPr>
        <w:tabs>
          <w:tab w:val="clear" w:pos="720"/>
          <w:tab w:val="num" w:pos="1122"/>
        </w:tabs>
        <w:ind w:left="1122" w:hanging="374"/>
      </w:pPr>
      <w:r>
        <w:t>Ambient Coastal Beach Monitoring (estuarine/marine source tracking)</w:t>
      </w:r>
      <w:r w:rsidR="00756E47">
        <w:t>.</w:t>
      </w:r>
    </w:p>
    <w:p w14:paraId="3A20254E" w14:textId="77777777" w:rsidR="00E7580B" w:rsidRDefault="00E7580B" w:rsidP="00762722">
      <w:pPr>
        <w:tabs>
          <w:tab w:val="left" w:pos="4410"/>
        </w:tabs>
        <w:spacing w:after="120"/>
      </w:pPr>
    </w:p>
    <w:p w14:paraId="277CE486" w14:textId="7DB43644" w:rsidR="00414E81" w:rsidRDefault="00DA3C57" w:rsidP="00444422">
      <w:r>
        <w:t xml:space="preserve">The following paragraphs provide a more </w:t>
      </w:r>
      <w:r w:rsidR="0053778A">
        <w:t>in-depth</w:t>
      </w:r>
      <w:r>
        <w:t xml:space="preserve"> discussion of each of the monitoring programs currently operating under the Ambient Monitoring component of the SWMP</w:t>
      </w:r>
      <w:r w:rsidR="004C25B7">
        <w:t xml:space="preserve"> (MDEQ 2003</w:t>
      </w:r>
      <w:r w:rsidR="00FE474B">
        <w:t>, 2007,2018b, 2020b, and 2020c</w:t>
      </w:r>
      <w:r w:rsidR="00E4323D">
        <w:t>; Stribling et al.</w:t>
      </w:r>
      <w:r w:rsidR="004C25B7">
        <w:t xml:space="preserve"> </w:t>
      </w:r>
      <w:r w:rsidR="004C25B7" w:rsidRPr="003811FC">
        <w:t>20</w:t>
      </w:r>
      <w:r w:rsidR="00E4323D">
        <w:t>16</w:t>
      </w:r>
      <w:r w:rsidR="004C25B7">
        <w:t>)</w:t>
      </w:r>
      <w:r>
        <w:t>.</w:t>
      </w:r>
    </w:p>
    <w:p w14:paraId="0E307FBE" w14:textId="3EF75BC0" w:rsidR="0081051B" w:rsidRDefault="0081051B">
      <w:pPr>
        <w:jc w:val="left"/>
      </w:pPr>
    </w:p>
    <w:p w14:paraId="3287B7F5" w14:textId="4468C579" w:rsidR="00282478" w:rsidRDefault="00282478">
      <w:pPr>
        <w:jc w:val="left"/>
      </w:pPr>
    </w:p>
    <w:p w14:paraId="026C8921" w14:textId="77777777" w:rsidR="00282478" w:rsidRDefault="00282478">
      <w:pPr>
        <w:jc w:val="left"/>
      </w:pPr>
    </w:p>
    <w:p w14:paraId="75A155F1" w14:textId="669B41E5" w:rsidR="006B1A19" w:rsidRPr="007D2235" w:rsidRDefault="00227848" w:rsidP="00F01766">
      <w:pPr>
        <w:pStyle w:val="Heading5"/>
        <w:spacing w:before="0" w:after="0"/>
        <w:rPr>
          <w:sz w:val="28"/>
          <w:szCs w:val="28"/>
        </w:rPr>
      </w:pPr>
      <w:r w:rsidRPr="007D2235">
        <w:rPr>
          <w:i w:val="0"/>
          <w:sz w:val="28"/>
          <w:szCs w:val="28"/>
        </w:rPr>
        <w:t>Biological Monitoring</w:t>
      </w:r>
    </w:p>
    <w:p w14:paraId="496AE80D" w14:textId="77777777" w:rsidR="006B1A19" w:rsidRDefault="006B1A19" w:rsidP="00F01766">
      <w:pPr>
        <w:rPr>
          <w:u w:val="single"/>
        </w:rPr>
      </w:pPr>
    </w:p>
    <w:p w14:paraId="25550AF9" w14:textId="77777777" w:rsidR="006B1A19" w:rsidRPr="009A6B32" w:rsidRDefault="006B1A19" w:rsidP="00F01766">
      <w:pPr>
        <w:rPr>
          <w:b/>
          <w:i/>
        </w:rPr>
      </w:pPr>
      <w:r w:rsidRPr="009A6B32">
        <w:rPr>
          <w:b/>
          <w:i/>
        </w:rPr>
        <w:t>Non-Delta</w:t>
      </w:r>
    </w:p>
    <w:p w14:paraId="4A92BA8A" w14:textId="77777777" w:rsidR="00176A18" w:rsidRDefault="00176A18" w:rsidP="00F01766">
      <w:pPr>
        <w:rPr>
          <w:b/>
          <w:u w:val="single"/>
        </w:rPr>
      </w:pPr>
    </w:p>
    <w:p w14:paraId="7A0B0FEE" w14:textId="6C7D0793" w:rsidR="00BB510D" w:rsidRDefault="00DA3C57" w:rsidP="006B1A19">
      <w:pPr>
        <w:spacing w:after="120"/>
      </w:pPr>
      <w:r w:rsidRPr="00D3455C">
        <w:t xml:space="preserve">Historically, the focus of the state’s surface water monitoring strategy utilized </w:t>
      </w:r>
      <w:r>
        <w:t xml:space="preserve">a static, </w:t>
      </w:r>
      <w:r w:rsidRPr="00D3455C">
        <w:t>fixed-station</w:t>
      </w:r>
      <w:r>
        <w:t>,</w:t>
      </w:r>
      <w:r w:rsidRPr="00D3455C">
        <w:t xml:space="preserve"> targeted methodology</w:t>
      </w:r>
      <w:r>
        <w:t xml:space="preserve"> </w:t>
      </w:r>
      <w:r w:rsidR="00A74DB7">
        <w:t xml:space="preserve">centered </w:t>
      </w:r>
      <w:r>
        <w:t xml:space="preserve">on water chemistry with limited biological sampling.  In </w:t>
      </w:r>
      <w:r w:rsidR="00544FDD">
        <w:t>2003</w:t>
      </w:r>
      <w:r>
        <w:t>, MDEQ developed the Mississippi Benthic Index of Stream Quality (</w:t>
      </w:r>
      <w:r w:rsidR="0031214E">
        <w:t>MBISQ</w:t>
      </w:r>
      <w:r w:rsidR="004F4A51">
        <w:t>), which</w:t>
      </w:r>
      <w:r>
        <w:t xml:space="preserve"> placed the ambient monitoring emphasis more on direct water quality indicators for </w:t>
      </w:r>
      <w:r w:rsidR="00EE6069">
        <w:t>A</w:t>
      </w:r>
      <w:r>
        <w:t xml:space="preserve">quatic </w:t>
      </w:r>
      <w:r w:rsidR="00EE6069">
        <w:t>L</w:t>
      </w:r>
      <w:r>
        <w:t xml:space="preserve">ife </w:t>
      </w:r>
      <w:r w:rsidR="00EE6069">
        <w:t>U</w:t>
      </w:r>
      <w:r>
        <w:t xml:space="preserve">se </w:t>
      </w:r>
      <w:r w:rsidR="00EE6069">
        <w:t>S</w:t>
      </w:r>
      <w:r>
        <w:t>upport</w:t>
      </w:r>
      <w:r w:rsidR="00EE6069">
        <w:t xml:space="preserve"> (ALUS)</w:t>
      </w:r>
      <w:r>
        <w:t>.  The initial development and calibration of the index</w:t>
      </w:r>
      <w:r w:rsidR="009445B2">
        <w:t>,</w:t>
      </w:r>
      <w:r>
        <w:t xml:space="preserve"> delineated bioregions</w:t>
      </w:r>
      <w:r w:rsidR="00A74DB7">
        <w:t xml:space="preserve">, as well as </w:t>
      </w:r>
      <w:r>
        <w:t>establish</w:t>
      </w:r>
      <w:r w:rsidR="00A74DB7">
        <w:t>ed</w:t>
      </w:r>
      <w:r>
        <w:t xml:space="preserve"> reference conditions for wadeable streams throughout the state </w:t>
      </w:r>
      <w:r w:rsidR="00227848">
        <w:t>excluding</w:t>
      </w:r>
      <w:r>
        <w:t xml:space="preserve"> the Mississippi Alluvial Plain</w:t>
      </w:r>
      <w:r w:rsidR="00227848">
        <w:t xml:space="preserve"> (Delta)</w:t>
      </w:r>
      <w:r>
        <w:t xml:space="preserve">.  Subsequent sampling done </w:t>
      </w:r>
      <w:r w:rsidR="00CD7E79">
        <w:t xml:space="preserve">during </w:t>
      </w:r>
      <w:r>
        <w:t>2002-</w:t>
      </w:r>
      <w:r w:rsidR="00544FDD">
        <w:t xml:space="preserve">2012 </w:t>
      </w:r>
      <w:r>
        <w:t xml:space="preserve">provided an additional biological community data </w:t>
      </w:r>
      <w:r w:rsidR="009A6B32">
        <w:t xml:space="preserve">set </w:t>
      </w:r>
      <w:r w:rsidR="00A74DB7">
        <w:t>and</w:t>
      </w:r>
      <w:r>
        <w:t xml:space="preserve"> a broader spatial coverage.  </w:t>
      </w:r>
      <w:r w:rsidR="00B60494">
        <w:t xml:space="preserve">This </w:t>
      </w:r>
      <w:r w:rsidR="00DB47AB">
        <w:t>dataset</w:t>
      </w:r>
      <w:r w:rsidR="00B60494">
        <w:t xml:space="preserve"> improve</w:t>
      </w:r>
      <w:r w:rsidR="00DB47AB">
        <w:t>d</w:t>
      </w:r>
      <w:r w:rsidR="00B60494">
        <w:t xml:space="preserve"> the initial bioregional delineations and reference condition thresholds from the original MBISQ.  R</w:t>
      </w:r>
      <w:r w:rsidR="009A6B32">
        <w:t xml:space="preserve">ecalibration </w:t>
      </w:r>
      <w:r w:rsidR="00DD1D99">
        <w:t xml:space="preserve">and </w:t>
      </w:r>
      <w:r w:rsidR="009A6B32">
        <w:t xml:space="preserve">testing </w:t>
      </w:r>
      <w:r w:rsidR="00B60494">
        <w:t xml:space="preserve">completed in </w:t>
      </w:r>
      <w:r w:rsidRPr="00CD7E79">
        <w:t>20</w:t>
      </w:r>
      <w:r w:rsidR="00DD1D99">
        <w:t>16</w:t>
      </w:r>
      <w:r w:rsidR="00B60494">
        <w:t xml:space="preserve"> further refined the </w:t>
      </w:r>
      <w:r w:rsidR="00DB47AB">
        <w:t>MBISQ</w:t>
      </w:r>
      <w:r>
        <w:t xml:space="preserve">.  More information on the initial development and re-calibration of the index </w:t>
      </w:r>
      <w:r w:rsidR="009A6B32">
        <w:t>is</w:t>
      </w:r>
      <w:r>
        <w:t xml:space="preserve"> </w:t>
      </w:r>
      <w:r w:rsidR="009A6B32">
        <w:t xml:space="preserve">available </w:t>
      </w:r>
      <w:r>
        <w:t>on MDEQ’s</w:t>
      </w:r>
      <w:r w:rsidR="00F925C4">
        <w:t xml:space="preserve"> Surface Water Quality Assessments</w:t>
      </w:r>
      <w:r>
        <w:t xml:space="preserve"> </w:t>
      </w:r>
      <w:hyperlink r:id="rId22" w:history="1">
        <w:r w:rsidR="00DD1D99">
          <w:rPr>
            <w:rStyle w:val="Hyperlink"/>
          </w:rPr>
          <w:t>Related Water Quality Documents</w:t>
        </w:r>
      </w:hyperlink>
      <w:r w:rsidR="00F925C4">
        <w:t xml:space="preserve"> page.</w:t>
      </w:r>
    </w:p>
    <w:p w14:paraId="156F0876" w14:textId="7ABE3C50" w:rsidR="006B1A19" w:rsidRDefault="00DA3C57" w:rsidP="006B1A19">
      <w:pPr>
        <w:spacing w:after="120"/>
      </w:pPr>
      <w:r>
        <w:t xml:space="preserve">Under the </w:t>
      </w:r>
      <w:r w:rsidR="0031214E">
        <w:t>MBISQ</w:t>
      </w:r>
      <w:r>
        <w:t xml:space="preserve"> program, </w:t>
      </w:r>
      <w:r w:rsidR="00D5321F">
        <w:t xml:space="preserve">FSD </w:t>
      </w:r>
      <w:r w:rsidR="006B1A19">
        <w:t xml:space="preserve">or its designee </w:t>
      </w:r>
      <w:r w:rsidR="00052AA7">
        <w:t xml:space="preserve">annually </w:t>
      </w:r>
      <w:r w:rsidR="006B1A19">
        <w:t xml:space="preserve">collect </w:t>
      </w:r>
      <w:r>
        <w:t xml:space="preserve">benthic community </w:t>
      </w:r>
      <w:r w:rsidR="006B1A19">
        <w:t>samples</w:t>
      </w:r>
      <w:r w:rsidR="00052AA7">
        <w:t>,</w:t>
      </w:r>
      <w:r>
        <w:t xml:space="preserve"> along with measures of habitat</w:t>
      </w:r>
      <w:r w:rsidR="00052AA7">
        <w:t>,</w:t>
      </w:r>
      <w:r>
        <w:t xml:space="preserve"> and in stream water quality</w:t>
      </w:r>
      <w:r w:rsidR="006B1A19">
        <w:t xml:space="preserve"> at </w:t>
      </w:r>
      <w:r w:rsidR="00545B4A">
        <w:t>approximately ±</w:t>
      </w:r>
      <w:r w:rsidR="006B1A19">
        <w:t>100 perennial</w:t>
      </w:r>
      <w:r>
        <w:t xml:space="preserve"> stream sites statewide.  </w:t>
      </w:r>
      <w:r w:rsidR="006B1A19">
        <w:t xml:space="preserve">The sampling period is from December </w:t>
      </w:r>
      <w:r w:rsidR="00A74DB7">
        <w:t>1</w:t>
      </w:r>
      <w:r w:rsidR="00A74DB7" w:rsidRPr="00A74DB7">
        <w:rPr>
          <w:vertAlign w:val="superscript"/>
        </w:rPr>
        <w:t>st</w:t>
      </w:r>
      <w:r w:rsidR="00A74DB7">
        <w:t xml:space="preserve"> </w:t>
      </w:r>
      <w:r w:rsidR="006B1A19">
        <w:t xml:space="preserve">through the </w:t>
      </w:r>
      <w:r>
        <w:t>first week of March and t</w:t>
      </w:r>
      <w:r w:rsidR="006B1A19">
        <w:t xml:space="preserve">he primary </w:t>
      </w:r>
      <w:r>
        <w:t xml:space="preserve">indicator is macroinvertebrates.  Using the </w:t>
      </w:r>
      <w:r w:rsidR="0031214E">
        <w:t>MBISQ</w:t>
      </w:r>
      <w:r>
        <w:t xml:space="preserve"> score, these waters </w:t>
      </w:r>
      <w:r w:rsidR="00227848">
        <w:t>are</w:t>
      </w:r>
      <w:r>
        <w:t xml:space="preserve"> assessed for attainment of</w:t>
      </w:r>
      <w:r w:rsidR="006B1A19">
        <w:t xml:space="preserve"> ALUS </w:t>
      </w:r>
      <w:r>
        <w:t xml:space="preserve">during the </w:t>
      </w:r>
      <w:r w:rsidR="002974D4">
        <w:t>biennial</w:t>
      </w:r>
      <w:r>
        <w:t xml:space="preserve"> </w:t>
      </w:r>
      <w:r w:rsidR="006B1A19">
        <w:t>§305(b) assessment</w:t>
      </w:r>
      <w:r>
        <w:t xml:space="preserve"> process</w:t>
      </w:r>
      <w:r w:rsidR="006B1A19">
        <w:t>.</w:t>
      </w:r>
    </w:p>
    <w:p w14:paraId="5FA45907" w14:textId="77777777" w:rsidR="006B1A19" w:rsidRDefault="006B1A19" w:rsidP="006B1A19">
      <w:pPr>
        <w:tabs>
          <w:tab w:val="num" w:pos="0"/>
        </w:tabs>
        <w:spacing w:after="120"/>
        <w:ind w:right="1800"/>
      </w:pPr>
    </w:p>
    <w:p w14:paraId="3EF84A4B" w14:textId="77777777" w:rsidR="006B1A19" w:rsidRPr="009A6B32" w:rsidRDefault="006B1A19" w:rsidP="006B1A19">
      <w:pPr>
        <w:spacing w:after="120"/>
        <w:rPr>
          <w:b/>
          <w:i/>
        </w:rPr>
      </w:pPr>
      <w:r w:rsidRPr="009A6B32">
        <w:rPr>
          <w:b/>
          <w:i/>
        </w:rPr>
        <w:t>Delta</w:t>
      </w:r>
    </w:p>
    <w:p w14:paraId="5646F689" w14:textId="77777777" w:rsidR="00176A18" w:rsidRDefault="00176A18" w:rsidP="006B1A19">
      <w:pPr>
        <w:spacing w:after="120"/>
        <w:rPr>
          <w:u w:val="single"/>
        </w:rPr>
      </w:pPr>
    </w:p>
    <w:p w14:paraId="0538C808" w14:textId="77777777" w:rsidR="00A31BE7" w:rsidRDefault="0028720B" w:rsidP="00015040">
      <w:r>
        <w:t>Funding permitting</w:t>
      </w:r>
      <w:r w:rsidR="001F100E">
        <w:t>,</w:t>
      </w:r>
      <w:r>
        <w:t xml:space="preserve"> m</w:t>
      </w:r>
      <w:r w:rsidR="00DA3C57">
        <w:t xml:space="preserve">onitoring </w:t>
      </w:r>
      <w:r w:rsidR="001F100E">
        <w:t>occurs</w:t>
      </w:r>
      <w:r w:rsidR="00DA3C57">
        <w:t xml:space="preserve"> </w:t>
      </w:r>
      <w:r w:rsidR="001F100E">
        <w:t xml:space="preserve">annually </w:t>
      </w:r>
      <w:r w:rsidR="00DA3C57">
        <w:t>at 25-30</w:t>
      </w:r>
      <w:r w:rsidR="006B1A19">
        <w:t xml:space="preserve"> targeted sites</w:t>
      </w:r>
      <w:r w:rsidR="00DA3C57">
        <w:t xml:space="preserve"> on wadeable streams</w:t>
      </w:r>
      <w:r w:rsidR="006B1A19">
        <w:t xml:space="preserve"> within the Delta portion of the Yazoo Basin</w:t>
      </w:r>
      <w:r w:rsidR="001F100E">
        <w:t>.  Collection of m</w:t>
      </w:r>
      <w:r w:rsidR="00015040">
        <w:t>acroinvertebrate</w:t>
      </w:r>
      <w:r w:rsidR="001F100E">
        <w:t>s, physical/chemical measurements, and</w:t>
      </w:r>
      <w:r w:rsidR="00015040">
        <w:t xml:space="preserve"> habitat quality </w:t>
      </w:r>
      <w:r w:rsidR="00F432A3">
        <w:t>happens</w:t>
      </w:r>
      <w:r w:rsidR="001F100E">
        <w:t xml:space="preserve"> </w:t>
      </w:r>
      <w:r w:rsidR="00015040">
        <w:t>during the September-October index period.</w:t>
      </w:r>
      <w:r w:rsidR="00015040" w:rsidRPr="00015040">
        <w:t xml:space="preserve"> </w:t>
      </w:r>
      <w:r w:rsidR="001F100E">
        <w:t xml:space="preserve"> </w:t>
      </w:r>
    </w:p>
    <w:p w14:paraId="7B6CD70F" w14:textId="3E0A642B" w:rsidR="00015040" w:rsidRDefault="00D5329E" w:rsidP="00015040">
      <w:pPr>
        <w:rPr>
          <w:color w:val="000000"/>
        </w:rPr>
      </w:pPr>
      <w:r>
        <w:lastRenderedPageBreak/>
        <w:t xml:space="preserve">To date </w:t>
      </w:r>
      <w:r w:rsidR="00A31BE7">
        <w:t>t</w:t>
      </w:r>
      <w:r>
        <w:t>h</w:t>
      </w:r>
      <w:r w:rsidR="00015040" w:rsidRPr="00D3455C">
        <w:t>e Delta</w:t>
      </w:r>
      <w:r>
        <w:t xml:space="preserve"> does not have a</w:t>
      </w:r>
      <w:r w:rsidR="00A31BE7">
        <w:t>n</w:t>
      </w:r>
      <w:r>
        <w:t xml:space="preserve"> index</w:t>
      </w:r>
      <w:r w:rsidR="00A31BE7">
        <w:t xml:space="preserve"> of biological integrity</w:t>
      </w:r>
      <w:r w:rsidR="00A74DB7">
        <w:t>.  I</w:t>
      </w:r>
      <w:r>
        <w:t xml:space="preserve">n </w:t>
      </w:r>
      <w:r w:rsidR="00A74DB7">
        <w:t>2005,</w:t>
      </w:r>
      <w:r>
        <w:t xml:space="preserve"> </w:t>
      </w:r>
      <w:r w:rsidR="00A74DB7">
        <w:t xml:space="preserve">MDEQ </w:t>
      </w:r>
      <w:r w:rsidR="00F455E0">
        <w:t>generated</w:t>
      </w:r>
      <w:r w:rsidR="00A74DB7">
        <w:t xml:space="preserve"> a</w:t>
      </w:r>
      <w:r w:rsidR="00015040" w:rsidRPr="00D3455C">
        <w:t xml:space="preserve"> pilot project </w:t>
      </w:r>
      <w:r w:rsidR="00A31BE7">
        <w:t xml:space="preserve">to develop an index based on </w:t>
      </w:r>
      <w:r w:rsidR="00F455E0">
        <w:t>collected</w:t>
      </w:r>
      <w:r w:rsidR="00015040">
        <w:t xml:space="preserve"> macroinvertebrates</w:t>
      </w:r>
      <w:r w:rsidR="00F455E0">
        <w:t xml:space="preserve">.  In 2007 &amp; 2008, </w:t>
      </w:r>
      <w:r>
        <w:t xml:space="preserve">the United States Geological Survey (USGS) </w:t>
      </w:r>
      <w:r w:rsidR="00A31BE7">
        <w:t xml:space="preserve">provided </w:t>
      </w:r>
      <w:r w:rsidR="00F455E0">
        <w:t xml:space="preserve">supplemental </w:t>
      </w:r>
      <w:r>
        <w:t xml:space="preserve">data </w:t>
      </w:r>
      <w:r w:rsidR="00A31BE7">
        <w:t>to add to the original data set</w:t>
      </w:r>
      <w:r w:rsidR="00015040">
        <w:t xml:space="preserve">.  The first attempt to develop an index </w:t>
      </w:r>
      <w:r w:rsidR="00A31BE7">
        <w:t xml:space="preserve">for the Delta </w:t>
      </w:r>
      <w:r w:rsidR="00015040">
        <w:t xml:space="preserve">did not allow </w:t>
      </w:r>
      <w:r w:rsidR="00A31BE7">
        <w:t xml:space="preserve">for </w:t>
      </w:r>
      <w:r w:rsidR="00015040">
        <w:t xml:space="preserve">the discrimination among sites required for a robust index.  To address this issue, </w:t>
      </w:r>
      <w:r w:rsidR="00F432A3">
        <w:t xml:space="preserve">an </w:t>
      </w:r>
      <w:r w:rsidR="00015040">
        <w:t>a</w:t>
      </w:r>
      <w:r w:rsidR="00015040">
        <w:rPr>
          <w:color w:val="000000"/>
        </w:rPr>
        <w:t xml:space="preserve">dditional </w:t>
      </w:r>
      <w:r w:rsidR="00F432A3">
        <w:rPr>
          <w:color w:val="000000"/>
        </w:rPr>
        <w:t xml:space="preserve">data collection took place </w:t>
      </w:r>
      <w:r w:rsidR="00015040">
        <w:rPr>
          <w:color w:val="000000"/>
        </w:rPr>
        <w:t xml:space="preserve">in 2009.  Development of this index is an ongoing project, and MDEQ is exploring the use of LiDAR data for catchment delineation to determine better classification variables. </w:t>
      </w:r>
      <w:r w:rsidR="00746DB8">
        <w:rPr>
          <w:color w:val="000000"/>
        </w:rPr>
        <w:t xml:space="preserve"> Due to funding </w:t>
      </w:r>
      <w:r w:rsidR="008E52D6">
        <w:rPr>
          <w:color w:val="000000"/>
        </w:rPr>
        <w:t xml:space="preserve">and staff </w:t>
      </w:r>
      <w:r w:rsidR="00F432A3">
        <w:rPr>
          <w:color w:val="000000"/>
        </w:rPr>
        <w:t>limitations,</w:t>
      </w:r>
      <w:r w:rsidR="00746DB8">
        <w:rPr>
          <w:color w:val="000000"/>
        </w:rPr>
        <w:t xml:space="preserve"> MDEQ has not </w:t>
      </w:r>
      <w:r w:rsidR="008E52D6">
        <w:rPr>
          <w:color w:val="000000"/>
        </w:rPr>
        <w:t>continued with</w:t>
      </w:r>
      <w:r w:rsidR="00746DB8">
        <w:rPr>
          <w:color w:val="000000"/>
        </w:rPr>
        <w:t xml:space="preserve"> the development of </w:t>
      </w:r>
      <w:r w:rsidR="00F432A3">
        <w:rPr>
          <w:color w:val="000000"/>
        </w:rPr>
        <w:t xml:space="preserve">this </w:t>
      </w:r>
      <w:r w:rsidR="00746DB8">
        <w:rPr>
          <w:color w:val="000000"/>
        </w:rPr>
        <w:t>biological index.</w:t>
      </w:r>
    </w:p>
    <w:p w14:paraId="248C8805" w14:textId="77777777" w:rsidR="00F432A3" w:rsidRDefault="00F432A3" w:rsidP="00015040">
      <w:pPr>
        <w:rPr>
          <w:color w:val="000000"/>
        </w:rPr>
      </w:pPr>
    </w:p>
    <w:p w14:paraId="52CC010E" w14:textId="09B8FA5A" w:rsidR="00227848" w:rsidRPr="006B1C38" w:rsidRDefault="00227848" w:rsidP="00227848">
      <w:pPr>
        <w:spacing w:after="120"/>
        <w:rPr>
          <w:b/>
          <w:i/>
        </w:rPr>
      </w:pPr>
      <w:r w:rsidRPr="00EC1668">
        <w:rPr>
          <w:b/>
          <w:i/>
        </w:rPr>
        <w:t>Fish Tissue</w:t>
      </w:r>
      <w:r w:rsidRPr="006B1C38">
        <w:rPr>
          <w:b/>
          <w:i/>
        </w:rPr>
        <w:t xml:space="preserve"> </w:t>
      </w:r>
      <w:r w:rsidR="000F41A6">
        <w:rPr>
          <w:b/>
          <w:i/>
        </w:rPr>
        <w:t>Contaminants</w:t>
      </w:r>
    </w:p>
    <w:p w14:paraId="7751577D" w14:textId="77777777" w:rsidR="00227848" w:rsidRPr="00EF189B" w:rsidRDefault="00227848" w:rsidP="00227848">
      <w:pPr>
        <w:rPr>
          <w:b/>
          <w:i/>
        </w:rPr>
      </w:pPr>
    </w:p>
    <w:p w14:paraId="73A65DF9" w14:textId="4DF3CDC4" w:rsidR="00691C79" w:rsidRDefault="00691C79" w:rsidP="00227848">
      <w:r w:rsidRPr="00691C79">
        <w:t>Fish tissu</w:t>
      </w:r>
      <w:r>
        <w:t xml:space="preserve">e </w:t>
      </w:r>
      <w:r w:rsidRPr="00691C79">
        <w:t>contaminant monitoring (DDT &amp; Toxaphene</w:t>
      </w:r>
      <w:r w:rsidR="00E87F05">
        <w:t>) occurs</w:t>
      </w:r>
      <w:r w:rsidRPr="00691C79">
        <w:t xml:space="preserve"> </w:t>
      </w:r>
      <w:r w:rsidR="00E87F05">
        <w:t xml:space="preserve">at </w:t>
      </w:r>
      <w:r w:rsidRPr="00691C79">
        <w:t xml:space="preserve">25 lake/river/reservoir sites from the east of the MS Ricer Levee to the Loess Bluff Hills that are currently under advisory.  </w:t>
      </w:r>
      <w:r w:rsidR="00E87F05">
        <w:t>C</w:t>
      </w:r>
      <w:r w:rsidR="00E87F05" w:rsidRPr="00E87F05">
        <w:t>ollecti</w:t>
      </w:r>
      <w:r w:rsidR="00E87F05">
        <w:t xml:space="preserve">on of fish </w:t>
      </w:r>
      <w:r w:rsidR="00EC1668">
        <w:t>occurs</w:t>
      </w:r>
      <w:r w:rsidR="00E87F05" w:rsidRPr="00E87F05">
        <w:t xml:space="preserve"> via </w:t>
      </w:r>
      <w:r w:rsidR="00EC1668">
        <w:t>e</w:t>
      </w:r>
      <w:r w:rsidR="00E87F05" w:rsidRPr="00E87F05">
        <w:t>lectro-fishing</w:t>
      </w:r>
      <w:r w:rsidR="00E87F05">
        <w:t xml:space="preserve">.  </w:t>
      </w:r>
      <w:r w:rsidR="00EC1668">
        <w:t>FSD</w:t>
      </w:r>
      <w:r w:rsidR="00EC1668" w:rsidRPr="00691C79">
        <w:t xml:space="preserve"> </w:t>
      </w:r>
      <w:r w:rsidRPr="00691C79">
        <w:t>will continue to sample</w:t>
      </w:r>
      <w:r w:rsidR="00360702">
        <w:t xml:space="preserve"> fish tissue in</w:t>
      </w:r>
      <w:r w:rsidRPr="00691C79">
        <w:t xml:space="preserve"> these Delta waterbodies until </w:t>
      </w:r>
      <w:r w:rsidR="00870315">
        <w:t xml:space="preserve">tissue contaminant levels </w:t>
      </w:r>
      <w:r w:rsidR="00EC1668">
        <w:t xml:space="preserve">fall </w:t>
      </w:r>
      <w:r w:rsidR="000F70A4">
        <w:t>below</w:t>
      </w:r>
      <w:r w:rsidRPr="00691C79">
        <w:t xml:space="preserve"> the 1</w:t>
      </w:r>
      <w:r w:rsidR="000F70A4">
        <w:t>ppm</w:t>
      </w:r>
      <w:r w:rsidRPr="00691C79">
        <w:t xml:space="preserve"> </w:t>
      </w:r>
      <w:r w:rsidR="00EC1668">
        <w:t xml:space="preserve">contaminant </w:t>
      </w:r>
      <w:r w:rsidRPr="00691C79">
        <w:t>threshold</w:t>
      </w:r>
      <w:r w:rsidR="00870315" w:rsidRPr="00870315">
        <w:t xml:space="preserve"> </w:t>
      </w:r>
      <w:r w:rsidR="00870315">
        <w:t xml:space="preserve">after </w:t>
      </w:r>
      <w:r w:rsidR="00870315" w:rsidRPr="00691C79">
        <w:t xml:space="preserve">three </w:t>
      </w:r>
      <w:r w:rsidR="00870315">
        <w:t xml:space="preserve">continuous </w:t>
      </w:r>
      <w:r w:rsidR="00870315" w:rsidRPr="00691C79">
        <w:t>sampling events</w:t>
      </w:r>
      <w:r w:rsidR="00EC1668">
        <w:t>;</w:t>
      </w:r>
      <w:r w:rsidR="000F70A4">
        <w:t xml:space="preserve"> once the </w:t>
      </w:r>
      <w:r w:rsidR="00EC1668">
        <w:t xml:space="preserve">target </w:t>
      </w:r>
      <w:r w:rsidR="000F70A4">
        <w:t>is met the water body is removed</w:t>
      </w:r>
      <w:r w:rsidRPr="00691C79">
        <w:t xml:space="preserve">.  Sample species include primarily bottom feeders such as Common Carp, Big </w:t>
      </w:r>
      <w:r w:rsidR="00EC1668">
        <w:t>and</w:t>
      </w:r>
      <w:r w:rsidRPr="00691C79">
        <w:t xml:space="preserve"> Smallmouth Buffal</w:t>
      </w:r>
      <w:r>
        <w:t>o, Spotted or Short-</w:t>
      </w:r>
      <w:r w:rsidR="00EC1668">
        <w:t>N</w:t>
      </w:r>
      <w:r>
        <w:t xml:space="preserve">osed </w:t>
      </w:r>
      <w:r w:rsidR="00EC1668">
        <w:t>G</w:t>
      </w:r>
      <w:r>
        <w:t>ar</w:t>
      </w:r>
      <w:r w:rsidR="00E87F05">
        <w:t xml:space="preserve">, and </w:t>
      </w:r>
      <w:r w:rsidR="00EC1668">
        <w:t>C</w:t>
      </w:r>
      <w:r w:rsidR="00E87F05" w:rsidRPr="00E87F05">
        <w:t>atfish over 22 inches</w:t>
      </w:r>
      <w:r>
        <w:t>.</w:t>
      </w:r>
      <w:r w:rsidRPr="00691C79">
        <w:t xml:space="preserve">  </w:t>
      </w:r>
    </w:p>
    <w:p w14:paraId="2F5D4B1A" w14:textId="77777777" w:rsidR="00691C79" w:rsidRDefault="00691C79" w:rsidP="00227848"/>
    <w:p w14:paraId="28B95D40" w14:textId="13883DB4" w:rsidR="00EC1668" w:rsidRDefault="00E87F05" w:rsidP="00E87F05">
      <w:r w:rsidRPr="00E87F05">
        <w:t xml:space="preserve">Target species for Ambient Fish Tissue sampling are, one predator or carnivore such as </w:t>
      </w:r>
      <w:r w:rsidR="00EC1668">
        <w:t>F</w:t>
      </w:r>
      <w:r>
        <w:t xml:space="preserve">lathead </w:t>
      </w:r>
      <w:r w:rsidR="00EC1668">
        <w:t>C</w:t>
      </w:r>
      <w:r>
        <w:t xml:space="preserve">atfish or </w:t>
      </w:r>
      <w:r w:rsidR="00EC1668">
        <w:t>L</w:t>
      </w:r>
      <w:r w:rsidRPr="00E87F05">
        <w:t xml:space="preserve">argemouth </w:t>
      </w:r>
      <w:r w:rsidR="00EC1668">
        <w:t>B</w:t>
      </w:r>
      <w:r w:rsidRPr="00E87F05">
        <w:t xml:space="preserve">ass, and one bottom feeder, or omnivore such as </w:t>
      </w:r>
      <w:r w:rsidR="00EC1668">
        <w:t>C</w:t>
      </w:r>
      <w:r w:rsidRPr="00E87F05">
        <w:t xml:space="preserve">hannel </w:t>
      </w:r>
      <w:r w:rsidR="00EC1668">
        <w:t>C</w:t>
      </w:r>
      <w:r w:rsidRPr="00E87F05">
        <w:t xml:space="preserve">atfish or </w:t>
      </w:r>
      <w:r w:rsidR="00EC1668">
        <w:t>S</w:t>
      </w:r>
      <w:r w:rsidRPr="00E87F05">
        <w:t xml:space="preserve">mallmouth </w:t>
      </w:r>
      <w:r w:rsidR="00EC1668">
        <w:t>B</w:t>
      </w:r>
      <w:r w:rsidRPr="00E87F05">
        <w:t>uffalo</w:t>
      </w:r>
      <w:r w:rsidR="00227848">
        <w:t>.</w:t>
      </w:r>
    </w:p>
    <w:p w14:paraId="5D1FFC07" w14:textId="41EFB157" w:rsidR="00EC1668" w:rsidRDefault="00EC1668" w:rsidP="00E87F05"/>
    <w:p w14:paraId="23731C37" w14:textId="17B64DAF" w:rsidR="00EC1668" w:rsidRDefault="00EC1668" w:rsidP="00E87F05">
      <w:r w:rsidRPr="00EC1668">
        <w:t>Ideally, the analysis for both programs includes composite samples consisting of fillets from five individuals of similar size.  All fish in the composite are within 75% of the weight of the largest fish in the composite</w:t>
      </w:r>
      <w:r>
        <w:t xml:space="preserve"> sample</w:t>
      </w:r>
      <w:r w:rsidRPr="00EC1668">
        <w:t>.</w:t>
      </w:r>
      <w:r w:rsidR="0048659F">
        <w:t xml:space="preserve">  Collections are done May – October.  Delta samples require and 25 sites, and Ambient 20.</w:t>
      </w:r>
    </w:p>
    <w:p w14:paraId="14B450DD" w14:textId="6058F1CE" w:rsidR="00EC1668" w:rsidRDefault="00EC1668" w:rsidP="00E87F05"/>
    <w:p w14:paraId="7857E782" w14:textId="72BA59B6" w:rsidR="00E87F05" w:rsidRDefault="00E87F05" w:rsidP="00E87F05">
      <w:r>
        <w:t xml:space="preserve">The FSD laboratory has the capability of analyzing fish tissue samples for approximately 336 organic and pesticide compounds, Polychlorinated Biphenyls (PCB’s), Pentachlorophenol, and 7 heavy metals.  MDEQ plans to expand this monitoring to other water body types including estuaries, and coastal waters.  </w:t>
      </w:r>
    </w:p>
    <w:p w14:paraId="024DE0BB" w14:textId="47611B13" w:rsidR="00227848" w:rsidRPr="00C1328A" w:rsidRDefault="00227848" w:rsidP="00015040">
      <w:pPr>
        <w:rPr>
          <w:sz w:val="28"/>
          <w:szCs w:val="28"/>
        </w:rPr>
      </w:pPr>
    </w:p>
    <w:p w14:paraId="73587719" w14:textId="6F30E694" w:rsidR="00227848" w:rsidRPr="00C1328A" w:rsidRDefault="00227848" w:rsidP="00F01766">
      <w:pPr>
        <w:rPr>
          <w:b/>
          <w:sz w:val="28"/>
          <w:szCs w:val="28"/>
        </w:rPr>
      </w:pPr>
      <w:r w:rsidRPr="00C1328A">
        <w:rPr>
          <w:b/>
          <w:sz w:val="28"/>
          <w:szCs w:val="28"/>
        </w:rPr>
        <w:t>Surface Water</w:t>
      </w:r>
      <w:r w:rsidR="00FA217F" w:rsidRPr="00C1328A">
        <w:rPr>
          <w:b/>
          <w:sz w:val="28"/>
          <w:szCs w:val="28"/>
        </w:rPr>
        <w:t xml:space="preserve"> </w:t>
      </w:r>
      <w:r w:rsidRPr="00C1328A">
        <w:rPr>
          <w:b/>
          <w:sz w:val="28"/>
          <w:szCs w:val="28"/>
        </w:rPr>
        <w:t>Monitoring</w:t>
      </w:r>
    </w:p>
    <w:p w14:paraId="61C9049B" w14:textId="77777777" w:rsidR="00F01766" w:rsidRPr="00F01766" w:rsidRDefault="00F01766" w:rsidP="00F01766">
      <w:pPr>
        <w:rPr>
          <w:b/>
        </w:rPr>
      </w:pPr>
    </w:p>
    <w:p w14:paraId="0FA23D72" w14:textId="2ECADCAE" w:rsidR="006B1A19" w:rsidRDefault="006B1A19" w:rsidP="00F01766">
      <w:pPr>
        <w:pStyle w:val="Heading5"/>
        <w:spacing w:before="0"/>
      </w:pPr>
      <w:r w:rsidRPr="00EF189B">
        <w:t>Non-Wadeable Streams</w:t>
      </w:r>
      <w:r w:rsidR="00653D98">
        <w:t xml:space="preserve"> &amp; Rivers</w:t>
      </w:r>
    </w:p>
    <w:p w14:paraId="5E1C066B" w14:textId="77777777" w:rsidR="006B1A19" w:rsidRDefault="006B1A19" w:rsidP="006B1A19">
      <w:pPr>
        <w:rPr>
          <w:b/>
          <w:i/>
        </w:rPr>
      </w:pPr>
    </w:p>
    <w:p w14:paraId="742F2610" w14:textId="598B70B9" w:rsidR="00015040" w:rsidRPr="00015040" w:rsidRDefault="00D30EA7" w:rsidP="00015040">
      <w:pPr>
        <w:spacing w:after="120"/>
      </w:pPr>
      <w:r>
        <w:t xml:space="preserve">FSD </w:t>
      </w:r>
      <w:r w:rsidR="006B1A19">
        <w:t>collect</w:t>
      </w:r>
      <w:r w:rsidR="00015040">
        <w:t>s</w:t>
      </w:r>
      <w:r w:rsidR="006B1A19">
        <w:t xml:space="preserve"> </w:t>
      </w:r>
      <w:r w:rsidR="00015040">
        <w:t xml:space="preserve">water </w:t>
      </w:r>
      <w:r w:rsidR="006B1A19">
        <w:t xml:space="preserve">samples at </w:t>
      </w:r>
      <w:r w:rsidR="00ED2BB4">
        <w:t>37</w:t>
      </w:r>
      <w:r w:rsidR="00414ADA">
        <w:t xml:space="preserve"> </w:t>
      </w:r>
      <w:r w:rsidR="00015040">
        <w:t xml:space="preserve">bridge </w:t>
      </w:r>
      <w:r w:rsidR="006B1A19">
        <w:t>sites</w:t>
      </w:r>
      <w:r w:rsidR="00015040">
        <w:t xml:space="preserve"> under the Fixed Station Monitoring Program</w:t>
      </w:r>
      <w:r w:rsidR="006B1A19">
        <w:t xml:space="preserve"> </w:t>
      </w:r>
      <w:r w:rsidR="00015040">
        <w:t>as part of status and trends monitoring</w:t>
      </w:r>
      <w:r w:rsidR="006B1A19">
        <w:t xml:space="preserve">. </w:t>
      </w:r>
      <w:r>
        <w:rPr>
          <w:spacing w:val="-3"/>
        </w:rPr>
        <w:t xml:space="preserve"> </w:t>
      </w:r>
      <w:r w:rsidR="00F82F31">
        <w:t xml:space="preserve">This subset of </w:t>
      </w:r>
      <w:r w:rsidR="00F82F31">
        <w:rPr>
          <w:spacing w:val="-3"/>
        </w:rPr>
        <w:t>37</w:t>
      </w:r>
      <w:r w:rsidR="00F82F31" w:rsidRPr="005E4E67">
        <w:rPr>
          <w:spacing w:val="-3"/>
        </w:rPr>
        <w:t xml:space="preserve"> sites</w:t>
      </w:r>
      <w:r w:rsidR="00F82F31">
        <w:rPr>
          <w:spacing w:val="-3"/>
        </w:rPr>
        <w:t xml:space="preserve"> </w:t>
      </w:r>
      <w:r w:rsidR="00A31BE7">
        <w:rPr>
          <w:spacing w:val="-3"/>
        </w:rPr>
        <w:t>(</w:t>
      </w:r>
      <w:r w:rsidR="00F82F31">
        <w:rPr>
          <w:spacing w:val="-3"/>
        </w:rPr>
        <w:t>10+ per regional office)</w:t>
      </w:r>
      <w:r w:rsidR="00F82F31">
        <w:t xml:space="preserve"> affiliated </w:t>
      </w:r>
      <w:r w:rsidR="00D5329E">
        <w:t xml:space="preserve">with </w:t>
      </w:r>
      <w:r w:rsidR="00F82F31">
        <w:t xml:space="preserve">the original Statewide Fixed Monitoring Network was chosen to provide continuous evaluation between the historical network and the new network.  </w:t>
      </w:r>
      <w:r w:rsidR="00745ACA">
        <w:rPr>
          <w:spacing w:val="-3"/>
        </w:rPr>
        <w:t xml:space="preserve">The </w:t>
      </w:r>
      <w:r w:rsidR="00F82F31">
        <w:rPr>
          <w:spacing w:val="-3"/>
        </w:rPr>
        <w:t xml:space="preserve">subset </w:t>
      </w:r>
      <w:r w:rsidR="00015040">
        <w:rPr>
          <w:spacing w:val="-3"/>
        </w:rPr>
        <w:t>of statewide stations provides systematic water quality sampling at regular intervals</w:t>
      </w:r>
      <w:r w:rsidR="00745ACA">
        <w:rPr>
          <w:spacing w:val="-3"/>
        </w:rPr>
        <w:t xml:space="preserve"> and</w:t>
      </w:r>
      <w:r w:rsidR="00015040">
        <w:rPr>
          <w:spacing w:val="-3"/>
        </w:rPr>
        <w:t xml:space="preserve"> uniform parametric coverage to monitor water quality status and trends over a long-term period</w:t>
      </w:r>
      <w:r w:rsidR="00F82F31">
        <w:rPr>
          <w:spacing w:val="-3"/>
        </w:rPr>
        <w:t>.</w:t>
      </w:r>
      <w:r w:rsidR="00015040">
        <w:rPr>
          <w:spacing w:val="-3"/>
        </w:rPr>
        <w:t xml:space="preserve"> </w:t>
      </w:r>
      <w:r>
        <w:rPr>
          <w:spacing w:val="-3"/>
        </w:rPr>
        <w:t xml:space="preserve"> The </w:t>
      </w:r>
      <w:r>
        <w:rPr>
          <w:spacing w:val="-3"/>
        </w:rPr>
        <w:lastRenderedPageBreak/>
        <w:t xml:space="preserve">data collected are </w:t>
      </w:r>
      <w:r w:rsidR="00F82F31">
        <w:rPr>
          <w:spacing w:val="-3"/>
        </w:rPr>
        <w:t>ultimately</w:t>
      </w:r>
      <w:r>
        <w:rPr>
          <w:spacing w:val="-3"/>
        </w:rPr>
        <w:t xml:space="preserve"> used for §305(b) reporting.</w:t>
      </w:r>
      <w:r w:rsidR="00015040">
        <w:rPr>
          <w:spacing w:val="-3"/>
        </w:rPr>
        <w:t xml:space="preserve"> </w:t>
      </w:r>
      <w:r>
        <w:rPr>
          <w:spacing w:val="-3"/>
        </w:rPr>
        <w:t xml:space="preserve"> FSD samples </w:t>
      </w:r>
      <w:r>
        <w:t>t</w:t>
      </w:r>
      <w:r w:rsidR="00015040">
        <w:t xml:space="preserve">hese locations </w:t>
      </w:r>
      <w:r>
        <w:t xml:space="preserve">on a monthly </w:t>
      </w:r>
      <w:r w:rsidR="00015040">
        <w:t>for routine water chemistry and quarterly for metals</w:t>
      </w:r>
      <w:r w:rsidR="00FE533C">
        <w:rPr>
          <w:spacing w:val="-3"/>
        </w:rPr>
        <w:t xml:space="preserve">.  </w:t>
      </w:r>
      <w:r w:rsidR="00A31BE7">
        <w:rPr>
          <w:spacing w:val="-3"/>
        </w:rPr>
        <w:t xml:space="preserve">Pursuit </w:t>
      </w:r>
      <w:r w:rsidR="00A31BE7">
        <w:t>of</w:t>
      </w:r>
      <w:r w:rsidR="00015040">
        <w:t xml:space="preserve"> the development of a probabilistic design to 100% of non-wadeable streams and rivers in the state</w:t>
      </w:r>
      <w:r w:rsidR="00A31BE7">
        <w:t xml:space="preserve"> is a goal of MDEQ</w:t>
      </w:r>
      <w:r w:rsidR="00015040">
        <w:t xml:space="preserve">; however, funding is not currently available </w:t>
      </w:r>
      <w:r w:rsidR="00A31BE7">
        <w:t>for the ongoing</w:t>
      </w:r>
      <w:r w:rsidR="00015040">
        <w:t xml:space="preserve"> develop</w:t>
      </w:r>
      <w:r w:rsidR="00A31BE7">
        <w:t>ment of this</w:t>
      </w:r>
      <w:r w:rsidR="00015040">
        <w:t xml:space="preserve"> the design or </w:t>
      </w:r>
      <w:r w:rsidR="00A31BE7">
        <w:t xml:space="preserve">to </w:t>
      </w:r>
      <w:r w:rsidR="00A66510">
        <w:t>implement probabilistic</w:t>
      </w:r>
      <w:r w:rsidR="00015040">
        <w:t xml:space="preserve"> programs.</w:t>
      </w:r>
    </w:p>
    <w:p w14:paraId="4FD422EE" w14:textId="62A78541" w:rsidR="006B1A19" w:rsidRDefault="006B1A19" w:rsidP="00015040">
      <w:pPr>
        <w:pStyle w:val="Heading5"/>
      </w:pPr>
      <w:r w:rsidRPr="00EF189B">
        <w:t>Lakes</w:t>
      </w:r>
      <w:r w:rsidR="00653D98">
        <w:t xml:space="preserve"> &amp; </w:t>
      </w:r>
      <w:r w:rsidRPr="00EF189B">
        <w:t>Reservoirs</w:t>
      </w:r>
    </w:p>
    <w:p w14:paraId="184CECB0" w14:textId="77777777" w:rsidR="00176A18" w:rsidRPr="00176A18" w:rsidRDefault="00176A18" w:rsidP="00176A18"/>
    <w:p w14:paraId="6622983B" w14:textId="04CFC7B4" w:rsidR="000A5113" w:rsidRDefault="000A5113" w:rsidP="000A5113">
      <w:pPr>
        <w:spacing w:after="120"/>
        <w:rPr>
          <w:szCs w:val="24"/>
        </w:rPr>
      </w:pPr>
      <w:r w:rsidRPr="00127B58">
        <w:rPr>
          <w:szCs w:val="24"/>
        </w:rPr>
        <w:t xml:space="preserve">Historically, lake monitoring </w:t>
      </w:r>
      <w:r>
        <w:rPr>
          <w:szCs w:val="24"/>
        </w:rPr>
        <w:t>had been accomplished</w:t>
      </w:r>
      <w:r w:rsidRPr="00127B58">
        <w:rPr>
          <w:szCs w:val="24"/>
        </w:rPr>
        <w:t xml:space="preserve"> through a combination of </w:t>
      </w:r>
      <w:r>
        <w:rPr>
          <w:szCs w:val="24"/>
        </w:rPr>
        <w:t xml:space="preserve">USEPA program involvement (e.g., National Lakes Assessment, Clean Lakes, etc.), targeted </w:t>
      </w:r>
      <w:r w:rsidRPr="00127B58">
        <w:rPr>
          <w:szCs w:val="24"/>
        </w:rPr>
        <w:t>station</w:t>
      </w:r>
      <w:r>
        <w:rPr>
          <w:szCs w:val="24"/>
        </w:rPr>
        <w:t xml:space="preserve">s (impairment questions), </w:t>
      </w:r>
      <w:r w:rsidRPr="00127B58">
        <w:rPr>
          <w:szCs w:val="24"/>
        </w:rPr>
        <w:t>and special stud</w:t>
      </w:r>
      <w:r>
        <w:rPr>
          <w:szCs w:val="24"/>
        </w:rPr>
        <w:t>y</w:t>
      </w:r>
      <w:r w:rsidRPr="00127B58">
        <w:rPr>
          <w:szCs w:val="24"/>
        </w:rPr>
        <w:t xml:space="preserve"> </w:t>
      </w:r>
      <w:r>
        <w:rPr>
          <w:szCs w:val="24"/>
        </w:rPr>
        <w:t>observations that focused on</w:t>
      </w:r>
      <w:r w:rsidRPr="00127B58">
        <w:rPr>
          <w:szCs w:val="24"/>
        </w:rPr>
        <w:t xml:space="preserve"> physical, chemical, and biological</w:t>
      </w:r>
      <w:r>
        <w:rPr>
          <w:szCs w:val="24"/>
        </w:rPr>
        <w:t xml:space="preserve"> </w:t>
      </w:r>
      <w:r w:rsidRPr="00127B58">
        <w:rPr>
          <w:szCs w:val="24"/>
        </w:rPr>
        <w:t xml:space="preserve">parameters.  In 2008, MDEQ </w:t>
      </w:r>
      <w:r>
        <w:rPr>
          <w:szCs w:val="24"/>
        </w:rPr>
        <w:t xml:space="preserve">reevaluated its program and developed a cyclical monitoring schedule to maximize its lake monitoring capabilities.  Each year of the cycle involves the collection of samples </w:t>
      </w:r>
      <w:r w:rsidRPr="00127B58">
        <w:rPr>
          <w:szCs w:val="24"/>
        </w:rPr>
        <w:t xml:space="preserve">from approximately 20 </w:t>
      </w:r>
      <w:r>
        <w:rPr>
          <w:szCs w:val="24"/>
        </w:rPr>
        <w:t xml:space="preserve">randomly selected </w:t>
      </w:r>
      <w:r w:rsidRPr="00127B58">
        <w:rPr>
          <w:szCs w:val="24"/>
        </w:rPr>
        <w:t xml:space="preserve">public lakes </w:t>
      </w:r>
      <w:r>
        <w:rPr>
          <w:szCs w:val="24"/>
        </w:rPr>
        <w:t>≥</w:t>
      </w:r>
      <w:r w:rsidRPr="00127B58">
        <w:rPr>
          <w:szCs w:val="24"/>
        </w:rPr>
        <w:t xml:space="preserve"> 100 acres in size</w:t>
      </w:r>
      <w:r>
        <w:rPr>
          <w:szCs w:val="24"/>
        </w:rPr>
        <w:t>.  This render</w:t>
      </w:r>
      <w:r w:rsidR="000B40BA">
        <w:rPr>
          <w:szCs w:val="24"/>
        </w:rPr>
        <w:t>ed</w:t>
      </w:r>
      <w:r>
        <w:rPr>
          <w:szCs w:val="24"/>
        </w:rPr>
        <w:t xml:space="preserve"> 100 monitored lakes over a 5-year period.  A modification occurred in 2015 </w:t>
      </w:r>
      <w:r w:rsidR="00023E32">
        <w:rPr>
          <w:szCs w:val="24"/>
        </w:rPr>
        <w:t>to change</w:t>
      </w:r>
      <w:r>
        <w:rPr>
          <w:szCs w:val="24"/>
        </w:rPr>
        <w:t xml:space="preserve"> </w:t>
      </w:r>
      <w:r w:rsidR="00023E32">
        <w:rPr>
          <w:szCs w:val="24"/>
        </w:rPr>
        <w:t xml:space="preserve">how </w:t>
      </w:r>
      <w:r>
        <w:rPr>
          <w:szCs w:val="24"/>
        </w:rPr>
        <w:t>collection</w:t>
      </w:r>
      <w:r w:rsidR="00023E32">
        <w:rPr>
          <w:szCs w:val="24"/>
        </w:rPr>
        <w:t xml:space="preserve"> was completed.  Sampling currently occurs at approximately </w:t>
      </w:r>
      <w:r w:rsidR="002D341C">
        <w:rPr>
          <w:szCs w:val="24"/>
        </w:rPr>
        <w:t xml:space="preserve">30 </w:t>
      </w:r>
      <w:r w:rsidR="00023E32">
        <w:rPr>
          <w:szCs w:val="24"/>
        </w:rPr>
        <w:t>lakes, but</w:t>
      </w:r>
      <w:r>
        <w:rPr>
          <w:szCs w:val="24"/>
        </w:rPr>
        <w:t xml:space="preserve"> each lake site </w:t>
      </w:r>
      <w:r w:rsidR="00023E32">
        <w:rPr>
          <w:szCs w:val="24"/>
        </w:rPr>
        <w:t xml:space="preserve">now </w:t>
      </w:r>
      <w:r>
        <w:rPr>
          <w:szCs w:val="24"/>
        </w:rPr>
        <w:t xml:space="preserve">has two </w:t>
      </w:r>
      <w:r w:rsidR="00023E32">
        <w:rPr>
          <w:szCs w:val="24"/>
        </w:rPr>
        <w:t>years’ worth</w:t>
      </w:r>
      <w:r>
        <w:rPr>
          <w:szCs w:val="24"/>
        </w:rPr>
        <w:t xml:space="preserve"> of data </w:t>
      </w:r>
      <w:r w:rsidR="00023E32">
        <w:rPr>
          <w:szCs w:val="24"/>
        </w:rPr>
        <w:t>before a new lake rotates into its position</w:t>
      </w:r>
      <w:r>
        <w:rPr>
          <w:szCs w:val="24"/>
        </w:rPr>
        <w:t>.</w:t>
      </w:r>
      <w:r w:rsidRPr="00127B58">
        <w:rPr>
          <w:szCs w:val="24"/>
        </w:rPr>
        <w:t xml:space="preserve">  Lakes </w:t>
      </w:r>
      <w:r>
        <w:rPr>
          <w:szCs w:val="24"/>
        </w:rPr>
        <w:t>were/are</w:t>
      </w:r>
      <w:r w:rsidRPr="00127B58">
        <w:rPr>
          <w:szCs w:val="24"/>
        </w:rPr>
        <w:t xml:space="preserve"> monitored </w:t>
      </w:r>
      <w:r w:rsidR="00D5234C">
        <w:rPr>
          <w:szCs w:val="24"/>
        </w:rPr>
        <w:t xml:space="preserve">during the summer index period (May – October) </w:t>
      </w:r>
      <w:r w:rsidRPr="00127B58">
        <w:rPr>
          <w:szCs w:val="24"/>
        </w:rPr>
        <w:t>for traditional physical, chemical, and biological water quality parameters</w:t>
      </w:r>
      <w:r>
        <w:rPr>
          <w:szCs w:val="24"/>
        </w:rPr>
        <w:t xml:space="preserve"> to aid in </w:t>
      </w:r>
      <w:r w:rsidRPr="00127B58">
        <w:rPr>
          <w:szCs w:val="24"/>
        </w:rPr>
        <w:t xml:space="preserve">ALUS §305(b) assessment.  </w:t>
      </w:r>
      <w:r w:rsidR="00D5329E">
        <w:rPr>
          <w:szCs w:val="24"/>
        </w:rPr>
        <w:t>The last</w:t>
      </w:r>
      <w:r w:rsidR="000B40BA">
        <w:rPr>
          <w:szCs w:val="24"/>
        </w:rPr>
        <w:t xml:space="preserve"> alteration happened in</w:t>
      </w:r>
      <w:r>
        <w:rPr>
          <w:szCs w:val="24"/>
        </w:rPr>
        <w:t xml:space="preserve"> 2016 to include collections within the state’s Public Water Supply lakes</w:t>
      </w:r>
      <w:r w:rsidR="000B40BA">
        <w:rPr>
          <w:szCs w:val="24"/>
        </w:rPr>
        <w:t>.</w:t>
      </w:r>
    </w:p>
    <w:p w14:paraId="3B905B57" w14:textId="77777777" w:rsidR="006B1C38" w:rsidRDefault="006B1C38" w:rsidP="006B1C38">
      <w:pPr>
        <w:spacing w:after="120"/>
      </w:pPr>
    </w:p>
    <w:p w14:paraId="66F58DEE" w14:textId="639984ED" w:rsidR="00414E81" w:rsidRPr="00096FB8" w:rsidRDefault="00414E81" w:rsidP="00414E81">
      <w:pPr>
        <w:rPr>
          <w:b/>
          <w:i/>
        </w:rPr>
      </w:pPr>
      <w:r w:rsidRPr="00096FB8">
        <w:rPr>
          <w:b/>
          <w:i/>
        </w:rPr>
        <w:t>Bacteria</w:t>
      </w:r>
      <w:r w:rsidR="00096FB8" w:rsidRPr="00096FB8">
        <w:rPr>
          <w:b/>
          <w:i/>
        </w:rPr>
        <w:t>l</w:t>
      </w:r>
      <w:r w:rsidRPr="00096FB8">
        <w:rPr>
          <w:b/>
          <w:i/>
        </w:rPr>
        <w:t xml:space="preserve"> Monitoring</w:t>
      </w:r>
    </w:p>
    <w:p w14:paraId="7552C012" w14:textId="77777777" w:rsidR="00414E81" w:rsidRPr="00EF189B" w:rsidRDefault="00414E81" w:rsidP="00414E81">
      <w:pPr>
        <w:rPr>
          <w:b/>
          <w:i/>
        </w:rPr>
      </w:pPr>
    </w:p>
    <w:p w14:paraId="029F5FDD" w14:textId="0C6B9F45" w:rsidR="00414E81" w:rsidRDefault="00414E81" w:rsidP="00414E81">
      <w:pPr>
        <w:spacing w:after="120"/>
      </w:pPr>
      <w:r>
        <w:t>Bacteria</w:t>
      </w:r>
      <w:r w:rsidR="00096FB8">
        <w:t>l</w:t>
      </w:r>
      <w:r>
        <w:t xml:space="preserve"> monitoring </w:t>
      </w:r>
      <w:r w:rsidR="00CB089B">
        <w:t>takes place</w:t>
      </w:r>
      <w:r>
        <w:t xml:space="preserve"> </w:t>
      </w:r>
      <w:r w:rsidR="00E161B5">
        <w:t xml:space="preserve">at 51 primary contact recreational water sites statewide </w:t>
      </w:r>
      <w:r>
        <w:t xml:space="preserve">as part of the Ambient Recreational Network in accordance with Mississippi’s WQS.  The sampling sites are located on rivers and streams that are designated for primary contact recreation and the data collected are used in the §305(b) process to assess for attainment of the primary contact recreation use.  In the future, MDEQ would like to expand this monitoring network to include monitoring locations on lakes and reservoirs that </w:t>
      </w:r>
      <w:r w:rsidR="001715D9">
        <w:t xml:space="preserve">are </w:t>
      </w:r>
      <w:r w:rsidR="00624BC9">
        <w:t xml:space="preserve">of </w:t>
      </w:r>
      <w:r>
        <w:t xml:space="preserve">primary contact recreational waters.  </w:t>
      </w:r>
    </w:p>
    <w:p w14:paraId="688EC2EB" w14:textId="77777777" w:rsidR="00414E81" w:rsidRDefault="00414E81" w:rsidP="006B1A19">
      <w:pPr>
        <w:spacing w:after="120"/>
      </w:pPr>
    </w:p>
    <w:p w14:paraId="77986480" w14:textId="77777777" w:rsidR="006D7EF2" w:rsidRDefault="006D7EF2" w:rsidP="007B5678">
      <w:pPr>
        <w:rPr>
          <w:color w:val="000000"/>
        </w:rPr>
      </w:pPr>
    </w:p>
    <w:p w14:paraId="08C5854C" w14:textId="6E30BEF6" w:rsidR="00EE0CF9" w:rsidRPr="00660888" w:rsidRDefault="00EE0CF9" w:rsidP="001D236D">
      <w:pPr>
        <w:pStyle w:val="Heading4"/>
      </w:pPr>
      <w:bookmarkStart w:id="63" w:name="_Toc211831741"/>
      <w:bookmarkStart w:id="64" w:name="_Toc82417956"/>
      <w:bookmarkStart w:id="65" w:name="_Toc310605988"/>
      <w:bookmarkStart w:id="66" w:name="_Toc310606304"/>
      <w:bookmarkStart w:id="67" w:name="_Toc310853224"/>
      <w:bookmarkStart w:id="68" w:name="_Toc310862629"/>
      <w:bookmarkStart w:id="69" w:name="_Toc91001999"/>
      <w:r w:rsidRPr="0042141F">
        <w:t>Program Support</w:t>
      </w:r>
      <w:r w:rsidRPr="00660888">
        <w:t xml:space="preserve"> Activities</w:t>
      </w:r>
      <w:bookmarkEnd w:id="63"/>
      <w:bookmarkEnd w:id="64"/>
      <w:bookmarkEnd w:id="65"/>
      <w:bookmarkEnd w:id="66"/>
      <w:bookmarkEnd w:id="67"/>
      <w:bookmarkEnd w:id="68"/>
      <w:bookmarkEnd w:id="69"/>
    </w:p>
    <w:p w14:paraId="1C976577" w14:textId="77777777" w:rsidR="00EE0CF9" w:rsidRDefault="00EE0CF9"/>
    <w:p w14:paraId="771C4A30" w14:textId="787E33EB" w:rsidR="00EE0CF9" w:rsidRDefault="003C00C1">
      <w:r>
        <w:t>As a</w:t>
      </w:r>
      <w:r w:rsidR="00EE0CF9">
        <w:t xml:space="preserve"> primary component of the SWMP model, monitoring address</w:t>
      </w:r>
      <w:r w:rsidR="007A62BF">
        <w:t>es</w:t>
      </w:r>
      <w:r w:rsidR="00EE0CF9">
        <w:t xml:space="preserve"> immediate and specific water quality monitoring and assessment questions:</w:t>
      </w:r>
    </w:p>
    <w:p w14:paraId="135709FA" w14:textId="77777777" w:rsidR="00660888" w:rsidRDefault="00660888"/>
    <w:p w14:paraId="0D267D16" w14:textId="77777777" w:rsidR="00EE0CF9" w:rsidRDefault="00EE0CF9" w:rsidP="00A70740">
      <w:pPr>
        <w:numPr>
          <w:ilvl w:val="0"/>
          <w:numId w:val="10"/>
        </w:numPr>
        <w:tabs>
          <w:tab w:val="clear" w:pos="360"/>
          <w:tab w:val="num" w:pos="1122"/>
        </w:tabs>
        <w:ind w:left="1122" w:hanging="374"/>
      </w:pPr>
      <w:r>
        <w:t>What is the cause and source of impairment of a specific water body?</w:t>
      </w:r>
    </w:p>
    <w:p w14:paraId="1899707D" w14:textId="2E62EF24" w:rsidR="00EE0CF9" w:rsidRDefault="00EE0CF9" w:rsidP="00A70740">
      <w:pPr>
        <w:numPr>
          <w:ilvl w:val="0"/>
          <w:numId w:val="10"/>
        </w:numPr>
        <w:tabs>
          <w:tab w:val="clear" w:pos="360"/>
          <w:tab w:val="num" w:pos="1122"/>
        </w:tabs>
        <w:ind w:left="1122" w:hanging="374"/>
      </w:pPr>
      <w:r>
        <w:t>What water quality</w:t>
      </w:r>
      <w:r w:rsidR="007654E8">
        <w:t xml:space="preserve"> changes</w:t>
      </w:r>
      <w:r>
        <w:t xml:space="preserve"> </w:t>
      </w:r>
      <w:r w:rsidR="007654E8">
        <w:t>happen</w:t>
      </w:r>
      <w:r>
        <w:t xml:space="preserve"> after </w:t>
      </w:r>
      <w:r w:rsidR="00660888">
        <w:t>B</w:t>
      </w:r>
      <w:r w:rsidR="002859F9">
        <w:t xml:space="preserve">est </w:t>
      </w:r>
      <w:r w:rsidR="00660888">
        <w:t>M</w:t>
      </w:r>
      <w:r w:rsidR="002859F9">
        <w:t xml:space="preserve">anagement </w:t>
      </w:r>
      <w:r w:rsidR="00660888">
        <w:t>P</w:t>
      </w:r>
      <w:r w:rsidR="002859F9">
        <w:t>ractice (</w:t>
      </w:r>
      <w:r>
        <w:t>BMP</w:t>
      </w:r>
      <w:r w:rsidR="002859F9">
        <w:t>)</w:t>
      </w:r>
      <w:r>
        <w:t xml:space="preserve"> or wastewater treatment improvements?</w:t>
      </w:r>
    </w:p>
    <w:p w14:paraId="517D276D" w14:textId="77777777" w:rsidR="00473576" w:rsidRDefault="00473576" w:rsidP="00A70740">
      <w:pPr>
        <w:numPr>
          <w:ilvl w:val="0"/>
          <w:numId w:val="10"/>
        </w:numPr>
        <w:tabs>
          <w:tab w:val="clear" w:pos="360"/>
          <w:tab w:val="num" w:pos="1122"/>
        </w:tabs>
        <w:ind w:left="1122" w:hanging="374"/>
      </w:pPr>
      <w:r>
        <w:t>What is the pollutant load reduction needed to meet WQS or restore designated uses of a waterbody?</w:t>
      </w:r>
    </w:p>
    <w:p w14:paraId="495E6D65" w14:textId="7E511F67" w:rsidR="002E52FE" w:rsidRDefault="002E52FE" w:rsidP="00A70740">
      <w:pPr>
        <w:numPr>
          <w:ilvl w:val="0"/>
          <w:numId w:val="10"/>
        </w:numPr>
        <w:tabs>
          <w:tab w:val="clear" w:pos="360"/>
          <w:tab w:val="num" w:pos="1122"/>
        </w:tabs>
        <w:ind w:left="1122" w:hanging="374"/>
      </w:pPr>
      <w:r>
        <w:lastRenderedPageBreak/>
        <w:t xml:space="preserve">What is the environmental impact and needed restoration in a water body as performed through a NRDA </w:t>
      </w:r>
      <w:r w:rsidR="006328DC">
        <w:t>after</w:t>
      </w:r>
      <w:r>
        <w:t xml:space="preserve"> an oil spill?</w:t>
      </w:r>
    </w:p>
    <w:p w14:paraId="092EB6BF" w14:textId="77777777" w:rsidR="00C1328A" w:rsidRDefault="00C1328A" w:rsidP="00C1328A">
      <w:pPr>
        <w:ind w:left="1122"/>
      </w:pPr>
    </w:p>
    <w:p w14:paraId="3ED4E526" w14:textId="00FF2D6F" w:rsidR="00A34718" w:rsidRDefault="00C91848">
      <w:r>
        <w:t>Site</w:t>
      </w:r>
      <w:r w:rsidR="00660888">
        <w:t xml:space="preserve"> and issue</w:t>
      </w:r>
      <w:r w:rsidR="00E2451E">
        <w:t>-</w:t>
      </w:r>
      <w:r w:rsidR="00660888">
        <w:t>specific monitoring</w:t>
      </w:r>
      <w:r w:rsidR="00E2451E">
        <w:t xml:space="preserve"> </w:t>
      </w:r>
      <w:r w:rsidR="00B9458C">
        <w:t xml:space="preserve">addresses these </w:t>
      </w:r>
      <w:r>
        <w:t xml:space="preserve">types of </w:t>
      </w:r>
      <w:r w:rsidR="00B9458C">
        <w:t xml:space="preserve">enquiries within </w:t>
      </w:r>
      <w:r w:rsidR="00577495">
        <w:t xml:space="preserve">an </w:t>
      </w:r>
      <w:r w:rsidR="00B9458C">
        <w:t xml:space="preserve">affected </w:t>
      </w:r>
      <w:r w:rsidR="00E2451E">
        <w:t>receiving water</w:t>
      </w:r>
      <w:r w:rsidR="00660888">
        <w:t xml:space="preserve">.  Coordination of efforts between </w:t>
      </w:r>
      <w:r>
        <w:t xml:space="preserve">FSD </w:t>
      </w:r>
      <w:r w:rsidR="00E2451E">
        <w:t xml:space="preserve">and </w:t>
      </w:r>
      <w:r>
        <w:t xml:space="preserve">MDEQ’s </w:t>
      </w:r>
      <w:r w:rsidR="00E2451E">
        <w:t xml:space="preserve">regulatory </w:t>
      </w:r>
      <w:r w:rsidR="00660888">
        <w:t xml:space="preserve">programs </w:t>
      </w:r>
      <w:r w:rsidR="00E2451E">
        <w:t>(i.e.</w:t>
      </w:r>
      <w:r w:rsidR="00D5321F">
        <w:t>,</w:t>
      </w:r>
      <w:r w:rsidR="00E2451E">
        <w:t xml:space="preserve"> NPDES</w:t>
      </w:r>
      <w:r w:rsidR="005256D4">
        <w:t>,</w:t>
      </w:r>
      <w:r w:rsidR="005256D4" w:rsidRPr="005256D4">
        <w:t xml:space="preserve"> </w:t>
      </w:r>
      <w:r w:rsidR="005256D4">
        <w:t>NPS,</w:t>
      </w:r>
      <w:r w:rsidR="00E2451E">
        <w:t xml:space="preserve"> </w:t>
      </w:r>
      <w:r w:rsidR="00745516">
        <w:t xml:space="preserve">Basin Management, TMDL, WLA, WQS, </w:t>
      </w:r>
      <w:r w:rsidR="00240D39">
        <w:t xml:space="preserve">pollutants of special concern, </w:t>
      </w:r>
      <w:r w:rsidR="00B9630F">
        <w:t>NRDA</w:t>
      </w:r>
      <w:r w:rsidR="005256D4">
        <w:t>,</w:t>
      </w:r>
      <w:r w:rsidR="005256D4" w:rsidRPr="005256D4">
        <w:t xml:space="preserve"> </w:t>
      </w:r>
      <w:r w:rsidR="005256D4">
        <w:t>Emergency Response</w:t>
      </w:r>
      <w:r w:rsidR="00A66510">
        <w:t xml:space="preserve">, </w:t>
      </w:r>
      <w:r w:rsidR="009F599F">
        <w:t>RESTORE</w:t>
      </w:r>
      <w:r w:rsidR="004446D0">
        <w:t xml:space="preserve">, </w:t>
      </w:r>
      <w:r w:rsidR="00F72FF1">
        <w:t>National Fish and Wildlife Foundation (</w:t>
      </w:r>
      <w:r w:rsidR="004446D0">
        <w:t>NFW</w:t>
      </w:r>
      <w:r w:rsidR="00D5329E">
        <w:t>F</w:t>
      </w:r>
      <w:r w:rsidR="00F72FF1">
        <w:t>)</w:t>
      </w:r>
      <w:r w:rsidR="009F599F">
        <w:t xml:space="preserve">, </w:t>
      </w:r>
      <w:r w:rsidR="00745516">
        <w:t>etc.</w:t>
      </w:r>
      <w:r w:rsidR="00E2451E">
        <w:t>)</w:t>
      </w:r>
      <w:r w:rsidR="0035699B">
        <w:t>,</w:t>
      </w:r>
      <w:r w:rsidR="00E2451E">
        <w:t xml:space="preserve"> </w:t>
      </w:r>
      <w:r w:rsidR="0035699B">
        <w:t xml:space="preserve">along </w:t>
      </w:r>
      <w:r w:rsidR="00577495">
        <w:t xml:space="preserve">with the use of </w:t>
      </w:r>
      <w:r w:rsidR="00660888">
        <w:t>the SWMP</w:t>
      </w:r>
      <w:r w:rsidR="0035699B">
        <w:t>,</w:t>
      </w:r>
      <w:r w:rsidR="00660888">
        <w:t xml:space="preserve"> will assure appropriate detail </w:t>
      </w:r>
      <w:r w:rsidR="00850F02">
        <w:t xml:space="preserve">in </w:t>
      </w:r>
      <w:r w:rsidR="00660888">
        <w:t>planning and implementation of these monitoring activities.  These</w:t>
      </w:r>
      <w:r w:rsidR="00EE0CF9">
        <w:t xml:space="preserve"> </w:t>
      </w:r>
      <w:r w:rsidR="00577495">
        <w:t xml:space="preserve">actions </w:t>
      </w:r>
      <w:r w:rsidR="00850F02">
        <w:t xml:space="preserve">include </w:t>
      </w:r>
      <w:r w:rsidR="00EE0CF9">
        <w:t>short term monitoring strateg</w:t>
      </w:r>
      <w:r w:rsidR="00473576">
        <w:t>ies that</w:t>
      </w:r>
      <w:r w:rsidR="00EE0CF9">
        <w:t xml:space="preserve"> are dynamic in nature and are narrow in scope</w:t>
      </w:r>
      <w:r w:rsidR="00A63701">
        <w:t>.</w:t>
      </w:r>
      <w:r w:rsidR="00EE0CF9">
        <w:t xml:space="preserve"> </w:t>
      </w:r>
      <w:r w:rsidR="00A63701">
        <w:t xml:space="preserve"> They are</w:t>
      </w:r>
      <w:r w:rsidR="0035699B">
        <w:t xml:space="preserve"> </w:t>
      </w:r>
      <w:r w:rsidR="00EE0CF9">
        <w:t xml:space="preserve">usually </w:t>
      </w:r>
      <w:r w:rsidR="00A63701">
        <w:t>of</w:t>
      </w:r>
      <w:r w:rsidR="00EE0CF9">
        <w:t xml:space="preserve"> a focused design to answer site-specific or parameter-specific questions</w:t>
      </w:r>
      <w:r w:rsidR="00577495">
        <w:t xml:space="preserve"> (e.g. intensive synoptic surveys or screening-level monitoring as opposed to static routine monitoring)</w:t>
      </w:r>
      <w:r w:rsidR="00EE0CF9">
        <w:t xml:space="preserve">. </w:t>
      </w:r>
      <w:r w:rsidR="00E750FB">
        <w:t xml:space="preserve"> </w:t>
      </w:r>
      <w:r w:rsidR="00A63701">
        <w:t>T</w:t>
      </w:r>
      <w:r w:rsidR="00E750FB">
        <w:t>hese activities/strategies dictate a responsive instead of a scheduled or probabilistic design</w:t>
      </w:r>
      <w:r w:rsidR="00A63701">
        <w:t xml:space="preserve">. </w:t>
      </w:r>
      <w:r w:rsidR="00E750FB">
        <w:t xml:space="preserve"> </w:t>
      </w:r>
      <w:r w:rsidR="00A63701">
        <w:t>T</w:t>
      </w:r>
      <w:r w:rsidR="00E750FB">
        <w:t>hey offer an iterative process, by providing MDEQ with the ability to address surface water issues and concerns</w:t>
      </w:r>
      <w:r w:rsidR="00850F02">
        <w:t>.</w:t>
      </w:r>
      <w:r w:rsidR="002114A7">
        <w:t xml:space="preserve">  </w:t>
      </w:r>
      <w:r w:rsidR="00140FE7">
        <w:t>Targeted</w:t>
      </w:r>
      <w:r w:rsidR="00EE0CF9">
        <w:t xml:space="preserve"> site selection </w:t>
      </w:r>
      <w:r w:rsidR="00140FE7">
        <w:t xml:space="preserve">is </w:t>
      </w:r>
      <w:r w:rsidR="00BD5403">
        <w:t xml:space="preserve">the </w:t>
      </w:r>
      <w:r w:rsidR="00705937">
        <w:t>accepted practice</w:t>
      </w:r>
      <w:r w:rsidR="00BD5403">
        <w:t xml:space="preserve"> </w:t>
      </w:r>
      <w:r w:rsidR="00140FE7">
        <w:t xml:space="preserve">for </w:t>
      </w:r>
      <w:r w:rsidR="00EE0CF9">
        <w:t>all of these activities</w:t>
      </w:r>
      <w:r w:rsidR="00140FE7">
        <w:t>,</w:t>
      </w:r>
      <w:r w:rsidR="00EE0CF9">
        <w:t xml:space="preserve"> </w:t>
      </w:r>
      <w:r w:rsidR="0053778A">
        <w:t>but</w:t>
      </w:r>
      <w:r w:rsidR="00EE0CF9">
        <w:t xml:space="preserve"> </w:t>
      </w:r>
      <w:r w:rsidR="00BD5403">
        <w:t xml:space="preserve">the situation </w:t>
      </w:r>
      <w:r w:rsidR="00EE0CF9">
        <w:t xml:space="preserve">may </w:t>
      </w:r>
      <w:r w:rsidR="00140FE7">
        <w:t>e</w:t>
      </w:r>
      <w:r w:rsidR="00EE0CF9">
        <w:t xml:space="preserve">volve </w:t>
      </w:r>
      <w:r w:rsidR="00140FE7">
        <w:t xml:space="preserve">into </w:t>
      </w:r>
      <w:r w:rsidR="00BD5403">
        <w:t>using probabilistic</w:t>
      </w:r>
      <w:r w:rsidR="00EE0CF9">
        <w:t xml:space="preserve"> site selection when appropriate. </w:t>
      </w:r>
      <w:r w:rsidR="00705937">
        <w:t xml:space="preserve"> </w:t>
      </w:r>
      <w:r w:rsidR="002114A7">
        <w:t>The following discussion provides detailed information on typical program support monitoring activities.</w:t>
      </w:r>
    </w:p>
    <w:p w14:paraId="4661DCB7" w14:textId="71FDD6C3" w:rsidR="006143BD" w:rsidRDefault="006143BD"/>
    <w:p w14:paraId="09500E06" w14:textId="5A524200" w:rsidR="008E7487" w:rsidRPr="00240D39" w:rsidRDefault="008E7487" w:rsidP="002114A7">
      <w:pPr>
        <w:pStyle w:val="Heading5"/>
        <w:rPr>
          <w:sz w:val="24"/>
          <w:szCs w:val="24"/>
        </w:rPr>
      </w:pPr>
      <w:r w:rsidRPr="00240D39">
        <w:rPr>
          <w:sz w:val="24"/>
          <w:szCs w:val="24"/>
        </w:rPr>
        <w:t xml:space="preserve">TMDL </w:t>
      </w:r>
      <w:r w:rsidR="00653D98">
        <w:rPr>
          <w:sz w:val="24"/>
          <w:szCs w:val="24"/>
        </w:rPr>
        <w:t>&amp;</w:t>
      </w:r>
      <w:r w:rsidR="00653D98" w:rsidRPr="00240D39">
        <w:rPr>
          <w:sz w:val="24"/>
          <w:szCs w:val="24"/>
        </w:rPr>
        <w:t xml:space="preserve"> </w:t>
      </w:r>
      <w:r w:rsidR="00BE50FB" w:rsidRPr="00240D39">
        <w:rPr>
          <w:sz w:val="24"/>
          <w:szCs w:val="24"/>
        </w:rPr>
        <w:t>WLA</w:t>
      </w:r>
      <w:r w:rsidR="00240D39">
        <w:rPr>
          <w:sz w:val="24"/>
          <w:szCs w:val="24"/>
        </w:rPr>
        <w:t xml:space="preserve"> </w:t>
      </w:r>
      <w:r w:rsidRPr="00240D39">
        <w:rPr>
          <w:sz w:val="24"/>
          <w:szCs w:val="24"/>
        </w:rPr>
        <w:t>Program</w:t>
      </w:r>
      <w:r w:rsidR="00576B7E" w:rsidRPr="00240D39">
        <w:rPr>
          <w:sz w:val="24"/>
          <w:szCs w:val="24"/>
        </w:rPr>
        <w:t>s</w:t>
      </w:r>
      <w:r w:rsidRPr="00240D39">
        <w:rPr>
          <w:sz w:val="24"/>
          <w:szCs w:val="24"/>
        </w:rPr>
        <w:t xml:space="preserve"> </w:t>
      </w:r>
    </w:p>
    <w:p w14:paraId="5F36C442" w14:textId="77777777" w:rsidR="00473576" w:rsidRPr="00473576" w:rsidRDefault="00473576" w:rsidP="00473576"/>
    <w:p w14:paraId="53140E23" w14:textId="698BFA65" w:rsidR="006B1C38" w:rsidRPr="006B1C38" w:rsidRDefault="008E7487" w:rsidP="006B1C38">
      <w:pPr>
        <w:pStyle w:val="Heading5"/>
        <w:rPr>
          <w:b w:val="0"/>
          <w:i w:val="0"/>
          <w:sz w:val="24"/>
          <w:szCs w:val="24"/>
        </w:rPr>
      </w:pPr>
      <w:r w:rsidRPr="006B1C38">
        <w:rPr>
          <w:b w:val="0"/>
          <w:i w:val="0"/>
          <w:sz w:val="24"/>
          <w:szCs w:val="24"/>
        </w:rPr>
        <w:t>Ea</w:t>
      </w:r>
      <w:r w:rsidR="00134E4E" w:rsidRPr="006B1C38">
        <w:rPr>
          <w:b w:val="0"/>
          <w:i w:val="0"/>
          <w:sz w:val="24"/>
          <w:szCs w:val="24"/>
        </w:rPr>
        <w:t xml:space="preserve">ch year, </w:t>
      </w:r>
      <w:r w:rsidR="00555BD1">
        <w:rPr>
          <w:b w:val="0"/>
          <w:i w:val="0"/>
          <w:sz w:val="24"/>
          <w:szCs w:val="24"/>
        </w:rPr>
        <w:t xml:space="preserve">FSD </w:t>
      </w:r>
      <w:r w:rsidR="00134E4E" w:rsidRPr="006B1C38">
        <w:rPr>
          <w:b w:val="0"/>
          <w:i w:val="0"/>
          <w:sz w:val="24"/>
          <w:szCs w:val="24"/>
        </w:rPr>
        <w:t xml:space="preserve">in </w:t>
      </w:r>
      <w:r w:rsidR="006143BD">
        <w:rPr>
          <w:b w:val="0"/>
          <w:i w:val="0"/>
          <w:sz w:val="24"/>
          <w:szCs w:val="24"/>
        </w:rPr>
        <w:t>association</w:t>
      </w:r>
      <w:r w:rsidR="006143BD" w:rsidRPr="006B1C38">
        <w:rPr>
          <w:b w:val="0"/>
          <w:i w:val="0"/>
          <w:sz w:val="24"/>
          <w:szCs w:val="24"/>
        </w:rPr>
        <w:t xml:space="preserve"> </w:t>
      </w:r>
      <w:r w:rsidR="00555BD1">
        <w:rPr>
          <w:b w:val="0"/>
          <w:i w:val="0"/>
          <w:sz w:val="24"/>
          <w:szCs w:val="24"/>
        </w:rPr>
        <w:t xml:space="preserve">with the </w:t>
      </w:r>
      <w:r w:rsidR="00134E4E" w:rsidRPr="006B1C38">
        <w:rPr>
          <w:b w:val="0"/>
          <w:i w:val="0"/>
          <w:sz w:val="24"/>
          <w:szCs w:val="24"/>
        </w:rPr>
        <w:t xml:space="preserve">TMDL </w:t>
      </w:r>
      <w:r w:rsidR="00555BD1">
        <w:rPr>
          <w:b w:val="0"/>
          <w:i w:val="0"/>
          <w:sz w:val="24"/>
          <w:szCs w:val="24"/>
        </w:rPr>
        <w:t>branch</w:t>
      </w:r>
      <w:r w:rsidRPr="006B1C38">
        <w:rPr>
          <w:b w:val="0"/>
          <w:i w:val="0"/>
          <w:sz w:val="24"/>
          <w:szCs w:val="24"/>
        </w:rPr>
        <w:t xml:space="preserve">, select waters </w:t>
      </w:r>
      <w:r w:rsidR="00555BD1">
        <w:rPr>
          <w:b w:val="0"/>
          <w:i w:val="0"/>
          <w:sz w:val="24"/>
          <w:szCs w:val="24"/>
        </w:rPr>
        <w:t xml:space="preserve">that provide </w:t>
      </w:r>
      <w:r w:rsidRPr="006B1C38">
        <w:rPr>
          <w:b w:val="0"/>
          <w:i w:val="0"/>
          <w:sz w:val="24"/>
          <w:szCs w:val="24"/>
        </w:rPr>
        <w:t xml:space="preserve">monitoring support </w:t>
      </w:r>
      <w:r w:rsidR="00555BD1">
        <w:rPr>
          <w:b w:val="0"/>
          <w:i w:val="0"/>
          <w:sz w:val="24"/>
          <w:szCs w:val="24"/>
        </w:rPr>
        <w:t>for</w:t>
      </w:r>
      <w:r w:rsidRPr="006B1C38">
        <w:rPr>
          <w:b w:val="0"/>
          <w:i w:val="0"/>
          <w:sz w:val="24"/>
          <w:szCs w:val="24"/>
        </w:rPr>
        <w:t xml:space="preserve"> TMDL </w:t>
      </w:r>
      <w:r w:rsidR="00A52ADA">
        <w:rPr>
          <w:b w:val="0"/>
          <w:i w:val="0"/>
          <w:sz w:val="24"/>
          <w:szCs w:val="24"/>
        </w:rPr>
        <w:t xml:space="preserve">and WLA </w:t>
      </w:r>
      <w:r w:rsidRPr="006B1C38">
        <w:rPr>
          <w:b w:val="0"/>
          <w:i w:val="0"/>
          <w:sz w:val="24"/>
          <w:szCs w:val="24"/>
        </w:rPr>
        <w:t xml:space="preserve">development. </w:t>
      </w:r>
      <w:r w:rsidR="006143BD">
        <w:rPr>
          <w:b w:val="0"/>
          <w:i w:val="0"/>
          <w:sz w:val="24"/>
          <w:szCs w:val="24"/>
        </w:rPr>
        <w:t xml:space="preserve"> </w:t>
      </w:r>
      <w:r w:rsidRPr="006B1C38">
        <w:rPr>
          <w:b w:val="0"/>
          <w:i w:val="0"/>
          <w:sz w:val="24"/>
          <w:szCs w:val="24"/>
        </w:rPr>
        <w:t xml:space="preserve">The number of sites vary from year to year </w:t>
      </w:r>
      <w:r w:rsidR="00555BD1">
        <w:rPr>
          <w:b w:val="0"/>
          <w:i w:val="0"/>
          <w:sz w:val="24"/>
          <w:szCs w:val="24"/>
        </w:rPr>
        <w:t xml:space="preserve">and are </w:t>
      </w:r>
      <w:r w:rsidR="00555BD1" w:rsidRPr="006B1C38">
        <w:rPr>
          <w:b w:val="0"/>
          <w:i w:val="0"/>
          <w:sz w:val="24"/>
          <w:szCs w:val="24"/>
        </w:rPr>
        <w:t>depend</w:t>
      </w:r>
      <w:r w:rsidR="00555BD1">
        <w:rPr>
          <w:b w:val="0"/>
          <w:i w:val="0"/>
          <w:sz w:val="24"/>
          <w:szCs w:val="24"/>
        </w:rPr>
        <w:t>ent</w:t>
      </w:r>
      <w:r w:rsidRPr="006B1C38">
        <w:rPr>
          <w:b w:val="0"/>
          <w:i w:val="0"/>
          <w:sz w:val="24"/>
          <w:szCs w:val="24"/>
        </w:rPr>
        <w:t xml:space="preserve"> on the needs of the </w:t>
      </w:r>
      <w:r w:rsidR="00E70E39" w:rsidRPr="006B1C38">
        <w:rPr>
          <w:b w:val="0"/>
          <w:i w:val="0"/>
          <w:sz w:val="24"/>
          <w:szCs w:val="24"/>
        </w:rPr>
        <w:t>TMDL program</w:t>
      </w:r>
      <w:r w:rsidRPr="006B1C38">
        <w:rPr>
          <w:b w:val="0"/>
          <w:i w:val="0"/>
          <w:sz w:val="24"/>
          <w:szCs w:val="24"/>
        </w:rPr>
        <w:t xml:space="preserve"> and available resources.  Parameters </w:t>
      </w:r>
      <w:r w:rsidR="006143BD">
        <w:rPr>
          <w:b w:val="0"/>
          <w:i w:val="0"/>
          <w:sz w:val="24"/>
          <w:szCs w:val="24"/>
        </w:rPr>
        <w:t xml:space="preserve">measured </w:t>
      </w:r>
      <w:r w:rsidRPr="006B1C38">
        <w:rPr>
          <w:b w:val="0"/>
          <w:i w:val="0"/>
          <w:sz w:val="24"/>
          <w:szCs w:val="24"/>
        </w:rPr>
        <w:t>for the TMDL</w:t>
      </w:r>
      <w:r w:rsidR="00A52ADA">
        <w:rPr>
          <w:b w:val="0"/>
          <w:i w:val="0"/>
          <w:sz w:val="24"/>
          <w:szCs w:val="24"/>
        </w:rPr>
        <w:t xml:space="preserve"> a</w:t>
      </w:r>
      <w:r w:rsidR="00240D39">
        <w:rPr>
          <w:b w:val="0"/>
          <w:i w:val="0"/>
          <w:sz w:val="24"/>
          <w:szCs w:val="24"/>
        </w:rPr>
        <w:t>n</w:t>
      </w:r>
      <w:r w:rsidR="00A52ADA">
        <w:rPr>
          <w:b w:val="0"/>
          <w:i w:val="0"/>
          <w:sz w:val="24"/>
          <w:szCs w:val="24"/>
        </w:rPr>
        <w:t>d WLA</w:t>
      </w:r>
      <w:r w:rsidRPr="006B1C38">
        <w:rPr>
          <w:b w:val="0"/>
          <w:i w:val="0"/>
          <w:sz w:val="24"/>
          <w:szCs w:val="24"/>
        </w:rPr>
        <w:t xml:space="preserve"> studies </w:t>
      </w:r>
      <w:r w:rsidR="006143BD">
        <w:rPr>
          <w:b w:val="0"/>
          <w:i w:val="0"/>
          <w:sz w:val="24"/>
          <w:szCs w:val="24"/>
        </w:rPr>
        <w:t xml:space="preserve">are </w:t>
      </w:r>
      <w:r w:rsidRPr="006B1C38">
        <w:rPr>
          <w:b w:val="0"/>
          <w:i w:val="0"/>
          <w:sz w:val="24"/>
          <w:szCs w:val="24"/>
        </w:rPr>
        <w:t>depend</w:t>
      </w:r>
      <w:r w:rsidR="006143BD">
        <w:rPr>
          <w:b w:val="0"/>
          <w:i w:val="0"/>
          <w:sz w:val="24"/>
          <w:szCs w:val="24"/>
        </w:rPr>
        <w:t>ent</w:t>
      </w:r>
      <w:r w:rsidRPr="006B1C38">
        <w:rPr>
          <w:b w:val="0"/>
          <w:i w:val="0"/>
          <w:sz w:val="24"/>
          <w:szCs w:val="24"/>
        </w:rPr>
        <w:t xml:space="preserve"> on </w:t>
      </w:r>
      <w:r w:rsidR="006143BD">
        <w:rPr>
          <w:b w:val="0"/>
          <w:i w:val="0"/>
          <w:sz w:val="24"/>
          <w:szCs w:val="24"/>
        </w:rPr>
        <w:t xml:space="preserve">the </w:t>
      </w:r>
      <w:r w:rsidRPr="006B1C38">
        <w:rPr>
          <w:b w:val="0"/>
          <w:i w:val="0"/>
          <w:sz w:val="24"/>
          <w:szCs w:val="24"/>
        </w:rPr>
        <w:t xml:space="preserve">type of </w:t>
      </w:r>
      <w:r w:rsidR="00E70E39" w:rsidRPr="006B1C38">
        <w:rPr>
          <w:b w:val="0"/>
          <w:i w:val="0"/>
          <w:sz w:val="24"/>
          <w:szCs w:val="24"/>
        </w:rPr>
        <w:t xml:space="preserve">model </w:t>
      </w:r>
      <w:r w:rsidR="006143BD">
        <w:rPr>
          <w:b w:val="0"/>
          <w:i w:val="0"/>
          <w:sz w:val="24"/>
          <w:szCs w:val="24"/>
        </w:rPr>
        <w:t xml:space="preserve">to be </w:t>
      </w:r>
      <w:r w:rsidRPr="006B1C38">
        <w:rPr>
          <w:b w:val="0"/>
          <w:i w:val="0"/>
          <w:sz w:val="24"/>
          <w:szCs w:val="24"/>
        </w:rPr>
        <w:t>developed.</w:t>
      </w:r>
      <w:r w:rsidR="00E70E39" w:rsidRPr="006B1C38">
        <w:rPr>
          <w:b w:val="0"/>
          <w:i w:val="0"/>
          <w:sz w:val="24"/>
          <w:szCs w:val="24"/>
        </w:rPr>
        <w:t xml:space="preserve"> </w:t>
      </w:r>
      <w:r w:rsidR="006143BD">
        <w:rPr>
          <w:b w:val="0"/>
          <w:i w:val="0"/>
          <w:sz w:val="24"/>
          <w:szCs w:val="24"/>
        </w:rPr>
        <w:t xml:space="preserve"> </w:t>
      </w:r>
      <w:r w:rsidR="00E70E39" w:rsidRPr="006B1C38">
        <w:rPr>
          <w:b w:val="0"/>
          <w:i w:val="0"/>
          <w:sz w:val="24"/>
          <w:szCs w:val="24"/>
        </w:rPr>
        <w:t>The list of parameters measured for these TMDL</w:t>
      </w:r>
      <w:r w:rsidR="00A52ADA">
        <w:rPr>
          <w:b w:val="0"/>
          <w:i w:val="0"/>
          <w:sz w:val="24"/>
          <w:szCs w:val="24"/>
        </w:rPr>
        <w:t xml:space="preserve"> and WLA</w:t>
      </w:r>
      <w:r w:rsidR="00E70E39" w:rsidRPr="006B1C38">
        <w:rPr>
          <w:b w:val="0"/>
          <w:i w:val="0"/>
          <w:sz w:val="24"/>
          <w:szCs w:val="24"/>
        </w:rPr>
        <w:t xml:space="preserve"> studies is </w:t>
      </w:r>
      <w:r w:rsidR="006143BD">
        <w:rPr>
          <w:b w:val="0"/>
          <w:i w:val="0"/>
          <w:sz w:val="24"/>
          <w:szCs w:val="24"/>
        </w:rPr>
        <w:t>located o</w:t>
      </w:r>
      <w:r w:rsidR="00E70E39" w:rsidRPr="006B1C38">
        <w:rPr>
          <w:b w:val="0"/>
          <w:i w:val="0"/>
          <w:sz w:val="24"/>
          <w:szCs w:val="24"/>
        </w:rPr>
        <w:t>n Table 2 with the primary indicator being traditional physical, chemical, and biological parameters with the addition of diel dissolved oxygen and community metabolism measurements (i.e. light/dark bottle).</w:t>
      </w:r>
    </w:p>
    <w:p w14:paraId="7E05D2CE" w14:textId="1813D0D8" w:rsidR="008E7487" w:rsidRDefault="008E7487" w:rsidP="002114A7">
      <w:pPr>
        <w:pStyle w:val="Heading5"/>
      </w:pPr>
      <w:r w:rsidRPr="00D9767F">
        <w:t xml:space="preserve">Water Quality </w:t>
      </w:r>
      <w:r w:rsidR="00BE50FB">
        <w:t>Standards</w:t>
      </w:r>
    </w:p>
    <w:p w14:paraId="40751A21" w14:textId="77777777" w:rsidR="00176A18" w:rsidRPr="00176A18" w:rsidRDefault="00176A18" w:rsidP="00176A18"/>
    <w:p w14:paraId="6778300A" w14:textId="275F1FC3" w:rsidR="008E7487" w:rsidRDefault="008E7487" w:rsidP="008E7487">
      <w:pPr>
        <w:spacing w:after="120"/>
        <w:rPr>
          <w:b/>
        </w:rPr>
      </w:pPr>
      <w:r>
        <w:t>MDEQ is required to review state water quality standards every three years.  Monitoring activities provide data to support the water quality criteria development process, Use Attainability Analyses, and standards revisions.  Sample locations, frequency, and parameters to address future program support needs will depend on project requirements and available resources.</w:t>
      </w:r>
      <w:r>
        <w:rPr>
          <w:b/>
        </w:rPr>
        <w:t xml:space="preserve"> </w:t>
      </w:r>
    </w:p>
    <w:p w14:paraId="08D7D77D" w14:textId="258AE6B1" w:rsidR="008E7487" w:rsidRPr="00CE15BE" w:rsidRDefault="00E70E39" w:rsidP="008E7487">
      <w:r>
        <w:t>Over the past years, MDEQ focused monitoring resources in rivers, streams, lakes, reservoirs, and coastal waters in support of numeric nutrient criteria development.  This monitoring effort is ongoing and follows</w:t>
      </w:r>
      <w:r w:rsidR="008E7487" w:rsidRPr="00CE15BE">
        <w:t xml:space="preserve"> Mississippi’s </w:t>
      </w:r>
      <w:r w:rsidR="008E7487" w:rsidRPr="00CE15BE">
        <w:rPr>
          <w:i/>
        </w:rPr>
        <w:t>Plan for Nutrient Criteria Development</w:t>
      </w:r>
      <w:r>
        <w:rPr>
          <w:i/>
        </w:rPr>
        <w:t xml:space="preserve">.  </w:t>
      </w:r>
      <w:r w:rsidR="00240D39" w:rsidRPr="00240D39">
        <w:t xml:space="preserve">MDEQ </w:t>
      </w:r>
      <w:r w:rsidR="00240D39">
        <w:t>submitted</w:t>
      </w:r>
      <w:r w:rsidR="00240D39">
        <w:rPr>
          <w:i/>
        </w:rPr>
        <w:t xml:space="preserve"> </w:t>
      </w:r>
      <w:r w:rsidR="00240D39">
        <w:t>t</w:t>
      </w:r>
      <w:r>
        <w:t>he original plan</w:t>
      </w:r>
      <w:r w:rsidR="008E7487" w:rsidRPr="00CE15BE">
        <w:t xml:space="preserve"> to USEPA Region IV on </w:t>
      </w:r>
      <w:r w:rsidR="00EC4466">
        <w:t>July</w:t>
      </w:r>
      <w:r w:rsidR="008E7487" w:rsidRPr="00CE15BE">
        <w:t xml:space="preserve"> 20</w:t>
      </w:r>
      <w:r w:rsidR="00240D39">
        <w:t>10</w:t>
      </w:r>
      <w:r>
        <w:t xml:space="preserve"> and revised </w:t>
      </w:r>
      <w:r w:rsidR="00240D39">
        <w:t xml:space="preserve">it again in </w:t>
      </w:r>
      <w:r w:rsidR="00676F44">
        <w:t xml:space="preserve">May </w:t>
      </w:r>
      <w:r w:rsidR="00A61C2A">
        <w:t>201</w:t>
      </w:r>
      <w:r w:rsidR="00676F44">
        <w:t>6</w:t>
      </w:r>
      <w:r>
        <w:t>.</w:t>
      </w:r>
      <w:r w:rsidR="008E7487" w:rsidRPr="00CE15BE">
        <w:t xml:space="preserve">  The purpose </w:t>
      </w:r>
      <w:r w:rsidR="00A05FE2">
        <w:t>i</w:t>
      </w:r>
      <w:r w:rsidR="00A05FE2" w:rsidRPr="00CE15BE">
        <w:t xml:space="preserve">s </w:t>
      </w:r>
      <w:r w:rsidR="008E7487" w:rsidRPr="00CE15BE">
        <w:t xml:space="preserve">to provide USEPA with a better understanding of Mississippi’s approach to nutrient criteria development.  The focus of this strategy </w:t>
      </w:r>
      <w:r>
        <w:t>is</w:t>
      </w:r>
      <w:r w:rsidR="008E7487" w:rsidRPr="00CE15BE">
        <w:t xml:space="preserve"> to develop nutrient criteria based primarily on the linkage between nutrient </w:t>
      </w:r>
      <w:r w:rsidR="008E7487" w:rsidRPr="00CE15BE">
        <w:lastRenderedPageBreak/>
        <w:t xml:space="preserve">concentrations and impairment of designated uses.  </w:t>
      </w:r>
      <w:r>
        <w:t xml:space="preserve">The most recent version of the plan </w:t>
      </w:r>
      <w:r w:rsidR="00240D39">
        <w:t xml:space="preserve">is located </w:t>
      </w:r>
      <w:r w:rsidR="000C1171">
        <w:t>i</w:t>
      </w:r>
      <w:r w:rsidR="00240D39">
        <w:t xml:space="preserve">n  </w:t>
      </w:r>
      <w:hyperlink r:id="rId23" w:history="1">
        <w:r w:rsidR="00D06FFC">
          <w:rPr>
            <w:rStyle w:val="Hyperlink"/>
          </w:rPr>
          <w:t>Mississippi's Plan for Nutrient Criteria Development</w:t>
        </w:r>
      </w:hyperlink>
      <w:r w:rsidR="00D06FFC">
        <w:t xml:space="preserve"> web page</w:t>
      </w:r>
      <w:r>
        <w:t>.</w:t>
      </w:r>
    </w:p>
    <w:p w14:paraId="5B728072" w14:textId="77777777" w:rsidR="008E7487" w:rsidRDefault="008E7487" w:rsidP="002114A7">
      <w:pPr>
        <w:pStyle w:val="Heading5"/>
      </w:pPr>
      <w:r w:rsidRPr="00D9767F">
        <w:t>Pollutants of Special Concern Monitoring</w:t>
      </w:r>
    </w:p>
    <w:p w14:paraId="52B66B6E" w14:textId="77777777" w:rsidR="00176A18" w:rsidRPr="00176A18" w:rsidRDefault="00176A18" w:rsidP="00176A18"/>
    <w:p w14:paraId="1BC1C2DB" w14:textId="3FF9C4FA" w:rsidR="00991F78" w:rsidRDefault="008E7487" w:rsidP="00991F78">
      <w:pPr>
        <w:spacing w:after="120"/>
      </w:pPr>
      <w:r>
        <w:t xml:space="preserve">Special monitoring activities to address levels of priority pollutants in water, fish/shellfish tissue, and sediment are </w:t>
      </w:r>
      <w:r w:rsidR="00EC4466">
        <w:t xml:space="preserve">done </w:t>
      </w:r>
      <w:r>
        <w:t xml:space="preserve">periodically </w:t>
      </w:r>
      <w:r w:rsidR="00EC4466">
        <w:t>and</w:t>
      </w:r>
      <w:r>
        <w:t xml:space="preserve"> as needed </w:t>
      </w:r>
      <w:r w:rsidR="00EC4466">
        <w:t xml:space="preserve">by </w:t>
      </w:r>
      <w:r w:rsidR="00104BD2">
        <w:t xml:space="preserve">FSD </w:t>
      </w:r>
      <w:r>
        <w:t>in cooperation with other state and federal agencies.</w:t>
      </w:r>
      <w:r w:rsidR="00EC4466">
        <w:t xml:space="preserve"> </w:t>
      </w:r>
      <w:r>
        <w:t xml:space="preserve"> Examples of past studies of this type have included investigations for such contaminants as mercury, dioxin, and PCB’s in water, sediment, and fish tissue.  For future projects, sample locations, </w:t>
      </w:r>
      <w:r w:rsidR="00A63701">
        <w:t xml:space="preserve">sample </w:t>
      </w:r>
      <w:r>
        <w:t xml:space="preserve">frequency, and </w:t>
      </w:r>
      <w:r w:rsidR="00A63701">
        <w:t xml:space="preserve">measured </w:t>
      </w:r>
      <w:r>
        <w:t xml:space="preserve">parameters will depend on agency priorities and available resources. </w:t>
      </w:r>
    </w:p>
    <w:p w14:paraId="735D1356" w14:textId="77777777" w:rsidR="00991F78" w:rsidRDefault="00991F78" w:rsidP="00991F78">
      <w:pPr>
        <w:spacing w:after="120"/>
      </w:pPr>
    </w:p>
    <w:p w14:paraId="54BBCAE5" w14:textId="69C44D99" w:rsidR="00991F78" w:rsidRDefault="00991F78" w:rsidP="00991F78">
      <w:pPr>
        <w:spacing w:after="120"/>
        <w:rPr>
          <w:b/>
          <w:i/>
          <w:sz w:val="26"/>
          <w:szCs w:val="26"/>
        </w:rPr>
      </w:pPr>
      <w:r w:rsidRPr="00991F78">
        <w:rPr>
          <w:b/>
          <w:i/>
          <w:sz w:val="26"/>
          <w:szCs w:val="26"/>
        </w:rPr>
        <w:t>Coastal Water Quality Improvement Program</w:t>
      </w:r>
      <w:r w:rsidR="007D2235">
        <w:rPr>
          <w:b/>
          <w:i/>
          <w:sz w:val="26"/>
          <w:szCs w:val="26"/>
        </w:rPr>
        <w:t xml:space="preserve"> (</w:t>
      </w:r>
      <w:r w:rsidR="006032D7">
        <w:rPr>
          <w:b/>
          <w:i/>
          <w:sz w:val="26"/>
          <w:szCs w:val="26"/>
        </w:rPr>
        <w:t>CWQIP</w:t>
      </w:r>
      <w:r w:rsidR="00CD0D01">
        <w:rPr>
          <w:b/>
          <w:i/>
          <w:sz w:val="26"/>
          <w:szCs w:val="26"/>
        </w:rPr>
        <w:t>)</w:t>
      </w:r>
      <w:r w:rsidR="006032D7">
        <w:rPr>
          <w:b/>
          <w:i/>
          <w:sz w:val="26"/>
          <w:szCs w:val="26"/>
        </w:rPr>
        <w:t xml:space="preserve"> – </w:t>
      </w:r>
      <w:r w:rsidR="007D2235">
        <w:rPr>
          <w:b/>
          <w:i/>
          <w:sz w:val="26"/>
          <w:szCs w:val="26"/>
        </w:rPr>
        <w:t>RESTORE)</w:t>
      </w:r>
      <w:r w:rsidR="00240D39">
        <w:rPr>
          <w:b/>
          <w:i/>
          <w:sz w:val="26"/>
          <w:szCs w:val="26"/>
        </w:rPr>
        <w:t xml:space="preserve"> and NFW</w:t>
      </w:r>
      <w:r w:rsidR="00D5329E">
        <w:rPr>
          <w:b/>
          <w:i/>
          <w:sz w:val="26"/>
          <w:szCs w:val="26"/>
        </w:rPr>
        <w:t>F</w:t>
      </w:r>
      <w:r w:rsidR="00240D39">
        <w:rPr>
          <w:b/>
          <w:i/>
          <w:sz w:val="26"/>
          <w:szCs w:val="26"/>
        </w:rPr>
        <w:t xml:space="preserve"> </w:t>
      </w:r>
    </w:p>
    <w:p w14:paraId="5F549CE7" w14:textId="4250C346" w:rsidR="0005552C" w:rsidRPr="0005552C" w:rsidRDefault="0005552C" w:rsidP="00544518">
      <w:pPr>
        <w:pStyle w:val="NormalWeb"/>
        <w:jc w:val="both"/>
      </w:pPr>
      <w:r w:rsidRPr="0005552C">
        <w:t xml:space="preserve">MDEQ’s Office of Restoration leads the state’s restoration efforts resulting from the </w:t>
      </w:r>
      <w:r w:rsidRPr="0005552C">
        <w:rPr>
          <w:rStyle w:val="Emphasis"/>
        </w:rPr>
        <w:t>Deepwater Horizon</w:t>
      </w:r>
      <w:r w:rsidRPr="0005552C">
        <w:t xml:space="preserve"> oil spill in 2010.  The office uses a comprehensive approach to restoration integrating projects and leveraging funding sources to implement restoration projects that will restore and enhance the Gulf Coast’s natural resources.</w:t>
      </w:r>
    </w:p>
    <w:p w14:paraId="4C1435D1" w14:textId="1343FC1E" w:rsidR="0005552C" w:rsidRPr="0005552C" w:rsidRDefault="0005552C" w:rsidP="00544518">
      <w:pPr>
        <w:pStyle w:val="NormalWeb"/>
        <w:jc w:val="both"/>
      </w:pPr>
      <w:r w:rsidRPr="0005552C">
        <w:t>The office implements and manages projects from three main funding sources—NRDA, the RESTORE Act, and the NFWF Gulf Environmental Benefit Fund.</w:t>
      </w:r>
    </w:p>
    <w:p w14:paraId="43638863" w14:textId="5818790F" w:rsidR="00991F78" w:rsidRPr="0005552C" w:rsidRDefault="0005552C" w:rsidP="00544518">
      <w:pPr>
        <w:spacing w:after="120"/>
        <w:rPr>
          <w:szCs w:val="24"/>
        </w:rPr>
      </w:pPr>
      <w:r w:rsidRPr="0005552C">
        <w:rPr>
          <w:szCs w:val="24"/>
        </w:rPr>
        <w:t>FSD currently assists with the monitoring and collection of data for the RESTORE and NFW</w:t>
      </w:r>
      <w:r w:rsidR="00D5329E">
        <w:rPr>
          <w:szCs w:val="24"/>
        </w:rPr>
        <w:t>F</w:t>
      </w:r>
      <w:r w:rsidRPr="0005552C">
        <w:rPr>
          <w:szCs w:val="24"/>
        </w:rPr>
        <w:t xml:space="preserve"> portions.</w:t>
      </w:r>
    </w:p>
    <w:p w14:paraId="5C740598" w14:textId="2A867C14" w:rsidR="00E94A46" w:rsidRDefault="009B2FC9" w:rsidP="00544518">
      <w:pPr>
        <w:spacing w:after="120"/>
        <w:rPr>
          <w:szCs w:val="24"/>
        </w:rPr>
      </w:pPr>
      <w:r w:rsidRPr="009B2FC9">
        <w:rPr>
          <w:szCs w:val="24"/>
        </w:rPr>
        <w:t xml:space="preserve">Coastal water quality issues are of great concern to the State and </w:t>
      </w:r>
      <w:r w:rsidR="0041791F">
        <w:rPr>
          <w:szCs w:val="24"/>
        </w:rPr>
        <w:t>are</w:t>
      </w:r>
      <w:r w:rsidRPr="009B2FC9">
        <w:rPr>
          <w:szCs w:val="24"/>
        </w:rPr>
        <w:t xml:space="preserve"> a Gulf-wide priority. </w:t>
      </w:r>
      <w:r>
        <w:rPr>
          <w:szCs w:val="24"/>
        </w:rPr>
        <w:t xml:space="preserve"> </w:t>
      </w:r>
      <w:r w:rsidRPr="009B2FC9">
        <w:rPr>
          <w:szCs w:val="24"/>
        </w:rPr>
        <w:t xml:space="preserve">By addressing water quality degradation, this proposed program will make the greatest contribution to restoring and protecting coastal resources. </w:t>
      </w:r>
      <w:r>
        <w:rPr>
          <w:szCs w:val="24"/>
        </w:rPr>
        <w:t xml:space="preserve"> </w:t>
      </w:r>
      <w:r w:rsidR="00E94A46" w:rsidRPr="00E86DDD">
        <w:rPr>
          <w:szCs w:val="24"/>
        </w:rPr>
        <w:t xml:space="preserve">The </w:t>
      </w:r>
      <w:r w:rsidR="006032D7">
        <w:rPr>
          <w:szCs w:val="24"/>
        </w:rPr>
        <w:t xml:space="preserve">CWQIP </w:t>
      </w:r>
      <w:r w:rsidR="00E86DDD" w:rsidRPr="00E86DDD">
        <w:rPr>
          <w:szCs w:val="24"/>
        </w:rPr>
        <w:t>supports the primary RESTORE Comprehensive Plan goal to</w:t>
      </w:r>
      <w:r w:rsidR="00E86DDD" w:rsidRPr="00E86DDD">
        <w:rPr>
          <w:rStyle w:val="markedcontent"/>
          <w:rFonts w:ascii="Arial" w:hAnsi="Arial" w:cs="Arial"/>
          <w:szCs w:val="24"/>
        </w:rPr>
        <w:t xml:space="preserve"> </w:t>
      </w:r>
      <w:r w:rsidR="00BD1CD5" w:rsidRPr="00E86DDD">
        <w:rPr>
          <w:szCs w:val="24"/>
        </w:rPr>
        <w:t xml:space="preserve">restore water quality and quantity in the Mississippi Gulf Coast Region through the identification and implementation of </w:t>
      </w:r>
      <w:r w:rsidR="00E86DDD" w:rsidRPr="00E86DDD">
        <w:rPr>
          <w:szCs w:val="24"/>
        </w:rPr>
        <w:t xml:space="preserve">various </w:t>
      </w:r>
      <w:r w:rsidR="00BD1CD5" w:rsidRPr="00E86DDD">
        <w:rPr>
          <w:szCs w:val="24"/>
        </w:rPr>
        <w:t>water quality</w:t>
      </w:r>
      <w:r w:rsidR="00A776AD">
        <w:rPr>
          <w:szCs w:val="24"/>
        </w:rPr>
        <w:t xml:space="preserve"> </w:t>
      </w:r>
      <w:r w:rsidR="00A776AD" w:rsidRPr="00E86DDD">
        <w:rPr>
          <w:szCs w:val="24"/>
        </w:rPr>
        <w:t>improvement</w:t>
      </w:r>
      <w:r w:rsidR="00BD1CD5" w:rsidRPr="00E86DDD">
        <w:rPr>
          <w:szCs w:val="24"/>
        </w:rPr>
        <w:t xml:space="preserve"> projects</w:t>
      </w:r>
      <w:r w:rsidR="00E86DDD" w:rsidRPr="00E86DDD">
        <w:rPr>
          <w:szCs w:val="24"/>
        </w:rPr>
        <w:t xml:space="preserve">.  </w:t>
      </w:r>
      <w:r w:rsidR="0041791F">
        <w:rPr>
          <w:szCs w:val="24"/>
        </w:rPr>
        <w:t xml:space="preserve">To accomplish this goal, MS plans to apply regular </w:t>
      </w:r>
      <w:r w:rsidR="00570E00">
        <w:rPr>
          <w:szCs w:val="24"/>
        </w:rPr>
        <w:t xml:space="preserve">bacterial </w:t>
      </w:r>
      <w:r w:rsidR="0041791F">
        <w:rPr>
          <w:szCs w:val="24"/>
        </w:rPr>
        <w:t>monitoring</w:t>
      </w:r>
      <w:r>
        <w:rPr>
          <w:szCs w:val="24"/>
        </w:rPr>
        <w:t xml:space="preserve"> </w:t>
      </w:r>
      <w:r w:rsidR="0041791F">
        <w:rPr>
          <w:szCs w:val="24"/>
        </w:rPr>
        <w:t>that can:</w:t>
      </w:r>
    </w:p>
    <w:p w14:paraId="22CAB168" w14:textId="77777777" w:rsidR="00BB45BD" w:rsidRPr="00E86DDD" w:rsidRDefault="00BB45BD" w:rsidP="00544518">
      <w:pPr>
        <w:spacing w:after="120"/>
        <w:rPr>
          <w:szCs w:val="24"/>
        </w:rPr>
      </w:pPr>
    </w:p>
    <w:p w14:paraId="6A078AEF" w14:textId="72A89425" w:rsidR="00E94A46" w:rsidRDefault="009B2FC9" w:rsidP="00A70740">
      <w:pPr>
        <w:pStyle w:val="ListParagraph"/>
        <w:numPr>
          <w:ilvl w:val="1"/>
          <w:numId w:val="22"/>
        </w:numPr>
        <w:spacing w:after="120"/>
        <w:ind w:left="1122" w:hanging="374"/>
        <w:rPr>
          <w:szCs w:val="24"/>
        </w:rPr>
      </w:pPr>
      <w:r>
        <w:rPr>
          <w:szCs w:val="24"/>
        </w:rPr>
        <w:t>I</w:t>
      </w:r>
      <w:r w:rsidR="00E94A46" w:rsidRPr="00E86DDD">
        <w:rPr>
          <w:szCs w:val="24"/>
        </w:rPr>
        <w:t xml:space="preserve">dentify </w:t>
      </w:r>
      <w:r>
        <w:rPr>
          <w:szCs w:val="24"/>
        </w:rPr>
        <w:t>areas of degradation</w:t>
      </w:r>
      <w:r w:rsidR="00E94A46" w:rsidRPr="00E86DDD">
        <w:rPr>
          <w:szCs w:val="24"/>
        </w:rPr>
        <w:t xml:space="preserve"> for project implementation</w:t>
      </w:r>
      <w:r w:rsidR="00D5329E">
        <w:rPr>
          <w:szCs w:val="24"/>
        </w:rPr>
        <w:t>,</w:t>
      </w:r>
      <w:r w:rsidR="006819B5" w:rsidRPr="00E86DDD">
        <w:rPr>
          <w:szCs w:val="24"/>
        </w:rPr>
        <w:t xml:space="preserve"> and post-completion monitoring after project installation</w:t>
      </w:r>
      <w:r w:rsidR="00104BD2">
        <w:rPr>
          <w:szCs w:val="24"/>
        </w:rPr>
        <w:t>,</w:t>
      </w:r>
      <w:r>
        <w:rPr>
          <w:szCs w:val="24"/>
        </w:rPr>
        <w:t xml:space="preserve"> and</w:t>
      </w:r>
      <w:r w:rsidR="00104BD2">
        <w:rPr>
          <w:szCs w:val="24"/>
        </w:rPr>
        <w:t>;</w:t>
      </w:r>
      <w:r w:rsidR="006819B5" w:rsidRPr="00E86DDD">
        <w:rPr>
          <w:szCs w:val="24"/>
        </w:rPr>
        <w:t xml:space="preserve"> </w:t>
      </w:r>
    </w:p>
    <w:p w14:paraId="3E69D02F" w14:textId="5DAF6CAD" w:rsidR="00E94A46" w:rsidRPr="00E86DDD" w:rsidRDefault="0041791F" w:rsidP="00A70740">
      <w:pPr>
        <w:pStyle w:val="ListParagraph"/>
        <w:numPr>
          <w:ilvl w:val="1"/>
          <w:numId w:val="22"/>
        </w:numPr>
        <w:spacing w:after="120"/>
        <w:ind w:left="1122" w:hanging="374"/>
        <w:rPr>
          <w:szCs w:val="24"/>
        </w:rPr>
      </w:pPr>
      <w:r>
        <w:rPr>
          <w:szCs w:val="24"/>
        </w:rPr>
        <w:t>Aid in u</w:t>
      </w:r>
      <w:r w:rsidR="00E94A46" w:rsidRPr="00E86DDD">
        <w:rPr>
          <w:szCs w:val="24"/>
        </w:rPr>
        <w:t>nderstand</w:t>
      </w:r>
      <w:r>
        <w:rPr>
          <w:szCs w:val="24"/>
        </w:rPr>
        <w:t>ing</w:t>
      </w:r>
      <w:r w:rsidR="00E94A46" w:rsidRPr="00E86DDD">
        <w:rPr>
          <w:szCs w:val="24"/>
        </w:rPr>
        <w:t xml:space="preserve"> water quality dynamics </w:t>
      </w:r>
      <w:r>
        <w:rPr>
          <w:szCs w:val="24"/>
        </w:rPr>
        <w:t xml:space="preserve">in </w:t>
      </w:r>
      <w:r w:rsidR="00E94A46" w:rsidRPr="00E86DDD">
        <w:rPr>
          <w:szCs w:val="24"/>
        </w:rPr>
        <w:t>beach environment</w:t>
      </w:r>
      <w:r w:rsidR="009B2FC9">
        <w:rPr>
          <w:szCs w:val="24"/>
        </w:rPr>
        <w:t>s</w:t>
      </w:r>
      <w:r w:rsidR="00E94A46" w:rsidRPr="00E86DDD">
        <w:rPr>
          <w:szCs w:val="24"/>
        </w:rPr>
        <w:t>.</w:t>
      </w:r>
    </w:p>
    <w:p w14:paraId="7DE43F59" w14:textId="77777777" w:rsidR="00CF6F4D" w:rsidRDefault="00CF6F4D" w:rsidP="00A70740">
      <w:pPr>
        <w:spacing w:after="120"/>
        <w:ind w:left="1122" w:hanging="374"/>
        <w:rPr>
          <w:i/>
          <w:szCs w:val="24"/>
        </w:rPr>
      </w:pPr>
    </w:p>
    <w:p w14:paraId="42F4AF95" w14:textId="79A65A54" w:rsidR="006D7EF2" w:rsidRPr="00CF6F4D" w:rsidRDefault="00CF6F4D" w:rsidP="00E94A46">
      <w:pPr>
        <w:spacing w:after="120"/>
        <w:rPr>
          <w:b/>
          <w:szCs w:val="24"/>
        </w:rPr>
      </w:pPr>
      <w:r w:rsidRPr="00CF6F4D">
        <w:rPr>
          <w:b/>
          <w:szCs w:val="24"/>
        </w:rPr>
        <w:t>RESTORE</w:t>
      </w:r>
    </w:p>
    <w:p w14:paraId="7C648159" w14:textId="5D891F49" w:rsidR="00E94A46" w:rsidRPr="00CF6F4D" w:rsidRDefault="00E94A46" w:rsidP="00E94A46">
      <w:pPr>
        <w:spacing w:after="120"/>
        <w:rPr>
          <w:i/>
          <w:szCs w:val="24"/>
        </w:rPr>
      </w:pPr>
      <w:r w:rsidRPr="00CF6F4D">
        <w:rPr>
          <w:i/>
          <w:szCs w:val="24"/>
        </w:rPr>
        <w:t xml:space="preserve">Monitoring to identify </w:t>
      </w:r>
      <w:r w:rsidR="00BB45BD" w:rsidRPr="00CF6F4D">
        <w:rPr>
          <w:i/>
          <w:szCs w:val="24"/>
        </w:rPr>
        <w:t>areas of degradation</w:t>
      </w:r>
    </w:p>
    <w:p w14:paraId="36C33136" w14:textId="038E7F13" w:rsidR="00991F78" w:rsidRPr="009B2FC9" w:rsidRDefault="00570E00" w:rsidP="00E94A46">
      <w:pPr>
        <w:spacing w:after="120"/>
        <w:rPr>
          <w:szCs w:val="24"/>
        </w:rPr>
      </w:pPr>
      <w:r>
        <w:rPr>
          <w:szCs w:val="24"/>
        </w:rPr>
        <w:t>A</w:t>
      </w:r>
      <w:r w:rsidR="00E94A46" w:rsidRPr="009B2FC9">
        <w:rPr>
          <w:szCs w:val="24"/>
        </w:rPr>
        <w:t xml:space="preserve"> significant spatial and temporal monitoring effort </w:t>
      </w:r>
      <w:r w:rsidR="00260C14">
        <w:rPr>
          <w:szCs w:val="24"/>
        </w:rPr>
        <w:t xml:space="preserve">is to </w:t>
      </w:r>
      <w:r>
        <w:rPr>
          <w:szCs w:val="24"/>
        </w:rPr>
        <w:t>take place to</w:t>
      </w:r>
      <w:r w:rsidRPr="009B2FC9">
        <w:rPr>
          <w:szCs w:val="24"/>
        </w:rPr>
        <w:t xml:space="preserve"> identify sources of bacterial loads into streams, bayous, and coastal waters</w:t>
      </w:r>
      <w:r w:rsidR="00E94A46" w:rsidRPr="009B2FC9">
        <w:rPr>
          <w:szCs w:val="24"/>
        </w:rPr>
        <w:t xml:space="preserve">. </w:t>
      </w:r>
      <w:r>
        <w:rPr>
          <w:szCs w:val="24"/>
        </w:rPr>
        <w:t xml:space="preserve"> </w:t>
      </w:r>
      <w:r w:rsidR="006F31E3" w:rsidRPr="0058381A">
        <w:rPr>
          <w:szCs w:val="24"/>
        </w:rPr>
        <w:t xml:space="preserve">Sampling </w:t>
      </w:r>
      <w:r w:rsidR="00E94A46" w:rsidRPr="0058381A">
        <w:rPr>
          <w:szCs w:val="24"/>
        </w:rPr>
        <w:t>will occur for short periods to collect a representative data set of box culverts and upstream segments</w:t>
      </w:r>
      <w:r w:rsidR="006F31E3">
        <w:rPr>
          <w:szCs w:val="24"/>
        </w:rPr>
        <w:t xml:space="preserve">.  Data </w:t>
      </w:r>
      <w:r w:rsidR="00260C14">
        <w:rPr>
          <w:szCs w:val="24"/>
        </w:rPr>
        <w:t xml:space="preserve">rendered </w:t>
      </w:r>
      <w:r w:rsidR="00A63701">
        <w:rPr>
          <w:szCs w:val="24"/>
        </w:rPr>
        <w:t>assists in determining</w:t>
      </w:r>
      <w:r w:rsidR="006F31E3">
        <w:rPr>
          <w:szCs w:val="24"/>
        </w:rPr>
        <w:t xml:space="preserve">: </w:t>
      </w:r>
      <w:r w:rsidR="00E94A46" w:rsidRPr="009B2FC9">
        <w:rPr>
          <w:szCs w:val="24"/>
        </w:rPr>
        <w:t xml:space="preserve">1) bacterial presence and absence, and 2) if detected, </w:t>
      </w:r>
      <w:r w:rsidR="00E94A46" w:rsidRPr="009B2FC9">
        <w:rPr>
          <w:szCs w:val="24"/>
        </w:rPr>
        <w:lastRenderedPageBreak/>
        <w:t>bacterial concentrations</w:t>
      </w:r>
      <w:r w:rsidR="00A63701">
        <w:rPr>
          <w:szCs w:val="24"/>
        </w:rPr>
        <w:t xml:space="preserve"> determined</w:t>
      </w:r>
      <w:r w:rsidR="00D5329E">
        <w:rPr>
          <w:szCs w:val="24"/>
        </w:rPr>
        <w:t>.</w:t>
      </w:r>
      <w:r w:rsidR="006F31E3">
        <w:rPr>
          <w:szCs w:val="24"/>
        </w:rPr>
        <w:t xml:space="preserve">  A</w:t>
      </w:r>
      <w:r w:rsidR="00E94A46" w:rsidRPr="009B2FC9">
        <w:rPr>
          <w:szCs w:val="24"/>
        </w:rPr>
        <w:t xml:space="preserve">ll samples will </w:t>
      </w:r>
      <w:r w:rsidR="006F31E3">
        <w:rPr>
          <w:szCs w:val="24"/>
        </w:rPr>
        <w:t xml:space="preserve">additionally </w:t>
      </w:r>
      <w:r w:rsidR="00E94A46" w:rsidRPr="009B2FC9">
        <w:rPr>
          <w:szCs w:val="24"/>
        </w:rPr>
        <w:t xml:space="preserve">be processed for microbial source tracking to determine origin </w:t>
      </w:r>
      <w:r w:rsidR="006F31E3">
        <w:rPr>
          <w:szCs w:val="24"/>
        </w:rPr>
        <w:t xml:space="preserve">of </w:t>
      </w:r>
      <w:r w:rsidR="00E94A46" w:rsidRPr="009B2FC9">
        <w:rPr>
          <w:szCs w:val="24"/>
        </w:rPr>
        <w:t>derivation of enterococci (</w:t>
      </w:r>
      <w:r w:rsidR="006F31E3">
        <w:rPr>
          <w:szCs w:val="24"/>
        </w:rPr>
        <w:t>e.g.</w:t>
      </w:r>
      <w:r w:rsidR="00E94A46" w:rsidRPr="009B2FC9">
        <w:rPr>
          <w:szCs w:val="24"/>
        </w:rPr>
        <w:t>, human, wildlife, or avian).</w:t>
      </w:r>
    </w:p>
    <w:p w14:paraId="053107F5" w14:textId="77777777" w:rsidR="006D7EF2" w:rsidRPr="009B2FC9" w:rsidRDefault="006D7EF2" w:rsidP="00E94A46">
      <w:pPr>
        <w:spacing w:after="120"/>
        <w:rPr>
          <w:i/>
          <w:szCs w:val="24"/>
        </w:rPr>
      </w:pPr>
    </w:p>
    <w:p w14:paraId="7943C473" w14:textId="3DA88632" w:rsidR="00AC6961" w:rsidRPr="00CF6F4D" w:rsidRDefault="00AC6961" w:rsidP="00E94A46">
      <w:pPr>
        <w:spacing w:after="120"/>
        <w:rPr>
          <w:i/>
          <w:szCs w:val="24"/>
        </w:rPr>
      </w:pPr>
      <w:r w:rsidRPr="00CF6F4D">
        <w:rPr>
          <w:i/>
          <w:szCs w:val="24"/>
        </w:rPr>
        <w:t>Post-</w:t>
      </w:r>
      <w:r w:rsidR="000E573B" w:rsidRPr="00CF6F4D">
        <w:rPr>
          <w:i/>
          <w:szCs w:val="24"/>
        </w:rPr>
        <w:t>P</w:t>
      </w:r>
      <w:r w:rsidRPr="00CF6F4D">
        <w:rPr>
          <w:i/>
          <w:szCs w:val="24"/>
        </w:rPr>
        <w:t xml:space="preserve">roject </w:t>
      </w:r>
      <w:r w:rsidR="000E573B" w:rsidRPr="00CF6F4D">
        <w:rPr>
          <w:i/>
          <w:szCs w:val="24"/>
        </w:rPr>
        <w:t>C</w:t>
      </w:r>
      <w:r w:rsidRPr="00CF6F4D">
        <w:rPr>
          <w:i/>
          <w:szCs w:val="24"/>
        </w:rPr>
        <w:t>ompletion Monitoring</w:t>
      </w:r>
    </w:p>
    <w:p w14:paraId="37D455D5" w14:textId="06F0F60D" w:rsidR="00AC6961" w:rsidRPr="009B2FC9" w:rsidRDefault="006F31E3" w:rsidP="00E94A46">
      <w:pPr>
        <w:spacing w:after="120"/>
        <w:rPr>
          <w:szCs w:val="24"/>
        </w:rPr>
      </w:pPr>
      <w:r>
        <w:rPr>
          <w:szCs w:val="24"/>
        </w:rPr>
        <w:t>B</w:t>
      </w:r>
      <w:r w:rsidR="00AC6961" w:rsidRPr="009B2FC9">
        <w:rPr>
          <w:szCs w:val="24"/>
        </w:rPr>
        <w:t xml:space="preserve">acteria monitoring for </w:t>
      </w:r>
      <w:r w:rsidR="00AC6961" w:rsidRPr="009B2FC9">
        <w:rPr>
          <w:i/>
          <w:szCs w:val="24"/>
        </w:rPr>
        <w:t>Enterococcus sp</w:t>
      </w:r>
      <w:r w:rsidR="00AC6961" w:rsidRPr="009B2FC9">
        <w:rPr>
          <w:szCs w:val="24"/>
        </w:rPr>
        <w:t xml:space="preserve">. </w:t>
      </w:r>
      <w:r w:rsidR="00260C14">
        <w:rPr>
          <w:szCs w:val="24"/>
        </w:rPr>
        <w:t>will take place</w:t>
      </w:r>
      <w:r w:rsidR="00AC6961" w:rsidRPr="009B2FC9">
        <w:rPr>
          <w:szCs w:val="24"/>
        </w:rPr>
        <w:t xml:space="preserve"> monthly at surrounding sites to determine if water quality </w:t>
      </w:r>
      <w:r w:rsidR="0058381A">
        <w:rPr>
          <w:szCs w:val="24"/>
        </w:rPr>
        <w:t>is improving</w:t>
      </w:r>
      <w:r w:rsidR="00AC6961" w:rsidRPr="009B2FC9">
        <w:rPr>
          <w:szCs w:val="24"/>
        </w:rPr>
        <w:t xml:space="preserve"> due to the infrastructures upgrades/repairs</w:t>
      </w:r>
      <w:r>
        <w:rPr>
          <w:szCs w:val="24"/>
        </w:rPr>
        <w:t xml:space="preserve"> </w:t>
      </w:r>
      <w:r w:rsidRPr="009B2FC9">
        <w:rPr>
          <w:szCs w:val="24"/>
        </w:rPr>
        <w:t>along the Mississippi Gulf Coast</w:t>
      </w:r>
      <w:r w:rsidR="00AC6961" w:rsidRPr="009B2FC9">
        <w:rPr>
          <w:szCs w:val="24"/>
        </w:rPr>
        <w:t>.</w:t>
      </w:r>
    </w:p>
    <w:p w14:paraId="67ED8F23" w14:textId="357652BD" w:rsidR="00AC6961" w:rsidRPr="00CF6F4D" w:rsidRDefault="00AC6961" w:rsidP="00E94A46">
      <w:pPr>
        <w:spacing w:after="120"/>
        <w:rPr>
          <w:i/>
          <w:szCs w:val="24"/>
        </w:rPr>
      </w:pPr>
      <w:r w:rsidRPr="00CF6F4D">
        <w:rPr>
          <w:i/>
          <w:szCs w:val="24"/>
        </w:rPr>
        <w:t xml:space="preserve">Monitoring to </w:t>
      </w:r>
      <w:r w:rsidR="000E573B" w:rsidRPr="00CF6F4D">
        <w:rPr>
          <w:i/>
          <w:szCs w:val="24"/>
        </w:rPr>
        <w:t>U</w:t>
      </w:r>
      <w:r w:rsidRPr="00CF6F4D">
        <w:rPr>
          <w:i/>
          <w:szCs w:val="24"/>
        </w:rPr>
        <w:t xml:space="preserve">nderstand </w:t>
      </w:r>
      <w:r w:rsidR="000E573B" w:rsidRPr="00CF6F4D">
        <w:rPr>
          <w:i/>
          <w:szCs w:val="24"/>
        </w:rPr>
        <w:t>Water Q</w:t>
      </w:r>
      <w:r w:rsidRPr="00CF6F4D">
        <w:rPr>
          <w:i/>
          <w:szCs w:val="24"/>
        </w:rPr>
        <w:t xml:space="preserve">uality </w:t>
      </w:r>
      <w:r w:rsidR="000E573B" w:rsidRPr="00CF6F4D">
        <w:rPr>
          <w:i/>
          <w:szCs w:val="24"/>
        </w:rPr>
        <w:t>D</w:t>
      </w:r>
      <w:r w:rsidRPr="00CF6F4D">
        <w:rPr>
          <w:i/>
          <w:szCs w:val="24"/>
        </w:rPr>
        <w:t xml:space="preserve">ynamics </w:t>
      </w:r>
    </w:p>
    <w:p w14:paraId="6280BBBE" w14:textId="05DA8544" w:rsidR="00625E19" w:rsidRDefault="00EB360C" w:rsidP="00AC6961">
      <w:pPr>
        <w:spacing w:after="120"/>
        <w:rPr>
          <w:szCs w:val="24"/>
        </w:rPr>
      </w:pPr>
      <w:r>
        <w:rPr>
          <w:szCs w:val="24"/>
        </w:rPr>
        <w:t>S</w:t>
      </w:r>
      <w:r w:rsidR="00AC6961" w:rsidRPr="009B2FC9">
        <w:rPr>
          <w:szCs w:val="24"/>
        </w:rPr>
        <w:t xml:space="preserve">everal key questions </w:t>
      </w:r>
      <w:r>
        <w:rPr>
          <w:szCs w:val="24"/>
        </w:rPr>
        <w:t>require</w:t>
      </w:r>
      <w:r w:rsidR="00AC6961" w:rsidRPr="009B2FC9">
        <w:rPr>
          <w:szCs w:val="24"/>
        </w:rPr>
        <w:t xml:space="preserve"> </w:t>
      </w:r>
      <w:r w:rsidRPr="009B2FC9">
        <w:rPr>
          <w:szCs w:val="24"/>
        </w:rPr>
        <w:t>investigat</w:t>
      </w:r>
      <w:r>
        <w:rPr>
          <w:szCs w:val="24"/>
        </w:rPr>
        <w:t>ion</w:t>
      </w:r>
      <w:r w:rsidRPr="009B2FC9">
        <w:rPr>
          <w:szCs w:val="24"/>
        </w:rPr>
        <w:t xml:space="preserve"> </w:t>
      </w:r>
      <w:r w:rsidR="00AC6961" w:rsidRPr="009B2FC9">
        <w:rPr>
          <w:szCs w:val="24"/>
        </w:rPr>
        <w:t xml:space="preserve">to understand the dynamics of bacterial water quality concentrations and loads in the beach environment. </w:t>
      </w:r>
      <w:r>
        <w:rPr>
          <w:szCs w:val="24"/>
        </w:rPr>
        <w:t xml:space="preserve"> A</w:t>
      </w:r>
      <w:r w:rsidR="00AC6961" w:rsidRPr="009B2FC9">
        <w:rPr>
          <w:szCs w:val="24"/>
        </w:rPr>
        <w:t xml:space="preserve"> comprehensive set of beach monitoring data, turbidity, and other environmental variables will yield relational information</w:t>
      </w:r>
      <w:r>
        <w:rPr>
          <w:szCs w:val="24"/>
        </w:rPr>
        <w:t>.  However,</w:t>
      </w:r>
      <w:r w:rsidR="00AC6961" w:rsidRPr="009B2FC9">
        <w:rPr>
          <w:szCs w:val="24"/>
        </w:rPr>
        <w:t xml:space="preserve"> there is a need for fine scale spatial and temporal information to </w:t>
      </w:r>
      <w:r>
        <w:rPr>
          <w:szCs w:val="24"/>
        </w:rPr>
        <w:t>explain</w:t>
      </w:r>
      <w:r w:rsidRPr="009B2FC9">
        <w:rPr>
          <w:szCs w:val="24"/>
        </w:rPr>
        <w:t xml:space="preserve"> </w:t>
      </w:r>
      <w:r w:rsidR="00AC6961" w:rsidRPr="009B2FC9">
        <w:rPr>
          <w:szCs w:val="24"/>
        </w:rPr>
        <w:t>foundational questions about concentrations, timing of sample collection, influences</w:t>
      </w:r>
      <w:r>
        <w:rPr>
          <w:szCs w:val="24"/>
        </w:rPr>
        <w:t>,</w:t>
      </w:r>
      <w:r w:rsidR="00AC6961" w:rsidRPr="009B2FC9">
        <w:rPr>
          <w:szCs w:val="24"/>
        </w:rPr>
        <w:t xml:space="preserve"> and </w:t>
      </w:r>
      <w:r w:rsidR="00625E19">
        <w:rPr>
          <w:szCs w:val="24"/>
        </w:rPr>
        <w:t>the ecosystem processes</w:t>
      </w:r>
      <w:r w:rsidR="00625E19" w:rsidRPr="009B2FC9">
        <w:rPr>
          <w:szCs w:val="24"/>
        </w:rPr>
        <w:t xml:space="preserve"> </w:t>
      </w:r>
      <w:r w:rsidR="00AC6961" w:rsidRPr="009B2FC9">
        <w:rPr>
          <w:szCs w:val="24"/>
        </w:rPr>
        <w:t>of concentrations in the water column</w:t>
      </w:r>
      <w:r w:rsidR="00625E19">
        <w:rPr>
          <w:szCs w:val="24"/>
        </w:rPr>
        <w:t>.</w:t>
      </w:r>
      <w:r w:rsidR="00AC6961" w:rsidRPr="009B2FC9">
        <w:rPr>
          <w:szCs w:val="24"/>
        </w:rPr>
        <w:t xml:space="preserve"> </w:t>
      </w:r>
      <w:r w:rsidR="00625E19">
        <w:rPr>
          <w:szCs w:val="24"/>
        </w:rPr>
        <w:t xml:space="preserve"> T</w:t>
      </w:r>
      <w:r w:rsidR="00AC6961" w:rsidRPr="009B2FC9">
        <w:rPr>
          <w:szCs w:val="24"/>
        </w:rPr>
        <w:t>he influence of sediment</w:t>
      </w:r>
      <w:r w:rsidR="00625E19">
        <w:rPr>
          <w:szCs w:val="24"/>
        </w:rPr>
        <w:t xml:space="preserve"> due to</w:t>
      </w:r>
      <w:r w:rsidR="00AC6961" w:rsidRPr="009B2FC9">
        <w:rPr>
          <w:szCs w:val="24"/>
        </w:rPr>
        <w:t xml:space="preserve"> the </w:t>
      </w:r>
      <w:r>
        <w:rPr>
          <w:szCs w:val="24"/>
        </w:rPr>
        <w:t>i</w:t>
      </w:r>
      <w:r w:rsidR="00AC6961" w:rsidRPr="009B2FC9">
        <w:rPr>
          <w:szCs w:val="24"/>
        </w:rPr>
        <w:t>nteraction of mixing with water column</w:t>
      </w:r>
      <w:r w:rsidR="00625E19">
        <w:rPr>
          <w:szCs w:val="24"/>
        </w:rPr>
        <w:t xml:space="preserve">, </w:t>
      </w:r>
      <w:r w:rsidR="00AC6961" w:rsidRPr="009B2FC9">
        <w:rPr>
          <w:szCs w:val="24"/>
        </w:rPr>
        <w:t>and sediment dynamics</w:t>
      </w:r>
      <w:r w:rsidR="00625E19">
        <w:rPr>
          <w:szCs w:val="24"/>
        </w:rPr>
        <w:t xml:space="preserve"> also require </w:t>
      </w:r>
      <w:r w:rsidR="00104BD2">
        <w:rPr>
          <w:szCs w:val="24"/>
        </w:rPr>
        <w:t>understanding</w:t>
      </w:r>
      <w:r w:rsidR="00625E19">
        <w:rPr>
          <w:szCs w:val="24"/>
        </w:rPr>
        <w:t>.</w:t>
      </w:r>
    </w:p>
    <w:p w14:paraId="1F992BDA" w14:textId="79E287AB" w:rsidR="00AC6961" w:rsidRPr="009B2FC9" w:rsidRDefault="00064E00" w:rsidP="00AC6961">
      <w:pPr>
        <w:spacing w:after="120"/>
        <w:rPr>
          <w:szCs w:val="24"/>
        </w:rPr>
      </w:pPr>
      <w:r>
        <w:rPr>
          <w:szCs w:val="24"/>
        </w:rPr>
        <w:t>B</w:t>
      </w:r>
      <w:r>
        <w:t>eaches are sometimes unsafe for recreational use due to elevated fecal contamination from combined sewer overflows, leaking septic systems, contaminated beach sand, pets, local wildlife, or nearby agricultural practices.  Having a better understanding of the contamination sources can help mitigate the effects of the pollution or stop it from entering the water in the first place.  This would decrease the risk of people exposed to fecal pollution and minimize the community costs associated with closing and reopening beaches.</w:t>
      </w:r>
      <w:r>
        <w:rPr>
          <w:szCs w:val="24"/>
        </w:rPr>
        <w:t xml:space="preserve"> </w:t>
      </w:r>
      <w:r w:rsidR="00625E19">
        <w:rPr>
          <w:szCs w:val="24"/>
        </w:rPr>
        <w:t>M</w:t>
      </w:r>
      <w:r w:rsidR="00AC6961" w:rsidRPr="009B2FC9">
        <w:rPr>
          <w:szCs w:val="24"/>
        </w:rPr>
        <w:t xml:space="preserve">icrobial source tracking </w:t>
      </w:r>
      <w:r>
        <w:rPr>
          <w:szCs w:val="24"/>
        </w:rPr>
        <w:t xml:space="preserve">becomes useful </w:t>
      </w:r>
      <w:r w:rsidR="00AC6961" w:rsidRPr="009B2FC9">
        <w:rPr>
          <w:szCs w:val="24"/>
        </w:rPr>
        <w:t>to answer questions of source.</w:t>
      </w:r>
    </w:p>
    <w:p w14:paraId="52340084" w14:textId="76CBD9FF" w:rsidR="00AC6961" w:rsidRPr="009B2FC9" w:rsidRDefault="00625E19" w:rsidP="00AC6961">
      <w:pPr>
        <w:spacing w:after="120"/>
        <w:rPr>
          <w:szCs w:val="24"/>
        </w:rPr>
      </w:pPr>
      <w:r>
        <w:rPr>
          <w:szCs w:val="24"/>
        </w:rPr>
        <w:t>To begin</w:t>
      </w:r>
      <w:r w:rsidR="00AC6961" w:rsidRPr="009B2FC9">
        <w:rPr>
          <w:szCs w:val="24"/>
        </w:rPr>
        <w:t xml:space="preserve"> </w:t>
      </w:r>
      <w:r w:rsidR="00D77B55">
        <w:rPr>
          <w:szCs w:val="24"/>
        </w:rPr>
        <w:t>seeking explanation to some of</w:t>
      </w:r>
      <w:r w:rsidR="00D77B55" w:rsidRPr="009B2FC9">
        <w:rPr>
          <w:szCs w:val="24"/>
        </w:rPr>
        <w:t xml:space="preserve"> </w:t>
      </w:r>
      <w:r w:rsidR="00AC6961" w:rsidRPr="009B2FC9">
        <w:rPr>
          <w:szCs w:val="24"/>
        </w:rPr>
        <w:t xml:space="preserve">these </w:t>
      </w:r>
      <w:r w:rsidR="00D77B55">
        <w:rPr>
          <w:szCs w:val="24"/>
        </w:rPr>
        <w:t xml:space="preserve">dynamics </w:t>
      </w:r>
      <w:r w:rsidR="00AC6961" w:rsidRPr="009B2FC9">
        <w:rPr>
          <w:szCs w:val="24"/>
        </w:rPr>
        <w:t>questions</w:t>
      </w:r>
      <w:r w:rsidR="00C34225">
        <w:rPr>
          <w:szCs w:val="24"/>
        </w:rPr>
        <w:t>,</w:t>
      </w:r>
      <w:r w:rsidR="00AC6961" w:rsidRPr="009B2FC9">
        <w:rPr>
          <w:szCs w:val="24"/>
        </w:rPr>
        <w:t xml:space="preserve"> sampling has begun between Henderson P</w:t>
      </w:r>
      <w:r>
        <w:rPr>
          <w:szCs w:val="24"/>
        </w:rPr>
        <w:t>oin</w:t>
      </w:r>
      <w:r w:rsidR="00AC6961" w:rsidRPr="009B2FC9">
        <w:rPr>
          <w:szCs w:val="24"/>
        </w:rPr>
        <w:t>t and Pass Christian Harbor</w:t>
      </w:r>
      <w:r>
        <w:rPr>
          <w:szCs w:val="24"/>
        </w:rPr>
        <w:t>,</w:t>
      </w:r>
      <w:r w:rsidR="00AC6961" w:rsidRPr="009B2FC9">
        <w:rPr>
          <w:szCs w:val="24"/>
        </w:rPr>
        <w:t xml:space="preserve"> and along the beach near Edgewater Dr</w:t>
      </w:r>
      <w:r>
        <w:rPr>
          <w:szCs w:val="24"/>
        </w:rPr>
        <w:t>ive</w:t>
      </w:r>
      <w:r w:rsidR="00AC6961" w:rsidRPr="009B2FC9">
        <w:rPr>
          <w:szCs w:val="24"/>
        </w:rPr>
        <w:t xml:space="preserve">. </w:t>
      </w:r>
      <w:r w:rsidR="00064E00">
        <w:rPr>
          <w:szCs w:val="24"/>
        </w:rPr>
        <w:t xml:space="preserve"> </w:t>
      </w:r>
      <w:r w:rsidR="00AC6961" w:rsidRPr="009B2FC9">
        <w:rPr>
          <w:szCs w:val="24"/>
        </w:rPr>
        <w:t xml:space="preserve">This program </w:t>
      </w:r>
      <w:r w:rsidR="00064E00">
        <w:rPr>
          <w:szCs w:val="24"/>
        </w:rPr>
        <w:t>will occur</w:t>
      </w:r>
      <w:r w:rsidR="00AC6961" w:rsidRPr="009B2FC9">
        <w:rPr>
          <w:szCs w:val="24"/>
        </w:rPr>
        <w:t xml:space="preserve"> in </w:t>
      </w:r>
      <w:r w:rsidRPr="009B2FC9">
        <w:rPr>
          <w:szCs w:val="24"/>
        </w:rPr>
        <w:t>four</w:t>
      </w:r>
      <w:r w:rsidR="00AC6961" w:rsidRPr="009B2FC9">
        <w:rPr>
          <w:szCs w:val="24"/>
        </w:rPr>
        <w:t xml:space="preserve"> unique sampling regimes:</w:t>
      </w:r>
    </w:p>
    <w:p w14:paraId="3004BC3E" w14:textId="12D97F0A" w:rsidR="00AC6961" w:rsidRPr="009B2FC9" w:rsidRDefault="00AC6961" w:rsidP="00A70740">
      <w:pPr>
        <w:pStyle w:val="ListParagraph"/>
        <w:numPr>
          <w:ilvl w:val="0"/>
          <w:numId w:val="23"/>
        </w:numPr>
        <w:spacing w:after="120"/>
        <w:ind w:left="1122" w:hanging="374"/>
        <w:rPr>
          <w:szCs w:val="24"/>
        </w:rPr>
      </w:pPr>
      <w:r w:rsidRPr="009B2FC9">
        <w:rPr>
          <w:szCs w:val="24"/>
        </w:rPr>
        <w:t>Spatial and temporal assessment</w:t>
      </w:r>
      <w:r w:rsidR="00104BD2">
        <w:rPr>
          <w:szCs w:val="24"/>
        </w:rPr>
        <w:t>,</w:t>
      </w:r>
    </w:p>
    <w:p w14:paraId="40B66CC4" w14:textId="7629C97A" w:rsidR="00AC6961" w:rsidRPr="009B2FC9" w:rsidRDefault="00AC6961" w:rsidP="00A70740">
      <w:pPr>
        <w:pStyle w:val="ListParagraph"/>
        <w:numPr>
          <w:ilvl w:val="0"/>
          <w:numId w:val="23"/>
        </w:numPr>
        <w:spacing w:after="120"/>
        <w:ind w:left="1122" w:hanging="374"/>
        <w:rPr>
          <w:szCs w:val="24"/>
        </w:rPr>
      </w:pPr>
      <w:r w:rsidRPr="009B2FC9">
        <w:rPr>
          <w:szCs w:val="24"/>
        </w:rPr>
        <w:t>Rain event pipe sampling</w:t>
      </w:r>
      <w:r w:rsidR="00104BD2">
        <w:rPr>
          <w:szCs w:val="24"/>
        </w:rPr>
        <w:t>,</w:t>
      </w:r>
    </w:p>
    <w:p w14:paraId="317777AA" w14:textId="783E16E0" w:rsidR="00AC6961" w:rsidRPr="009B2FC9" w:rsidRDefault="00AC6961" w:rsidP="00A70740">
      <w:pPr>
        <w:pStyle w:val="ListParagraph"/>
        <w:numPr>
          <w:ilvl w:val="0"/>
          <w:numId w:val="23"/>
        </w:numPr>
        <w:spacing w:after="120"/>
        <w:ind w:left="1122" w:hanging="374"/>
        <w:rPr>
          <w:szCs w:val="24"/>
        </w:rPr>
      </w:pPr>
      <w:r w:rsidRPr="009B2FC9">
        <w:rPr>
          <w:szCs w:val="24"/>
        </w:rPr>
        <w:t>24-</w:t>
      </w:r>
      <w:r w:rsidR="00064E00">
        <w:rPr>
          <w:szCs w:val="24"/>
        </w:rPr>
        <w:t>h</w:t>
      </w:r>
      <w:r w:rsidRPr="009B2FC9">
        <w:rPr>
          <w:szCs w:val="24"/>
        </w:rPr>
        <w:t>r temporal assessment</w:t>
      </w:r>
      <w:r w:rsidR="00104BD2">
        <w:rPr>
          <w:szCs w:val="24"/>
        </w:rPr>
        <w:t>, and;</w:t>
      </w:r>
    </w:p>
    <w:p w14:paraId="4F369424" w14:textId="7A9A4730" w:rsidR="00AC6961" w:rsidRDefault="00AC6961" w:rsidP="00A70740">
      <w:pPr>
        <w:pStyle w:val="ListParagraph"/>
        <w:numPr>
          <w:ilvl w:val="0"/>
          <w:numId w:val="23"/>
        </w:numPr>
        <w:spacing w:after="120"/>
        <w:ind w:left="1122" w:hanging="374"/>
        <w:rPr>
          <w:szCs w:val="24"/>
        </w:rPr>
      </w:pPr>
      <w:r w:rsidRPr="009B2FC9">
        <w:rPr>
          <w:szCs w:val="24"/>
        </w:rPr>
        <w:t>Spatial sediment variation</w:t>
      </w:r>
      <w:r w:rsidR="00104BD2">
        <w:rPr>
          <w:szCs w:val="24"/>
        </w:rPr>
        <w:t>.</w:t>
      </w:r>
    </w:p>
    <w:p w14:paraId="0BA49E27" w14:textId="77777777" w:rsidR="007162BB" w:rsidRPr="009B2FC9" w:rsidRDefault="007162BB" w:rsidP="007162BB">
      <w:pPr>
        <w:pStyle w:val="ListParagraph"/>
        <w:spacing w:after="120"/>
        <w:ind w:left="748"/>
        <w:rPr>
          <w:szCs w:val="24"/>
        </w:rPr>
      </w:pPr>
    </w:p>
    <w:p w14:paraId="208723CC" w14:textId="77777777" w:rsidR="00CF6F4D" w:rsidRPr="00CF6F4D" w:rsidRDefault="00CF6F4D" w:rsidP="007162BB">
      <w:pPr>
        <w:spacing w:after="120"/>
      </w:pPr>
    </w:p>
    <w:p w14:paraId="5B70F690" w14:textId="3DE923B8" w:rsidR="00CF6F4D" w:rsidRDefault="00CF6F4D" w:rsidP="007162BB">
      <w:pPr>
        <w:spacing w:after="120"/>
        <w:rPr>
          <w:b/>
        </w:rPr>
      </w:pPr>
      <w:r w:rsidRPr="00CF6F4D">
        <w:rPr>
          <w:b/>
        </w:rPr>
        <w:t>NFW</w:t>
      </w:r>
      <w:r w:rsidR="00D5329E">
        <w:rPr>
          <w:b/>
        </w:rPr>
        <w:t>F</w:t>
      </w:r>
    </w:p>
    <w:p w14:paraId="5F937F3D" w14:textId="5F625CBD" w:rsidR="00CF6F4D" w:rsidRDefault="00CF6F4D" w:rsidP="00CF6F4D">
      <w:pPr>
        <w:spacing w:after="120"/>
      </w:pPr>
      <w:r>
        <w:t>Restoration work under the NFWF in the Mississippi Restoration Area will support projects that remedy harm to natural resources (</w:t>
      </w:r>
      <w:r w:rsidR="00C00403">
        <w:t xml:space="preserve">e.g., </w:t>
      </w:r>
      <w:r>
        <w:t>habitats, species, etc.)</w:t>
      </w:r>
      <w:r w:rsidR="00D77B55">
        <w:t>,</w:t>
      </w:r>
      <w:r>
        <w:t xml:space="preserve"> </w:t>
      </w:r>
      <w:r w:rsidR="00C34225">
        <w:t xml:space="preserve">and </w:t>
      </w:r>
      <w:r>
        <w:t>where there have been injury to, destruction of, or loss of use of those resources resulting from the oil spill.</w:t>
      </w:r>
      <w:r w:rsidR="008F24C1">
        <w:t xml:space="preserve"> </w:t>
      </w:r>
      <w:r>
        <w:t xml:space="preserve"> Projects </w:t>
      </w:r>
      <w:r w:rsidR="008F24C1">
        <w:t>will</w:t>
      </w:r>
      <w:r>
        <w:t xml:space="preserve"> occur within reasonable proximity to where the impacts occurred.</w:t>
      </w:r>
    </w:p>
    <w:p w14:paraId="18A6725D" w14:textId="77777777" w:rsidR="00CF6F4D" w:rsidRDefault="00CF6F4D" w:rsidP="00CF6F4D">
      <w:pPr>
        <w:spacing w:after="120"/>
      </w:pPr>
      <w:r>
        <w:t>Consistent with the terms of the plea agreements, funding priorities for NFWF projects include, but are not limited to, projects that contribute significantly to the following natural resource outcomes:</w:t>
      </w:r>
    </w:p>
    <w:p w14:paraId="35F470CD" w14:textId="5BDA0A99" w:rsidR="00CF6F4D" w:rsidRDefault="00CF6F4D" w:rsidP="00A70740">
      <w:pPr>
        <w:pStyle w:val="ListParagraph"/>
        <w:numPr>
          <w:ilvl w:val="0"/>
          <w:numId w:val="24"/>
        </w:numPr>
        <w:spacing w:after="120"/>
        <w:ind w:left="1122" w:hanging="374"/>
      </w:pPr>
      <w:r>
        <w:lastRenderedPageBreak/>
        <w:t>Restore and maintain the ecological functions of landscape-scale coastal habitats, including barrier islands, beaches, and coastal marshes, and ensure their viability and resilience against existing and future threats;</w:t>
      </w:r>
    </w:p>
    <w:p w14:paraId="7D983EDD" w14:textId="53145194" w:rsidR="00CF6F4D" w:rsidRDefault="00CF6F4D" w:rsidP="00A70740">
      <w:pPr>
        <w:pStyle w:val="ListParagraph"/>
        <w:numPr>
          <w:ilvl w:val="0"/>
          <w:numId w:val="24"/>
        </w:numPr>
        <w:spacing w:after="120"/>
        <w:ind w:left="1122" w:hanging="374"/>
      </w:pPr>
      <w:r>
        <w:t>Restore and maintain the ecological integrity of priority coastal bays and estuaries</w:t>
      </w:r>
      <w:r w:rsidR="00C00403">
        <w:t xml:space="preserve">, </w:t>
      </w:r>
      <w:r>
        <w:t>and</w:t>
      </w:r>
      <w:r w:rsidR="00C00403">
        <w:t>;</w:t>
      </w:r>
    </w:p>
    <w:p w14:paraId="07A0923A" w14:textId="0DF00E76" w:rsidR="00CF6F4D" w:rsidRDefault="00CF6F4D" w:rsidP="00A70740">
      <w:pPr>
        <w:pStyle w:val="ListParagraph"/>
        <w:numPr>
          <w:ilvl w:val="0"/>
          <w:numId w:val="24"/>
        </w:numPr>
        <w:spacing w:after="120"/>
        <w:ind w:left="1122" w:hanging="374"/>
      </w:pPr>
      <w:r>
        <w:t>Replenish and protect living resources including oysters, red snapper and other reef fish, Gulf Coast bird populations, sea turtles, and marine mammals.</w:t>
      </w:r>
    </w:p>
    <w:p w14:paraId="4D676E61" w14:textId="77777777" w:rsidR="009027B8" w:rsidRDefault="009027B8" w:rsidP="009027B8">
      <w:pPr>
        <w:pStyle w:val="ListParagraph"/>
        <w:spacing w:after="120"/>
        <w:ind w:left="1122"/>
      </w:pPr>
    </w:p>
    <w:p w14:paraId="45ACCB7C" w14:textId="764755C1" w:rsidR="008E7487" w:rsidRPr="007162BB" w:rsidRDefault="00A61C2A" w:rsidP="007162BB">
      <w:pPr>
        <w:spacing w:after="120"/>
        <w:rPr>
          <w:b/>
          <w:i/>
        </w:rPr>
      </w:pPr>
      <w:r w:rsidRPr="007162BB">
        <w:rPr>
          <w:b/>
          <w:i/>
        </w:rPr>
        <w:t>NRDA</w:t>
      </w:r>
      <w:r w:rsidR="008E7487" w:rsidRPr="007162BB">
        <w:rPr>
          <w:b/>
          <w:i/>
        </w:rPr>
        <w:t xml:space="preserve"> Monitoring </w:t>
      </w:r>
    </w:p>
    <w:p w14:paraId="11073588" w14:textId="77777777" w:rsidR="00176A18" w:rsidRPr="00176A18" w:rsidRDefault="00176A18" w:rsidP="00176A18"/>
    <w:p w14:paraId="5C9D61F2" w14:textId="010B6C66" w:rsidR="008E7487" w:rsidRDefault="008E7487" w:rsidP="008E7487">
      <w:pPr>
        <w:spacing w:after="120"/>
      </w:pPr>
      <w:r>
        <w:t xml:space="preserve">NRDA monitoring refers to environmental </w:t>
      </w:r>
      <w:r w:rsidR="00C00403">
        <w:t xml:space="preserve">observations </w:t>
      </w:r>
      <w:r>
        <w:t xml:space="preserve">performed </w:t>
      </w:r>
      <w:r w:rsidR="00C00403">
        <w:t>due to</w:t>
      </w:r>
      <w:r>
        <w:t xml:space="preserve"> complaints, fish kills, hazardous waste remediation/mitigations, </w:t>
      </w:r>
      <w:r w:rsidR="006B32E3">
        <w:t xml:space="preserve">chemical spills, invasive species, </w:t>
      </w:r>
      <w:r>
        <w:t xml:space="preserve">and emergency response investigations in surface waters.  These incidents can result from either point or non-point source pollution releases.  Initial responding divisions of MDEQ may be FSD, Hazardous Waste, and/or Emergency Response.  The </w:t>
      </w:r>
      <w:r w:rsidR="0021403D">
        <w:t>three</w:t>
      </w:r>
      <w:r w:rsidR="00B9630F">
        <w:t xml:space="preserve"> </w:t>
      </w:r>
      <w:r>
        <w:t>FSD regional offices are strategically located in the state to help meet this need and to provide closer and more rapid response to pollution incidents.</w:t>
      </w:r>
      <w:r w:rsidR="006B32E3">
        <w:t xml:space="preserve"> </w:t>
      </w:r>
      <w:r>
        <w:t xml:space="preserve"> Investigations may include collection of surface water, wastewater, groundwater, soil, sediment, fish, or tissue samples from the affected area.  Analyses of the information and/or data collected during the initial response investigation can frequently trigger more intensive monitoring to better define water quality and public health impacts</w:t>
      </w:r>
      <w:r w:rsidR="00D77B55">
        <w:t>,</w:t>
      </w:r>
      <w:r>
        <w:t xml:space="preserve"> and to support enforcement actions.  Water bodies with recurrent complaints</w:t>
      </w:r>
      <w:r w:rsidR="00746E91">
        <w:t>, invasive species</w:t>
      </w:r>
      <w:r w:rsidR="00D5329E">
        <w:t>,</w:t>
      </w:r>
      <w:r>
        <w:t xml:space="preserve"> or prolonged contamination </w:t>
      </w:r>
      <w:r w:rsidR="00D60407">
        <w:t>require additional scrutiny</w:t>
      </w:r>
      <w:r>
        <w:t xml:space="preserve"> and </w:t>
      </w:r>
      <w:r w:rsidR="00D60407">
        <w:t>require</w:t>
      </w:r>
      <w:r>
        <w:t xml:space="preserve"> more extensive, long-term monitoring. </w:t>
      </w:r>
    </w:p>
    <w:p w14:paraId="1CC35BF4" w14:textId="77777777" w:rsidR="002E3A2F" w:rsidRDefault="002E3A2F" w:rsidP="008E7487">
      <w:pPr>
        <w:jc w:val="left"/>
      </w:pPr>
    </w:p>
    <w:p w14:paraId="0DAB6DB8" w14:textId="161C1AE1" w:rsidR="002114A7" w:rsidRDefault="008E7487" w:rsidP="00A04CB2">
      <w:r>
        <w:t>Sampling protocols for NRDA’s are designed on a case-by-case basis, depending on the habitat type and environmental conditions at the site.  The specific methodology</w:t>
      </w:r>
      <w:r w:rsidR="0053778A">
        <w:t>,</w:t>
      </w:r>
      <w:r>
        <w:t xml:space="preserve"> and parameters used to assess potential damage to the ecosystem depend on many factors</w:t>
      </w:r>
      <w:r w:rsidR="00C34225">
        <w:t>.</w:t>
      </w:r>
      <w:r>
        <w:t xml:space="preserve"> </w:t>
      </w:r>
      <w:r w:rsidR="00C34225">
        <w:t xml:space="preserve"> These </w:t>
      </w:r>
      <w:r>
        <w:t>includ</w:t>
      </w:r>
      <w:r w:rsidR="00C34225">
        <w:t>e</w:t>
      </w:r>
      <w:r>
        <w:t xml:space="preserve"> the volume of the spilled chemical, the toxicological profile of the material, characteristics of the water body and the surrounding terrain, and access among others</w:t>
      </w:r>
      <w:r w:rsidR="002114A7">
        <w:t>.</w:t>
      </w:r>
    </w:p>
    <w:p w14:paraId="12BCCC9E" w14:textId="1163DB8A" w:rsidR="00936EE6" w:rsidRDefault="00936EE6" w:rsidP="00936EE6">
      <w:pPr>
        <w:pStyle w:val="Heading5"/>
      </w:pPr>
      <w:r w:rsidRPr="005901E2">
        <w:t>Stressor Identification</w:t>
      </w:r>
      <w:r w:rsidR="00BE50FB">
        <w:t xml:space="preserve"> &amp; </w:t>
      </w:r>
      <w:r w:rsidR="00576B7E">
        <w:t>Source Compliance</w:t>
      </w:r>
      <w:r w:rsidRPr="005901E2">
        <w:t xml:space="preserve"> </w:t>
      </w:r>
    </w:p>
    <w:p w14:paraId="7002832A" w14:textId="77777777" w:rsidR="00176A18" w:rsidRPr="00176A18" w:rsidRDefault="00176A18" w:rsidP="00176A18"/>
    <w:p w14:paraId="2B6EE42F" w14:textId="3DA50CC9" w:rsidR="00936EE6" w:rsidRDefault="00C5788D" w:rsidP="00936EE6">
      <w:pPr>
        <w:pStyle w:val="BodyTextIndent"/>
        <w:ind w:left="0"/>
        <w:rPr>
          <w:color w:val="000000"/>
        </w:rPr>
      </w:pPr>
      <w:r>
        <w:rPr>
          <w:color w:val="000000"/>
        </w:rPr>
        <w:t>Stressor Identification (SI) analyses take place f</w:t>
      </w:r>
      <w:r w:rsidR="00936EE6">
        <w:rPr>
          <w:color w:val="000000"/>
        </w:rPr>
        <w:t xml:space="preserve">or waters with confirmed biological </w:t>
      </w:r>
      <w:r>
        <w:rPr>
          <w:color w:val="000000"/>
        </w:rPr>
        <w:t>impairment</w:t>
      </w:r>
      <w:r w:rsidR="00936EE6">
        <w:rPr>
          <w:color w:val="000000"/>
        </w:rPr>
        <w:t xml:space="preserve">.  These </w:t>
      </w:r>
      <w:r>
        <w:rPr>
          <w:color w:val="000000"/>
        </w:rPr>
        <w:t xml:space="preserve">types of </w:t>
      </w:r>
      <w:r w:rsidR="00936EE6">
        <w:rPr>
          <w:color w:val="000000"/>
        </w:rPr>
        <w:t xml:space="preserve">analyses have proven to be very useful </w:t>
      </w:r>
      <w:r>
        <w:rPr>
          <w:color w:val="000000"/>
        </w:rPr>
        <w:t xml:space="preserve">in the </w:t>
      </w:r>
      <w:r w:rsidR="00936EE6">
        <w:rPr>
          <w:color w:val="000000"/>
        </w:rPr>
        <w:t xml:space="preserve">determination of potential stressors for sites identified as biologically impaired based on </w:t>
      </w:r>
      <w:r w:rsidR="0031214E">
        <w:rPr>
          <w:color w:val="000000"/>
        </w:rPr>
        <w:t>MBISQ</w:t>
      </w:r>
      <w:r w:rsidR="00936EE6">
        <w:rPr>
          <w:color w:val="000000"/>
        </w:rPr>
        <w:t xml:space="preserve"> benthic macroinvertebrate assessments.  </w:t>
      </w:r>
      <w:r w:rsidR="009913AB">
        <w:rPr>
          <w:color w:val="000000"/>
        </w:rPr>
        <w:t>SI</w:t>
      </w:r>
      <w:r w:rsidR="00936EE6">
        <w:rPr>
          <w:color w:val="000000"/>
        </w:rPr>
        <w:t xml:space="preserve"> is a process and involves the consideration of both point and non-point pollution sources </w:t>
      </w:r>
      <w:r>
        <w:rPr>
          <w:color w:val="000000"/>
        </w:rPr>
        <w:t xml:space="preserve">as well as </w:t>
      </w:r>
      <w:r w:rsidR="00936EE6">
        <w:rPr>
          <w:color w:val="000000"/>
        </w:rPr>
        <w:t>other potential stressors.</w:t>
      </w:r>
      <w:r>
        <w:rPr>
          <w:color w:val="000000"/>
        </w:rPr>
        <w:t xml:space="preserve"> </w:t>
      </w:r>
      <w:r w:rsidRPr="00C5788D">
        <w:rPr>
          <w:color w:val="000000"/>
        </w:rPr>
        <w:t xml:space="preserve"> </w:t>
      </w:r>
      <w:r>
        <w:rPr>
          <w:color w:val="000000"/>
        </w:rPr>
        <w:t>In general, the strategy used in identification of stressors through causal analysis is to logically eliminate improbable causes of stress and determine the most probable stressors</w:t>
      </w:r>
      <w:r w:rsidR="002B685D">
        <w:rPr>
          <w:color w:val="000000"/>
        </w:rPr>
        <w:t>.  This happens by</w:t>
      </w:r>
      <w:r>
        <w:rPr>
          <w:color w:val="000000"/>
        </w:rPr>
        <w:t xml:space="preserve"> using strength of evidence to identify the most likely cause of impairment through a documented and consistent process.  </w:t>
      </w:r>
      <w:r w:rsidR="00936EE6">
        <w:rPr>
          <w:color w:val="000000"/>
        </w:rPr>
        <w:t>These SI analyses follow guidelines as outlined in the USEPA</w:t>
      </w:r>
      <w:r>
        <w:rPr>
          <w:color w:val="000000"/>
        </w:rPr>
        <w:t>’s</w:t>
      </w:r>
      <w:r w:rsidR="00936EE6">
        <w:rPr>
          <w:color w:val="000000"/>
        </w:rPr>
        <w:t xml:space="preserve"> </w:t>
      </w:r>
      <w:r w:rsidR="00936EE6">
        <w:rPr>
          <w:i/>
          <w:color w:val="000000"/>
        </w:rPr>
        <w:t>Stressor Identification Guidance Document</w:t>
      </w:r>
      <w:r w:rsidR="00936EE6">
        <w:rPr>
          <w:color w:val="000000"/>
        </w:rPr>
        <w:t xml:space="preserve"> (USEPA 2000).  </w:t>
      </w:r>
    </w:p>
    <w:p w14:paraId="5834B7B7" w14:textId="77777777" w:rsidR="00936EE6" w:rsidRDefault="00936EE6" w:rsidP="00936EE6">
      <w:pPr>
        <w:pStyle w:val="BodyTextIndent"/>
        <w:spacing w:after="0"/>
        <w:ind w:left="0"/>
        <w:rPr>
          <w:snapToGrid w:val="0"/>
          <w:color w:val="000000"/>
        </w:rPr>
      </w:pPr>
    </w:p>
    <w:p w14:paraId="27EDE05A" w14:textId="674F9274" w:rsidR="00936EE6" w:rsidRDefault="00C5788D" w:rsidP="00544518">
      <w:pPr>
        <w:rPr>
          <w:snapToGrid w:val="0"/>
          <w:color w:val="000000"/>
        </w:rPr>
      </w:pPr>
      <w:r>
        <w:rPr>
          <w:snapToGrid w:val="0"/>
          <w:color w:val="000000"/>
        </w:rPr>
        <w:lastRenderedPageBreak/>
        <w:t xml:space="preserve">FSD uses </w:t>
      </w:r>
      <w:r w:rsidR="009913AB">
        <w:rPr>
          <w:snapToGrid w:val="0"/>
          <w:color w:val="000000"/>
        </w:rPr>
        <w:t>SI</w:t>
      </w:r>
      <w:r w:rsidR="00936EE6">
        <w:rPr>
          <w:snapToGrid w:val="0"/>
          <w:color w:val="000000"/>
        </w:rPr>
        <w:t xml:space="preserve"> analyses to identify the specific stressor(s) in state waters </w:t>
      </w:r>
      <w:r>
        <w:rPr>
          <w:snapToGrid w:val="0"/>
          <w:color w:val="000000"/>
        </w:rPr>
        <w:t xml:space="preserve">that are </w:t>
      </w:r>
      <w:r w:rsidR="00936EE6">
        <w:rPr>
          <w:color w:val="000000"/>
        </w:rPr>
        <w:t>listed as impaired due to biological impairment on the state’s §303(d) List of Impaired Waters</w:t>
      </w:r>
      <w:r w:rsidR="00E4417D">
        <w:rPr>
          <w:color w:val="000000"/>
        </w:rPr>
        <w:t>.</w:t>
      </w:r>
      <w:r w:rsidR="00F13956">
        <w:rPr>
          <w:snapToGrid w:val="0"/>
          <w:color w:val="000000"/>
        </w:rPr>
        <w:t xml:space="preserve">  </w:t>
      </w:r>
      <w:r w:rsidR="00936EE6">
        <w:rPr>
          <w:color w:val="000000"/>
        </w:rPr>
        <w:t xml:space="preserve">The effort involves an analysis of existing water quality data and other pertinent watershed data such as land use/land cover, hydrology data, permitted discharge data, and agriculture census data to identify stressors and potential sources of impairment.  Ground truthing of study area characteristics </w:t>
      </w:r>
      <w:r>
        <w:rPr>
          <w:color w:val="000000"/>
        </w:rPr>
        <w:t xml:space="preserve">also </w:t>
      </w:r>
      <w:r w:rsidR="00423146">
        <w:rPr>
          <w:color w:val="000000"/>
        </w:rPr>
        <w:t xml:space="preserve">ensues </w:t>
      </w:r>
      <w:r w:rsidR="00936EE6">
        <w:rPr>
          <w:color w:val="000000"/>
        </w:rPr>
        <w:t>to evaluate</w:t>
      </w:r>
      <w:r w:rsidR="00936EE6" w:rsidRPr="008E43FC">
        <w:t xml:space="preserve"> </w:t>
      </w:r>
      <w:r w:rsidR="00936EE6">
        <w:rPr>
          <w:color w:val="000000"/>
        </w:rPr>
        <w:t xml:space="preserve">the quality of older geographical and spatial information. </w:t>
      </w:r>
      <w:r>
        <w:rPr>
          <w:color w:val="000000"/>
        </w:rPr>
        <w:t xml:space="preserve"> </w:t>
      </w:r>
      <w:r w:rsidR="00936EE6">
        <w:rPr>
          <w:color w:val="000000"/>
        </w:rPr>
        <w:t xml:space="preserve">In addition, when resources allow, actual field monitoring </w:t>
      </w:r>
      <w:r>
        <w:rPr>
          <w:color w:val="000000"/>
        </w:rPr>
        <w:t>follows</w:t>
      </w:r>
      <w:r w:rsidR="00936EE6">
        <w:rPr>
          <w:color w:val="000000"/>
        </w:rPr>
        <w:t xml:space="preserve"> on targeted §303(d) listed waters to fill data gaps using core and supplemental indicators.  The data are also used in §305(b) assessment efforts for reporting of impairment cause(s) and/or source(s), to support both NPDES and NPS regulatory/management programs, and to direct future </w:t>
      </w:r>
      <w:r w:rsidR="00D536D8">
        <w:rPr>
          <w:color w:val="000000"/>
        </w:rPr>
        <w:t>surface water</w:t>
      </w:r>
      <w:r w:rsidR="00FA217F">
        <w:rPr>
          <w:color w:val="000000"/>
        </w:rPr>
        <w:t xml:space="preserve"> </w:t>
      </w:r>
      <w:r w:rsidR="00D536D8">
        <w:rPr>
          <w:color w:val="000000"/>
        </w:rPr>
        <w:t>monitoring program</w:t>
      </w:r>
      <w:r w:rsidR="00936EE6">
        <w:rPr>
          <w:color w:val="000000"/>
        </w:rPr>
        <w:t xml:space="preserve"> activities.</w:t>
      </w:r>
      <w:r w:rsidR="00F355A3">
        <w:rPr>
          <w:color w:val="000000"/>
        </w:rPr>
        <w:t xml:space="preserve">  </w:t>
      </w:r>
      <w:r w:rsidR="00E4417D">
        <w:rPr>
          <w:snapToGrid w:val="0"/>
          <w:color w:val="000000"/>
        </w:rPr>
        <w:t xml:space="preserve">The TMDL development process also relies on the </w:t>
      </w:r>
      <w:r w:rsidR="00F355A3">
        <w:rPr>
          <w:snapToGrid w:val="0"/>
          <w:color w:val="000000"/>
        </w:rPr>
        <w:t xml:space="preserve">information provided from the </w:t>
      </w:r>
      <w:r w:rsidR="00E4417D">
        <w:rPr>
          <w:snapToGrid w:val="0"/>
          <w:color w:val="000000"/>
        </w:rPr>
        <w:t>SI process for analysis.</w:t>
      </w:r>
    </w:p>
    <w:p w14:paraId="396880CB" w14:textId="5A94698C" w:rsidR="007D2235" w:rsidRDefault="007D2235" w:rsidP="00544518"/>
    <w:p w14:paraId="0AA2193F" w14:textId="658F6C17" w:rsidR="007D2235" w:rsidRDefault="00544518" w:rsidP="008E7487">
      <w:pPr>
        <w:jc w:val="left"/>
        <w:rPr>
          <w:b/>
          <w:i/>
        </w:rPr>
      </w:pPr>
      <w:r w:rsidRPr="009F4FA8">
        <w:rPr>
          <w:b/>
          <w:i/>
        </w:rPr>
        <w:t>Basin</w:t>
      </w:r>
      <w:r>
        <w:rPr>
          <w:b/>
          <w:i/>
        </w:rPr>
        <w:t xml:space="preserve"> </w:t>
      </w:r>
      <w:r w:rsidR="009F4FA8">
        <w:rPr>
          <w:b/>
          <w:i/>
        </w:rPr>
        <w:t>Management</w:t>
      </w:r>
    </w:p>
    <w:p w14:paraId="633CEB65" w14:textId="530FA5D8" w:rsidR="00544518" w:rsidRDefault="00544518" w:rsidP="00544518">
      <w:pPr>
        <w:rPr>
          <w:b/>
          <w:i/>
        </w:rPr>
      </w:pPr>
    </w:p>
    <w:p w14:paraId="1A5A3CCB" w14:textId="1CE3D617" w:rsidR="00544518" w:rsidRDefault="00544518" w:rsidP="00544518">
      <w:r w:rsidRPr="00544518">
        <w:t xml:space="preserve">The mission of the Basin Management Approach is to foster stewardship of Mississippi’s water resources through collaborative watershed planning, education, protection, and restoration initiatives. </w:t>
      </w:r>
      <w:r w:rsidR="009F4FA8">
        <w:t xml:space="preserve"> </w:t>
      </w:r>
      <w:r w:rsidRPr="00544518">
        <w:t>To accomplish this</w:t>
      </w:r>
      <w:r w:rsidR="001715D9">
        <w:t>,</w:t>
      </w:r>
      <w:r w:rsidRPr="00544518">
        <w:t xml:space="preserve"> Mississippi </w:t>
      </w:r>
      <w:r w:rsidR="00326954">
        <w:t xml:space="preserve">divided its </w:t>
      </w:r>
      <w:r w:rsidR="009F4FA8">
        <w:t xml:space="preserve">nine </w:t>
      </w:r>
      <w:r w:rsidRPr="00544518">
        <w:t>major river basins</w:t>
      </w:r>
      <w:r w:rsidR="009F4FA8">
        <w:t xml:space="preserve"> </w:t>
      </w:r>
      <w:r w:rsidRPr="00544518">
        <w:t xml:space="preserve">into four basin groups. </w:t>
      </w:r>
      <w:r w:rsidR="009F4FA8">
        <w:t xml:space="preserve"> </w:t>
      </w:r>
      <w:r w:rsidRPr="00544518">
        <w:t xml:space="preserve">Each basin group has a basin team </w:t>
      </w:r>
      <w:r w:rsidR="00EA04AF">
        <w:t xml:space="preserve">comprised </w:t>
      </w:r>
      <w:r w:rsidRPr="00544518">
        <w:t xml:space="preserve">of state and federal agencies and local organizations. </w:t>
      </w:r>
      <w:r w:rsidR="009F4FA8">
        <w:t xml:space="preserve"> </w:t>
      </w:r>
      <w:r w:rsidRPr="00544518">
        <w:t xml:space="preserve">This team provides the opportunity for multiple levels of government and local stakeholders to coordinate their efforts. </w:t>
      </w:r>
      <w:r w:rsidR="009F4FA8">
        <w:t xml:space="preserve"> </w:t>
      </w:r>
      <w:r w:rsidRPr="00544518">
        <w:t>Together, basin team members help assess water quality, determine causes and sources of problems, and prioritize watersheds for water quality restoration and protection activities.</w:t>
      </w:r>
      <w:r w:rsidR="009F4FA8">
        <w:t xml:space="preserve"> </w:t>
      </w:r>
      <w:r w:rsidRPr="00544518">
        <w:t xml:space="preserve"> The Basin Management Approach also encourages and provides the opportunity for basin team members to pool both technical and financial resources to address priority watersheds.</w:t>
      </w:r>
      <w:r w:rsidR="009F4FA8">
        <w:t xml:space="preserve">  FSD provides support via data collection</w:t>
      </w:r>
      <w:r w:rsidR="00D24BFA">
        <w:t xml:space="preserve">, </w:t>
      </w:r>
      <w:r w:rsidR="00D24BFA" w:rsidRPr="00D24BFA">
        <w:t>water quality assessments</w:t>
      </w:r>
      <w:r w:rsidR="00D24BFA">
        <w:t>, and</w:t>
      </w:r>
      <w:r w:rsidR="00D24BFA" w:rsidRPr="00D24BFA">
        <w:t xml:space="preserve"> stressor identification studies</w:t>
      </w:r>
      <w:r w:rsidR="009F4FA8">
        <w:t xml:space="preserve"> for sites of interest.</w:t>
      </w:r>
    </w:p>
    <w:p w14:paraId="282599CC" w14:textId="34E84929" w:rsidR="003C7725" w:rsidRDefault="003C7725" w:rsidP="00544518"/>
    <w:p w14:paraId="4E4B732D" w14:textId="77777777" w:rsidR="003C7725" w:rsidRPr="00544518" w:rsidRDefault="003C7725" w:rsidP="00544518"/>
    <w:p w14:paraId="41447A7F" w14:textId="77777777" w:rsidR="007D2235" w:rsidRPr="007D2235" w:rsidRDefault="007D2235" w:rsidP="002D341C">
      <w:pPr>
        <w:pStyle w:val="Heading4"/>
        <w:rPr>
          <w:i/>
        </w:rPr>
      </w:pPr>
      <w:bookmarkStart w:id="70" w:name="_Toc91002000"/>
      <w:r w:rsidRPr="007D2235">
        <w:t>Coastal Monitoring</w:t>
      </w:r>
      <w:bookmarkEnd w:id="70"/>
    </w:p>
    <w:p w14:paraId="7B1C41E9" w14:textId="77777777" w:rsidR="007D2235" w:rsidRDefault="007D2235" w:rsidP="007D2235">
      <w:pPr>
        <w:tabs>
          <w:tab w:val="left" w:pos="4410"/>
        </w:tabs>
      </w:pPr>
    </w:p>
    <w:p w14:paraId="06197771" w14:textId="73128F18" w:rsidR="007D2235" w:rsidRDefault="007D2235" w:rsidP="007D2235">
      <w:pPr>
        <w:tabs>
          <w:tab w:val="left" w:pos="4410"/>
        </w:tabs>
      </w:pPr>
      <w:r>
        <w:t>Coastal Monitoring addresses comprehensive water quality status and trends management questions along with aquatic life use of nearshore estuarine/marine areas.</w:t>
      </w:r>
      <w:r w:rsidRPr="00D43906">
        <w:rPr>
          <w:color w:val="000000"/>
        </w:rPr>
        <w:t xml:space="preserve"> </w:t>
      </w:r>
      <w:r w:rsidR="002B685D">
        <w:rPr>
          <w:color w:val="000000"/>
        </w:rPr>
        <w:t xml:space="preserve"> </w:t>
      </w:r>
      <w:r>
        <w:rPr>
          <w:color w:val="000000"/>
        </w:rPr>
        <w:t>Monitoring activities include water quality monitoring to support oyster reef fisheries/water quality modeling efforts, the identification of areas of concern, microbial source tracking, and post project (before and after infrastructure) completion monitoring</w:t>
      </w:r>
      <w:r>
        <w:t>.</w:t>
      </w:r>
    </w:p>
    <w:p w14:paraId="1A07DDD4" w14:textId="77777777" w:rsidR="007D2235" w:rsidRDefault="007D2235" w:rsidP="007D2235">
      <w:pPr>
        <w:tabs>
          <w:tab w:val="left" w:pos="4410"/>
        </w:tabs>
      </w:pPr>
    </w:p>
    <w:p w14:paraId="3AD5D533" w14:textId="77777777" w:rsidR="007D2235" w:rsidRDefault="007D2235" w:rsidP="00A70740">
      <w:pPr>
        <w:numPr>
          <w:ilvl w:val="0"/>
          <w:numId w:val="17"/>
        </w:numPr>
        <w:tabs>
          <w:tab w:val="clear" w:pos="780"/>
          <w:tab w:val="num" w:pos="1122"/>
          <w:tab w:val="left" w:pos="4410"/>
        </w:tabs>
        <w:ind w:left="1122" w:hanging="374"/>
      </w:pPr>
      <w:r>
        <w:t xml:space="preserve">Is water quality getting better or worse over time?  </w:t>
      </w:r>
    </w:p>
    <w:p w14:paraId="3860CE6F" w14:textId="77777777" w:rsidR="007D2235" w:rsidRDefault="007D2235" w:rsidP="00A70740">
      <w:pPr>
        <w:numPr>
          <w:ilvl w:val="0"/>
          <w:numId w:val="17"/>
        </w:numPr>
        <w:tabs>
          <w:tab w:val="clear" w:pos="780"/>
          <w:tab w:val="num" w:pos="1122"/>
          <w:tab w:val="left" w:pos="4410"/>
        </w:tabs>
        <w:ind w:left="1122" w:hanging="374"/>
      </w:pPr>
      <w:r>
        <w:t>Is a water meeting its designated use(s)?</w:t>
      </w:r>
    </w:p>
    <w:p w14:paraId="74DC480C" w14:textId="77777777" w:rsidR="007D2235" w:rsidRDefault="007D2235" w:rsidP="00A70740">
      <w:pPr>
        <w:tabs>
          <w:tab w:val="num" w:pos="1122"/>
          <w:tab w:val="left" w:pos="4410"/>
        </w:tabs>
        <w:ind w:left="1122" w:hanging="374"/>
      </w:pPr>
    </w:p>
    <w:p w14:paraId="37AE3AB0" w14:textId="42E575F5" w:rsidR="007D2235" w:rsidRDefault="004B68EB" w:rsidP="007D2235">
      <w:r>
        <w:t xml:space="preserve">This monitoring effort will be of long-term duration and involve routine data collection   that will help to make general statements about specific or broad scale questions (i.e., what are the main causes and sources of impairment of Mississippi’s coastal waters).  The majority of ambient monitoring involves targeted collections of data that assist in the detection of water quality trends, document beneficial use support and baseline conditions, </w:t>
      </w:r>
      <w:r>
        <w:lastRenderedPageBreak/>
        <w:t xml:space="preserve">provide information for water quality standards refinement, and helps to estimate loading for specially selected water bodies throughout the state.  Table </w:t>
      </w:r>
      <w:r w:rsidR="00E86B44">
        <w:t xml:space="preserve">1 </w:t>
      </w:r>
      <w:r>
        <w:t>shows a summary of programs, sampling site quantities, frequencies and parameters</w:t>
      </w:r>
      <w:r w:rsidRPr="00C415E8">
        <w:t>.</w:t>
      </w:r>
    </w:p>
    <w:p w14:paraId="77EB2193" w14:textId="77777777" w:rsidR="009027B8" w:rsidRDefault="009027B8" w:rsidP="007D2235"/>
    <w:p w14:paraId="320E3AEB" w14:textId="4554B154" w:rsidR="007D2235" w:rsidRPr="00096FB8" w:rsidRDefault="007D2235" w:rsidP="006257D5">
      <w:pPr>
        <w:jc w:val="left"/>
        <w:rPr>
          <w:b/>
          <w:i/>
        </w:rPr>
      </w:pPr>
      <w:r w:rsidRPr="00096FB8">
        <w:rPr>
          <w:b/>
          <w:i/>
        </w:rPr>
        <w:t>Beach Monitoring</w:t>
      </w:r>
    </w:p>
    <w:p w14:paraId="66F72010" w14:textId="77777777" w:rsidR="007D2235" w:rsidRDefault="007D2235" w:rsidP="007D2235"/>
    <w:p w14:paraId="3195E5B9" w14:textId="1AE463BC" w:rsidR="007D2235" w:rsidRDefault="00D5321F" w:rsidP="007D2235">
      <w:pPr>
        <w:rPr>
          <w:szCs w:val="24"/>
        </w:rPr>
      </w:pPr>
      <w:r>
        <w:rPr>
          <w:szCs w:val="24"/>
        </w:rPr>
        <w:t>FSD</w:t>
      </w:r>
      <w:r w:rsidRPr="00A231FF">
        <w:rPr>
          <w:szCs w:val="24"/>
        </w:rPr>
        <w:t xml:space="preserve"> </w:t>
      </w:r>
      <w:r w:rsidR="007D2235" w:rsidRPr="00A231FF">
        <w:rPr>
          <w:szCs w:val="24"/>
        </w:rPr>
        <w:t xml:space="preserve">collects </w:t>
      </w:r>
      <w:r w:rsidR="007D2235">
        <w:rPr>
          <w:szCs w:val="24"/>
        </w:rPr>
        <w:t>weekly bacteria and water quality samples on a year round basis at</w:t>
      </w:r>
      <w:r w:rsidR="007D2235" w:rsidRPr="00FB0142">
        <w:rPr>
          <w:szCs w:val="24"/>
        </w:rPr>
        <w:t xml:space="preserve"> </w:t>
      </w:r>
      <w:r w:rsidR="007D2235" w:rsidRPr="00A231FF">
        <w:rPr>
          <w:szCs w:val="24"/>
        </w:rPr>
        <w:t xml:space="preserve">21 beach stations along </w:t>
      </w:r>
      <w:r w:rsidR="007D2235">
        <w:rPr>
          <w:szCs w:val="24"/>
        </w:rPr>
        <w:t xml:space="preserve">the </w:t>
      </w:r>
      <w:r w:rsidR="007D2235" w:rsidRPr="00A231FF">
        <w:rPr>
          <w:szCs w:val="24"/>
        </w:rPr>
        <w:t>Mississippi</w:t>
      </w:r>
      <w:r w:rsidR="007D2235">
        <w:rPr>
          <w:szCs w:val="24"/>
        </w:rPr>
        <w:t xml:space="preserve"> </w:t>
      </w:r>
      <w:r w:rsidR="007D2235" w:rsidRPr="00A231FF">
        <w:rPr>
          <w:szCs w:val="24"/>
        </w:rPr>
        <w:t>Gulf Coast.</w:t>
      </w:r>
      <w:r w:rsidR="007D2235" w:rsidRPr="0014465C">
        <w:rPr>
          <w:szCs w:val="24"/>
        </w:rPr>
        <w:t xml:space="preserve">  </w:t>
      </w:r>
      <w:r w:rsidR="007D2235" w:rsidRPr="00A231FF">
        <w:rPr>
          <w:szCs w:val="24"/>
        </w:rPr>
        <w:t xml:space="preserve">The </w:t>
      </w:r>
      <w:r w:rsidR="007D2235">
        <w:rPr>
          <w:szCs w:val="24"/>
        </w:rPr>
        <w:t>beach</w:t>
      </w:r>
      <w:r w:rsidR="007D2235" w:rsidRPr="00A231FF">
        <w:rPr>
          <w:szCs w:val="24"/>
        </w:rPr>
        <w:t xml:space="preserve"> stations provide systematic water quality sampling at regular intervals </w:t>
      </w:r>
      <w:r w:rsidR="007D2235">
        <w:rPr>
          <w:szCs w:val="24"/>
        </w:rPr>
        <w:t>f</w:t>
      </w:r>
      <w:r w:rsidR="007D2235" w:rsidRPr="00A231FF">
        <w:rPr>
          <w:szCs w:val="24"/>
        </w:rPr>
        <w:t>or uniform parametric coverage to monitor water quality status and trends over a long-term period</w:t>
      </w:r>
      <w:r w:rsidR="007D2235">
        <w:rPr>
          <w:szCs w:val="24"/>
        </w:rPr>
        <w:t xml:space="preserve"> a</w:t>
      </w:r>
      <w:r w:rsidR="007D2235" w:rsidRPr="0014465C">
        <w:rPr>
          <w:szCs w:val="24"/>
        </w:rPr>
        <w:t>llow</w:t>
      </w:r>
      <w:r w:rsidR="007D2235">
        <w:rPr>
          <w:szCs w:val="24"/>
        </w:rPr>
        <w:t>ing</w:t>
      </w:r>
      <w:r w:rsidR="007D2235" w:rsidRPr="0014465C">
        <w:rPr>
          <w:szCs w:val="24"/>
        </w:rPr>
        <w:t xml:space="preserve"> MDEQ to evaluate water quality</w:t>
      </w:r>
      <w:r w:rsidR="007D2235">
        <w:rPr>
          <w:szCs w:val="24"/>
        </w:rPr>
        <w:t>.</w:t>
      </w:r>
    </w:p>
    <w:p w14:paraId="5E9AB0DD" w14:textId="77777777" w:rsidR="007D2235" w:rsidRDefault="007D2235" w:rsidP="007D2235">
      <w:pPr>
        <w:rPr>
          <w:szCs w:val="24"/>
        </w:rPr>
      </w:pPr>
    </w:p>
    <w:p w14:paraId="6F7FF323" w14:textId="6C4DEFBE" w:rsidR="007D2235" w:rsidRDefault="007D2235" w:rsidP="007D2235">
      <w:r w:rsidRPr="00D5075A">
        <w:rPr>
          <w:color w:val="000000"/>
          <w:szCs w:val="24"/>
        </w:rPr>
        <w:t xml:space="preserve">MDEQ </w:t>
      </w:r>
      <w:r>
        <w:rPr>
          <w:color w:val="000000"/>
          <w:szCs w:val="24"/>
        </w:rPr>
        <w:t xml:space="preserve">collaborates </w:t>
      </w:r>
      <w:r w:rsidRPr="00D5075A">
        <w:rPr>
          <w:color w:val="000000"/>
          <w:szCs w:val="24"/>
        </w:rPr>
        <w:t>with</w:t>
      </w:r>
      <w:r>
        <w:rPr>
          <w:color w:val="000000"/>
          <w:szCs w:val="24"/>
        </w:rPr>
        <w:t xml:space="preserve"> the </w:t>
      </w:r>
      <w:r w:rsidRPr="00D5075A">
        <w:rPr>
          <w:color w:val="000000"/>
          <w:szCs w:val="24"/>
        </w:rPr>
        <w:t xml:space="preserve">EPA Gulf of Mexico Program, Mississippi Department of Marine Resources, and the Mississippi State Department of Health </w:t>
      </w:r>
      <w:r>
        <w:rPr>
          <w:color w:val="000000"/>
          <w:szCs w:val="24"/>
        </w:rPr>
        <w:t>to form a</w:t>
      </w:r>
      <w:r w:rsidRPr="00D5075A">
        <w:rPr>
          <w:color w:val="000000"/>
          <w:szCs w:val="24"/>
        </w:rPr>
        <w:t xml:space="preserve"> multi-agency Beach Monitoring Task Force.  </w:t>
      </w:r>
      <w:r>
        <w:rPr>
          <w:color w:val="000000"/>
          <w:szCs w:val="24"/>
        </w:rPr>
        <w:t xml:space="preserve">Both </w:t>
      </w:r>
      <w:r w:rsidRPr="007D2A27">
        <w:rPr>
          <w:color w:val="000000"/>
          <w:szCs w:val="24"/>
        </w:rPr>
        <w:t xml:space="preserve">MDEQ and the Beach Monitoring Task Force rely on </w:t>
      </w:r>
      <w:r>
        <w:rPr>
          <w:color w:val="000000"/>
          <w:szCs w:val="24"/>
        </w:rPr>
        <w:t xml:space="preserve">bacterial </w:t>
      </w:r>
      <w:r w:rsidRPr="007D2A27">
        <w:rPr>
          <w:color w:val="000000"/>
          <w:szCs w:val="24"/>
        </w:rPr>
        <w:t>data collected under this program to assess health safety issues for users of Mississippi’s recreational beaches</w:t>
      </w:r>
      <w:r>
        <w:rPr>
          <w:color w:val="000000"/>
          <w:szCs w:val="24"/>
        </w:rPr>
        <w:t xml:space="preserve"> and to provide</w:t>
      </w:r>
      <w:r w:rsidRPr="00D5075A">
        <w:rPr>
          <w:color w:val="000000"/>
          <w:szCs w:val="24"/>
        </w:rPr>
        <w:t xml:space="preserve"> beach advisories when needed.</w:t>
      </w:r>
      <w:r w:rsidRPr="00D5075A">
        <w:t xml:space="preserve">  </w:t>
      </w:r>
      <w:r>
        <w:rPr>
          <w:color w:val="000000"/>
        </w:rPr>
        <w:t>MDEQ issues beach advisories w</w:t>
      </w:r>
      <w:r w:rsidRPr="00372FC9">
        <w:rPr>
          <w:color w:val="000000"/>
        </w:rPr>
        <w:t xml:space="preserve">hen </w:t>
      </w:r>
      <w:r w:rsidRPr="00C415E8">
        <w:rPr>
          <w:i/>
          <w:color w:val="000000"/>
        </w:rPr>
        <w:t>Enterococci</w:t>
      </w:r>
      <w:r>
        <w:rPr>
          <w:color w:val="000000"/>
        </w:rPr>
        <w:t xml:space="preserve"> bacteria </w:t>
      </w:r>
      <w:r w:rsidRPr="00372FC9">
        <w:rPr>
          <w:color w:val="000000"/>
        </w:rPr>
        <w:t>concentrations reach unsafe levels</w:t>
      </w:r>
      <w:r w:rsidR="00B51693">
        <w:rPr>
          <w:color w:val="000000"/>
        </w:rPr>
        <w:t xml:space="preserve">. </w:t>
      </w:r>
      <w:r>
        <w:rPr>
          <w:color w:val="000000"/>
        </w:rPr>
        <w:t xml:space="preserve"> </w:t>
      </w:r>
      <w:r w:rsidR="00B51693">
        <w:rPr>
          <w:color w:val="000000"/>
        </w:rPr>
        <w:t>R</w:t>
      </w:r>
      <w:r>
        <w:rPr>
          <w:color w:val="000000"/>
        </w:rPr>
        <w:t xml:space="preserve">eal-time </w:t>
      </w:r>
      <w:r w:rsidRPr="000E5E8E">
        <w:t>water quality conditions</w:t>
      </w:r>
      <w:r>
        <w:t xml:space="preserve"> are available</w:t>
      </w:r>
      <w:r w:rsidRPr="000E5E8E">
        <w:t xml:space="preserve"> to the public via </w:t>
      </w:r>
      <w:r>
        <w:t>the</w:t>
      </w:r>
      <w:r w:rsidRPr="000E5E8E">
        <w:t xml:space="preserve"> </w:t>
      </w:r>
      <w:hyperlink r:id="rId24" w:history="1">
        <w:r>
          <w:rPr>
            <w:rStyle w:val="Hyperlink"/>
          </w:rPr>
          <w:t>Beach Monitoring Web page</w:t>
        </w:r>
      </w:hyperlink>
      <w:r>
        <w:t>.</w:t>
      </w:r>
      <w:r w:rsidRPr="000E5E8E">
        <w:t xml:space="preserve">  This web site contains beach advisory status, location of monitored sites, data associated with those monitored locations, and a history of beach</w:t>
      </w:r>
      <w:r>
        <w:t xml:space="preserve"> advisories for each station</w:t>
      </w:r>
      <w:r w:rsidRPr="000E5E8E">
        <w:t>.</w:t>
      </w:r>
      <w:r w:rsidRPr="00CB6F27">
        <w:t xml:space="preserve">  </w:t>
      </w:r>
      <w:r w:rsidR="00FD26AD">
        <w:t>C</w:t>
      </w:r>
      <w:r>
        <w:t>ollections occur</w:t>
      </w:r>
      <w:r w:rsidR="00FD26AD" w:rsidRPr="00FD26AD">
        <w:t xml:space="preserve"> </w:t>
      </w:r>
      <w:r w:rsidR="00FD26AD">
        <w:t>at a</w:t>
      </w:r>
      <w:r w:rsidR="00FD26AD" w:rsidRPr="00FD26AD">
        <w:t>ll stations</w:t>
      </w:r>
      <w:r>
        <w:t xml:space="preserve"> </w:t>
      </w:r>
      <w:r w:rsidR="00FD26AD">
        <w:t xml:space="preserve">on a </w:t>
      </w:r>
      <w:r>
        <w:t>weekly</w:t>
      </w:r>
      <w:r w:rsidR="00FD26AD">
        <w:t xml:space="preserve"> basis</w:t>
      </w:r>
      <w:r>
        <w:t>, year-round</w:t>
      </w:r>
      <w:r w:rsidR="00FD26AD">
        <w:t xml:space="preserve">.  Resampling takes place </w:t>
      </w:r>
      <w:r>
        <w:t>should</w:t>
      </w:r>
      <w:r>
        <w:rPr>
          <w:i/>
        </w:rPr>
        <w:t xml:space="preserve"> Enterococci</w:t>
      </w:r>
      <w:r w:rsidRPr="00CB6F27">
        <w:t xml:space="preserve"> bacteria levels exceed 104 colonies/100ml. </w:t>
      </w:r>
    </w:p>
    <w:p w14:paraId="65898F5F" w14:textId="77777777" w:rsidR="00A70740" w:rsidRDefault="00A70740" w:rsidP="007D2235">
      <w:pPr>
        <w:rPr>
          <w:b/>
        </w:rPr>
      </w:pPr>
    </w:p>
    <w:p w14:paraId="2C3C79CE" w14:textId="77777777" w:rsidR="007D2235" w:rsidRPr="00096FB8" w:rsidRDefault="007D2235" w:rsidP="007D2235">
      <w:pPr>
        <w:rPr>
          <w:b/>
          <w:i/>
        </w:rPr>
      </w:pPr>
      <w:r w:rsidRPr="00096FB8">
        <w:rPr>
          <w:b/>
          <w:i/>
        </w:rPr>
        <w:t>Coastal Assessment Program</w:t>
      </w:r>
    </w:p>
    <w:p w14:paraId="27199639" w14:textId="77777777" w:rsidR="007D2235" w:rsidRPr="00EF189B" w:rsidRDefault="007D2235" w:rsidP="007D2235">
      <w:pPr>
        <w:rPr>
          <w:b/>
          <w:i/>
        </w:rPr>
      </w:pPr>
    </w:p>
    <w:p w14:paraId="418571DC" w14:textId="3556BD74" w:rsidR="007D2235" w:rsidRDefault="008F7947" w:rsidP="007D2235">
      <w:pPr>
        <w:jc w:val="left"/>
      </w:pPr>
      <w:r>
        <w:t xml:space="preserve">In 2000, </w:t>
      </w:r>
      <w:r w:rsidR="0044558E">
        <w:t xml:space="preserve">FSD </w:t>
      </w:r>
      <w:r w:rsidR="007D2235">
        <w:t>participated in the USEPA</w:t>
      </w:r>
      <w:r>
        <w:t>’s</w:t>
      </w:r>
      <w:r w:rsidR="007D2235">
        <w:t xml:space="preserve"> National Coastal Assessment (NCA) Program</w:t>
      </w:r>
      <w:r w:rsidR="00783134">
        <w:t xml:space="preserve">. </w:t>
      </w:r>
      <w:r w:rsidR="007D2235">
        <w:t xml:space="preserve"> </w:t>
      </w:r>
      <w:r w:rsidR="00B51693">
        <w:t>FSD has since</w:t>
      </w:r>
      <w:r>
        <w:t xml:space="preserve"> continued </w:t>
      </w:r>
      <w:r w:rsidR="007D2235">
        <w:t xml:space="preserve">to implement a streamlined version of the </w:t>
      </w:r>
      <w:r>
        <w:t xml:space="preserve">plan </w:t>
      </w:r>
      <w:r w:rsidR="007D2235">
        <w:t xml:space="preserve">to address </w:t>
      </w:r>
      <w:r>
        <w:t xml:space="preserve">the </w:t>
      </w:r>
      <w:r w:rsidR="007D2235">
        <w:t xml:space="preserve">ambient monitoring </w:t>
      </w:r>
      <w:r>
        <w:t xml:space="preserve">issues </w:t>
      </w:r>
      <w:r w:rsidR="007D2235">
        <w:t xml:space="preserve">of Mississippi’s coastal waters.  Through </w:t>
      </w:r>
      <w:r w:rsidR="00783134">
        <w:t xml:space="preserve">its </w:t>
      </w:r>
      <w:r w:rsidR="007D2235">
        <w:t xml:space="preserve">Mississippi Coastal Assessment (MCA) program, </w:t>
      </w:r>
      <w:r>
        <w:t xml:space="preserve">FSD </w:t>
      </w:r>
      <w:r w:rsidR="00063B1D">
        <w:t xml:space="preserve">annually </w:t>
      </w:r>
      <w:r w:rsidR="007D2235">
        <w:t xml:space="preserve">collects samples at 25 randomly selected sites and 12 static sites.  Coastal assessment monitoring </w:t>
      </w:r>
      <w:r>
        <w:t>happens</w:t>
      </w:r>
      <w:r w:rsidR="007D2235">
        <w:t xml:space="preserve"> during the late summer index period (July-September).  </w:t>
      </w:r>
      <w:r w:rsidR="00063B1D">
        <w:t xml:space="preserve">A </w:t>
      </w:r>
      <w:r w:rsidR="007D2235">
        <w:t>probabilistic site selection methodology as defined by USEPA during the NCA program implementation</w:t>
      </w:r>
      <w:r w:rsidR="00063B1D">
        <w:t xml:space="preserve"> randomly draws the sampling sites</w:t>
      </w:r>
      <w:r w:rsidR="007D2235">
        <w:t xml:space="preserve">.  At the end of </w:t>
      </w:r>
      <w:r w:rsidR="00063B1D">
        <w:t xml:space="preserve">a </w:t>
      </w:r>
      <w:r w:rsidR="007D2235">
        <w:t xml:space="preserve">5-year reporting period for §305(b) assessment, a total of 125 sites will have monitoring data that will be used to assess the </w:t>
      </w:r>
      <w:r w:rsidR="00063B1D">
        <w:t>ALUS</w:t>
      </w:r>
      <w:r w:rsidR="007D2235">
        <w:t xml:space="preserve"> for 100% of the coastal and estuarine waters in the state.  Mississippi has developed a </w:t>
      </w:r>
      <w:r w:rsidR="007D2235" w:rsidRPr="006A3AE0">
        <w:t xml:space="preserve">Mississippi Coastal Biotic Index (MCBI) that is specifically suited for Mississippi waters.  </w:t>
      </w:r>
      <w:r w:rsidR="00063B1D">
        <w:t xml:space="preserve">In 2011, </w:t>
      </w:r>
      <w:r w:rsidR="00B51693" w:rsidRPr="006A3AE0">
        <w:t xml:space="preserve">the Nutrient Priority Issue Team </w:t>
      </w:r>
      <w:r w:rsidR="00B51693">
        <w:t>of</w:t>
      </w:r>
      <w:r w:rsidR="00B51693" w:rsidRPr="006A3AE0">
        <w:t xml:space="preserve"> the Gulf of Mexico Alliance (GOMA</w:t>
      </w:r>
      <w:r w:rsidR="00B51693">
        <w:t xml:space="preserve">) developed </w:t>
      </w:r>
      <w:r w:rsidR="00063B1D">
        <w:t>an</w:t>
      </w:r>
      <w:r w:rsidR="001715D9">
        <w:t>d completed an</w:t>
      </w:r>
      <w:r w:rsidR="00063B1D">
        <w:t xml:space="preserve"> additional</w:t>
      </w:r>
      <w:r w:rsidR="00063B1D" w:rsidRPr="006A3AE0">
        <w:t xml:space="preserve"> </w:t>
      </w:r>
      <w:r w:rsidR="007D2235" w:rsidRPr="006A3AE0">
        <w:t>gulf-wide index</w:t>
      </w:r>
      <w:r w:rsidR="007D2235">
        <w:t xml:space="preserve">.  </w:t>
      </w:r>
      <w:r w:rsidR="006653CD">
        <w:t xml:space="preserve">FSD </w:t>
      </w:r>
      <w:r w:rsidR="007D2235">
        <w:t>plans to use these indices along with existing MCA data to build upon and further refine its MCBI</w:t>
      </w:r>
      <w:r w:rsidR="00DA5EED">
        <w:t>,</w:t>
      </w:r>
      <w:r w:rsidR="00063B1D">
        <w:t xml:space="preserve"> and</w:t>
      </w:r>
      <w:r w:rsidR="007D2235">
        <w:t xml:space="preserve"> to assess </w:t>
      </w:r>
      <w:r w:rsidR="00CD19DA">
        <w:t>ALUS</w:t>
      </w:r>
      <w:r w:rsidR="007D2235">
        <w:t xml:space="preserve"> in Mississippi gulf waters.  </w:t>
      </w:r>
    </w:p>
    <w:p w14:paraId="6BC4A500" w14:textId="7C4A17F1" w:rsidR="000B6685" w:rsidRDefault="000B6685" w:rsidP="008E7487">
      <w:pPr>
        <w:jc w:val="left"/>
        <w:sectPr w:rsidR="000B6685" w:rsidSect="005F3AB1">
          <w:pgSz w:w="12240" w:h="15840" w:code="1"/>
          <w:pgMar w:top="1440" w:right="1800" w:bottom="1440" w:left="1800" w:header="720" w:footer="720" w:gutter="0"/>
          <w:cols w:space="720"/>
          <w:docGrid w:linePitch="326"/>
        </w:sectPr>
      </w:pPr>
      <w:r w:rsidRPr="0077506C">
        <w:t>.</w:t>
      </w:r>
    </w:p>
    <w:p w14:paraId="730AE1C7" w14:textId="2BD0C244" w:rsidR="00F40FFC" w:rsidRDefault="00F40FFC" w:rsidP="00F40FFC">
      <w:pPr>
        <w:pStyle w:val="Caption"/>
        <w:keepNext/>
        <w:jc w:val="both"/>
      </w:pPr>
      <w:bookmarkStart w:id="71" w:name="_Toc90919581"/>
      <w:bookmarkStart w:id="72" w:name="_Toc91002011"/>
      <w:bookmarkStart w:id="73" w:name="_Ref310862854"/>
      <w:bookmarkStart w:id="74" w:name="_Toc310862594"/>
      <w:r>
        <w:lastRenderedPageBreak/>
        <w:t xml:space="preserve">Table </w:t>
      </w:r>
      <w:fldSimple w:instr=" SEQ Table \* ARABIC ">
        <w:r w:rsidR="003F0DE3">
          <w:rPr>
            <w:noProof/>
          </w:rPr>
          <w:t>1</w:t>
        </w:r>
      </w:fldSimple>
      <w:r>
        <w:t xml:space="preserve">  Surface Water Monitoring Program Summary</w:t>
      </w:r>
      <w:bookmarkEnd w:id="71"/>
      <w:bookmarkEnd w:id="72"/>
    </w:p>
    <w:tbl>
      <w:tblPr>
        <w:tblW w:w="14792" w:type="dxa"/>
        <w:tblInd w:w="-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13"/>
        <w:gridCol w:w="3610"/>
        <w:gridCol w:w="755"/>
        <w:gridCol w:w="758"/>
        <w:gridCol w:w="757"/>
        <w:gridCol w:w="757"/>
        <w:gridCol w:w="757"/>
        <w:gridCol w:w="757"/>
        <w:gridCol w:w="757"/>
        <w:gridCol w:w="757"/>
        <w:gridCol w:w="757"/>
        <w:gridCol w:w="757"/>
        <w:gridCol w:w="757"/>
        <w:gridCol w:w="743"/>
      </w:tblGrid>
      <w:tr w:rsidR="00C65C9F" w:rsidRPr="00C02C2C" w14:paraId="17C5C4CC" w14:textId="77777777" w:rsidTr="00395FCC">
        <w:trPr>
          <w:trHeight w:val="266"/>
          <w:tblHeader/>
        </w:trPr>
        <w:tc>
          <w:tcPr>
            <w:tcW w:w="714" w:type="pct"/>
            <w:shd w:val="clear" w:color="auto" w:fill="D9D9D9" w:themeFill="background1" w:themeFillShade="D9"/>
            <w:vAlign w:val="center"/>
          </w:tcPr>
          <w:bookmarkEnd w:id="73"/>
          <w:bookmarkEnd w:id="74"/>
          <w:p w14:paraId="3EE53907" w14:textId="77777777" w:rsidR="00C65C9F" w:rsidRPr="00C02C2C" w:rsidRDefault="00C65C9F" w:rsidP="00692E01">
            <w:pPr>
              <w:jc w:val="center"/>
              <w:rPr>
                <w:b/>
                <w:bCs/>
                <w:sz w:val="20"/>
              </w:rPr>
            </w:pPr>
            <w:r w:rsidRPr="00C02C2C">
              <w:rPr>
                <w:b/>
                <w:bCs/>
                <w:sz w:val="20"/>
              </w:rPr>
              <w:t>Program</w:t>
            </w:r>
          </w:p>
        </w:tc>
        <w:tc>
          <w:tcPr>
            <w:tcW w:w="1220" w:type="pct"/>
            <w:shd w:val="clear" w:color="auto" w:fill="D9D9D9" w:themeFill="background1" w:themeFillShade="D9"/>
            <w:vAlign w:val="center"/>
          </w:tcPr>
          <w:p w14:paraId="7AC984E6" w14:textId="77777777" w:rsidR="00C65C9F" w:rsidRPr="00C02C2C" w:rsidRDefault="00C65C9F" w:rsidP="00692E01">
            <w:pPr>
              <w:jc w:val="center"/>
              <w:rPr>
                <w:b/>
                <w:bCs/>
                <w:sz w:val="20"/>
              </w:rPr>
            </w:pPr>
            <w:r w:rsidRPr="00C02C2C">
              <w:rPr>
                <w:b/>
                <w:bCs/>
                <w:sz w:val="20"/>
              </w:rPr>
              <w:t>Schedule</w:t>
            </w:r>
          </w:p>
        </w:tc>
        <w:tc>
          <w:tcPr>
            <w:tcW w:w="255" w:type="pct"/>
            <w:shd w:val="clear" w:color="auto" w:fill="D9D9D9" w:themeFill="background1" w:themeFillShade="D9"/>
            <w:noWrap/>
            <w:vAlign w:val="center"/>
          </w:tcPr>
          <w:p w14:paraId="1FFC7713" w14:textId="77777777" w:rsidR="00C65C9F" w:rsidRPr="00C02C2C" w:rsidRDefault="00C65C9F" w:rsidP="00692E01">
            <w:pPr>
              <w:jc w:val="center"/>
              <w:rPr>
                <w:b/>
                <w:bCs/>
                <w:sz w:val="20"/>
              </w:rPr>
            </w:pPr>
            <w:r>
              <w:rPr>
                <w:b/>
                <w:bCs/>
                <w:sz w:val="20"/>
              </w:rPr>
              <w:t>J</w:t>
            </w:r>
          </w:p>
        </w:tc>
        <w:tc>
          <w:tcPr>
            <w:tcW w:w="256" w:type="pct"/>
            <w:shd w:val="clear" w:color="auto" w:fill="D9D9D9" w:themeFill="background1" w:themeFillShade="D9"/>
            <w:noWrap/>
            <w:vAlign w:val="center"/>
          </w:tcPr>
          <w:p w14:paraId="3370CFC5" w14:textId="77777777" w:rsidR="00C65C9F" w:rsidRPr="00C02C2C" w:rsidRDefault="00C65C9F" w:rsidP="00692E01">
            <w:pPr>
              <w:jc w:val="center"/>
              <w:rPr>
                <w:b/>
                <w:bCs/>
                <w:sz w:val="20"/>
              </w:rPr>
            </w:pPr>
            <w:r w:rsidRPr="00C02C2C">
              <w:rPr>
                <w:b/>
                <w:bCs/>
                <w:sz w:val="20"/>
              </w:rPr>
              <w:t>F</w:t>
            </w:r>
          </w:p>
        </w:tc>
        <w:tc>
          <w:tcPr>
            <w:tcW w:w="256" w:type="pct"/>
            <w:shd w:val="clear" w:color="auto" w:fill="D9D9D9" w:themeFill="background1" w:themeFillShade="D9"/>
            <w:noWrap/>
            <w:vAlign w:val="center"/>
          </w:tcPr>
          <w:p w14:paraId="09DF976E" w14:textId="77777777" w:rsidR="00C65C9F" w:rsidRPr="00C02C2C" w:rsidRDefault="00C65C9F" w:rsidP="00692E01">
            <w:pPr>
              <w:jc w:val="center"/>
              <w:rPr>
                <w:b/>
                <w:bCs/>
                <w:sz w:val="20"/>
              </w:rPr>
            </w:pPr>
            <w:r w:rsidRPr="00C02C2C">
              <w:rPr>
                <w:b/>
                <w:bCs/>
                <w:sz w:val="20"/>
              </w:rPr>
              <w:t>M</w:t>
            </w:r>
          </w:p>
        </w:tc>
        <w:tc>
          <w:tcPr>
            <w:tcW w:w="256" w:type="pct"/>
            <w:shd w:val="clear" w:color="auto" w:fill="D9D9D9" w:themeFill="background1" w:themeFillShade="D9"/>
            <w:noWrap/>
            <w:vAlign w:val="center"/>
          </w:tcPr>
          <w:p w14:paraId="61C108C9" w14:textId="77777777" w:rsidR="00C65C9F" w:rsidRPr="00C02C2C" w:rsidRDefault="00C65C9F" w:rsidP="00692E01">
            <w:pPr>
              <w:jc w:val="center"/>
              <w:rPr>
                <w:b/>
                <w:bCs/>
                <w:sz w:val="20"/>
              </w:rPr>
            </w:pPr>
            <w:r w:rsidRPr="00C02C2C">
              <w:rPr>
                <w:b/>
                <w:bCs/>
                <w:sz w:val="20"/>
              </w:rPr>
              <w:t>A</w:t>
            </w:r>
          </w:p>
        </w:tc>
        <w:tc>
          <w:tcPr>
            <w:tcW w:w="256" w:type="pct"/>
            <w:shd w:val="clear" w:color="auto" w:fill="D9D9D9" w:themeFill="background1" w:themeFillShade="D9"/>
            <w:noWrap/>
            <w:vAlign w:val="center"/>
          </w:tcPr>
          <w:p w14:paraId="457AFF34" w14:textId="77777777" w:rsidR="00C65C9F" w:rsidRPr="00C02C2C" w:rsidRDefault="00C65C9F" w:rsidP="00692E01">
            <w:pPr>
              <w:jc w:val="center"/>
              <w:rPr>
                <w:b/>
                <w:bCs/>
                <w:sz w:val="20"/>
              </w:rPr>
            </w:pPr>
            <w:r w:rsidRPr="00C02C2C">
              <w:rPr>
                <w:b/>
                <w:bCs/>
                <w:sz w:val="20"/>
              </w:rPr>
              <w:t>M</w:t>
            </w:r>
          </w:p>
        </w:tc>
        <w:tc>
          <w:tcPr>
            <w:tcW w:w="256" w:type="pct"/>
            <w:shd w:val="clear" w:color="auto" w:fill="D9D9D9" w:themeFill="background1" w:themeFillShade="D9"/>
            <w:noWrap/>
            <w:vAlign w:val="center"/>
          </w:tcPr>
          <w:p w14:paraId="1A9D5538" w14:textId="77777777" w:rsidR="00C65C9F" w:rsidRPr="00C02C2C" w:rsidRDefault="00C65C9F" w:rsidP="00692E01">
            <w:pPr>
              <w:jc w:val="center"/>
              <w:rPr>
                <w:b/>
                <w:bCs/>
                <w:sz w:val="20"/>
              </w:rPr>
            </w:pPr>
            <w:r w:rsidRPr="00C02C2C">
              <w:rPr>
                <w:b/>
                <w:bCs/>
                <w:sz w:val="20"/>
              </w:rPr>
              <w:t>J</w:t>
            </w:r>
          </w:p>
        </w:tc>
        <w:tc>
          <w:tcPr>
            <w:tcW w:w="256" w:type="pct"/>
            <w:shd w:val="clear" w:color="auto" w:fill="D9D9D9" w:themeFill="background1" w:themeFillShade="D9"/>
            <w:noWrap/>
            <w:vAlign w:val="center"/>
          </w:tcPr>
          <w:p w14:paraId="20DB0B54" w14:textId="77777777" w:rsidR="00C65C9F" w:rsidRPr="00C02C2C" w:rsidRDefault="00C65C9F" w:rsidP="00692E01">
            <w:pPr>
              <w:jc w:val="center"/>
              <w:rPr>
                <w:b/>
                <w:bCs/>
                <w:sz w:val="20"/>
              </w:rPr>
            </w:pPr>
            <w:r w:rsidRPr="00C02C2C">
              <w:rPr>
                <w:b/>
                <w:bCs/>
                <w:sz w:val="20"/>
              </w:rPr>
              <w:t>J</w:t>
            </w:r>
          </w:p>
        </w:tc>
        <w:tc>
          <w:tcPr>
            <w:tcW w:w="256" w:type="pct"/>
            <w:shd w:val="clear" w:color="auto" w:fill="D9D9D9" w:themeFill="background1" w:themeFillShade="D9"/>
            <w:noWrap/>
            <w:vAlign w:val="center"/>
          </w:tcPr>
          <w:p w14:paraId="0E4E6205" w14:textId="77777777" w:rsidR="00C65C9F" w:rsidRPr="00C02C2C" w:rsidRDefault="00C65C9F" w:rsidP="00692E01">
            <w:pPr>
              <w:jc w:val="center"/>
              <w:rPr>
                <w:b/>
                <w:bCs/>
                <w:sz w:val="20"/>
              </w:rPr>
            </w:pPr>
            <w:r w:rsidRPr="00C02C2C">
              <w:rPr>
                <w:b/>
                <w:bCs/>
                <w:sz w:val="20"/>
              </w:rPr>
              <w:t>A</w:t>
            </w:r>
          </w:p>
        </w:tc>
        <w:tc>
          <w:tcPr>
            <w:tcW w:w="256" w:type="pct"/>
            <w:shd w:val="clear" w:color="auto" w:fill="D9D9D9" w:themeFill="background1" w:themeFillShade="D9"/>
            <w:noWrap/>
            <w:vAlign w:val="center"/>
          </w:tcPr>
          <w:p w14:paraId="70131EBF" w14:textId="77777777" w:rsidR="00C65C9F" w:rsidRPr="00C02C2C" w:rsidRDefault="00C65C9F" w:rsidP="00692E01">
            <w:pPr>
              <w:jc w:val="center"/>
              <w:rPr>
                <w:b/>
                <w:bCs/>
                <w:sz w:val="20"/>
              </w:rPr>
            </w:pPr>
            <w:r w:rsidRPr="00C02C2C">
              <w:rPr>
                <w:b/>
                <w:bCs/>
                <w:sz w:val="20"/>
              </w:rPr>
              <w:t>S</w:t>
            </w:r>
          </w:p>
        </w:tc>
        <w:tc>
          <w:tcPr>
            <w:tcW w:w="256" w:type="pct"/>
            <w:shd w:val="clear" w:color="auto" w:fill="D9D9D9" w:themeFill="background1" w:themeFillShade="D9"/>
            <w:noWrap/>
            <w:vAlign w:val="center"/>
          </w:tcPr>
          <w:p w14:paraId="288F89C9" w14:textId="77777777" w:rsidR="00C65C9F" w:rsidRPr="00C02C2C" w:rsidRDefault="00C65C9F" w:rsidP="00692E01">
            <w:pPr>
              <w:jc w:val="center"/>
              <w:rPr>
                <w:b/>
                <w:bCs/>
                <w:sz w:val="20"/>
              </w:rPr>
            </w:pPr>
            <w:r w:rsidRPr="00C02C2C">
              <w:rPr>
                <w:b/>
                <w:bCs/>
                <w:sz w:val="20"/>
              </w:rPr>
              <w:t>O</w:t>
            </w:r>
          </w:p>
        </w:tc>
        <w:tc>
          <w:tcPr>
            <w:tcW w:w="256" w:type="pct"/>
            <w:shd w:val="clear" w:color="auto" w:fill="D9D9D9" w:themeFill="background1" w:themeFillShade="D9"/>
            <w:noWrap/>
            <w:vAlign w:val="center"/>
          </w:tcPr>
          <w:p w14:paraId="25A5BC5D" w14:textId="77777777" w:rsidR="00C65C9F" w:rsidRPr="00C02C2C" w:rsidRDefault="00C65C9F" w:rsidP="00692E01">
            <w:pPr>
              <w:jc w:val="center"/>
              <w:rPr>
                <w:b/>
                <w:bCs/>
                <w:sz w:val="20"/>
              </w:rPr>
            </w:pPr>
            <w:r w:rsidRPr="00C02C2C">
              <w:rPr>
                <w:b/>
                <w:bCs/>
                <w:sz w:val="20"/>
              </w:rPr>
              <w:t>N</w:t>
            </w:r>
          </w:p>
        </w:tc>
        <w:tc>
          <w:tcPr>
            <w:tcW w:w="251" w:type="pct"/>
            <w:shd w:val="clear" w:color="auto" w:fill="D9D9D9" w:themeFill="background1" w:themeFillShade="D9"/>
            <w:noWrap/>
            <w:vAlign w:val="center"/>
          </w:tcPr>
          <w:p w14:paraId="6237F52E" w14:textId="77777777" w:rsidR="00C65C9F" w:rsidRPr="00C02C2C" w:rsidRDefault="00C65C9F" w:rsidP="00692E01">
            <w:pPr>
              <w:jc w:val="center"/>
              <w:rPr>
                <w:b/>
                <w:bCs/>
                <w:sz w:val="20"/>
              </w:rPr>
            </w:pPr>
            <w:r w:rsidRPr="00C02C2C">
              <w:rPr>
                <w:b/>
                <w:bCs/>
                <w:sz w:val="20"/>
              </w:rPr>
              <w:t>D</w:t>
            </w:r>
          </w:p>
        </w:tc>
      </w:tr>
      <w:tr w:rsidR="00C65C9F" w:rsidRPr="00C02C2C" w14:paraId="50F6FFED" w14:textId="77777777" w:rsidTr="004F7562">
        <w:trPr>
          <w:trHeight w:val="262"/>
        </w:trPr>
        <w:tc>
          <w:tcPr>
            <w:tcW w:w="5000" w:type="pct"/>
            <w:gridSpan w:val="14"/>
            <w:vAlign w:val="center"/>
          </w:tcPr>
          <w:p w14:paraId="191B8CD8" w14:textId="77777777" w:rsidR="00C65C9F" w:rsidRPr="00E57357" w:rsidRDefault="00C65C9F" w:rsidP="00A0118E">
            <w:pPr>
              <w:jc w:val="center"/>
              <w:rPr>
                <w:b/>
                <w:i/>
                <w:sz w:val="20"/>
              </w:rPr>
            </w:pPr>
            <w:r w:rsidRPr="00E57357">
              <w:rPr>
                <w:b/>
                <w:i/>
                <w:sz w:val="20"/>
              </w:rPr>
              <w:t>Ambient Monitoring**</w:t>
            </w:r>
          </w:p>
        </w:tc>
      </w:tr>
      <w:tr w:rsidR="00C65C9F" w:rsidRPr="00C02C2C" w14:paraId="7E764345" w14:textId="77777777" w:rsidTr="00395FCC">
        <w:trPr>
          <w:trHeight w:val="262"/>
        </w:trPr>
        <w:tc>
          <w:tcPr>
            <w:tcW w:w="714" w:type="pct"/>
            <w:vMerge w:val="restart"/>
            <w:vAlign w:val="center"/>
          </w:tcPr>
          <w:p w14:paraId="2EC50F8D" w14:textId="61EDC983" w:rsidR="00C65C9F" w:rsidRPr="00C02C2C" w:rsidRDefault="00C65C9F" w:rsidP="004460C1">
            <w:pPr>
              <w:jc w:val="left"/>
              <w:rPr>
                <w:sz w:val="20"/>
              </w:rPr>
            </w:pPr>
            <w:r w:rsidRPr="00C02C2C">
              <w:rPr>
                <w:sz w:val="20"/>
              </w:rPr>
              <w:t>Wadeable Streams (</w:t>
            </w:r>
            <w:r w:rsidR="0031214E">
              <w:rPr>
                <w:sz w:val="20"/>
              </w:rPr>
              <w:t>MBISQ</w:t>
            </w:r>
            <w:r w:rsidRPr="00C02C2C">
              <w:rPr>
                <w:sz w:val="20"/>
              </w:rPr>
              <w:t>) - Non Delta</w:t>
            </w:r>
          </w:p>
        </w:tc>
        <w:tc>
          <w:tcPr>
            <w:tcW w:w="1220" w:type="pct"/>
            <w:vMerge w:val="restart"/>
            <w:vAlign w:val="center"/>
          </w:tcPr>
          <w:p w14:paraId="58F24FA4" w14:textId="54592026" w:rsidR="00C65C9F" w:rsidRPr="00C02C2C" w:rsidRDefault="00C65C9F" w:rsidP="00CD19DA">
            <w:pPr>
              <w:jc w:val="left"/>
              <w:rPr>
                <w:sz w:val="20"/>
              </w:rPr>
            </w:pPr>
            <w:r>
              <w:rPr>
                <w:sz w:val="21"/>
                <w:szCs w:val="21"/>
              </w:rPr>
              <w:t xml:space="preserve">Approximately 100 targeted sites in perennial streams sampled annually </w:t>
            </w:r>
          </w:p>
        </w:tc>
        <w:tc>
          <w:tcPr>
            <w:tcW w:w="255" w:type="pct"/>
            <w:vMerge w:val="restart"/>
            <w:shd w:val="clear" w:color="auto" w:fill="D9D9D9" w:themeFill="background1" w:themeFillShade="D9"/>
            <w:noWrap/>
            <w:vAlign w:val="center"/>
          </w:tcPr>
          <w:p w14:paraId="62E621FD" w14:textId="77777777" w:rsidR="00C65C9F" w:rsidRPr="00C02C2C" w:rsidRDefault="00C65C9F" w:rsidP="004460C1">
            <w:pPr>
              <w:jc w:val="left"/>
              <w:rPr>
                <w:sz w:val="20"/>
              </w:rPr>
            </w:pPr>
            <w:r w:rsidRPr="00C02C2C">
              <w:rPr>
                <w:sz w:val="20"/>
              </w:rPr>
              <w:t> </w:t>
            </w:r>
          </w:p>
        </w:tc>
        <w:tc>
          <w:tcPr>
            <w:tcW w:w="256" w:type="pct"/>
            <w:vMerge w:val="restart"/>
            <w:shd w:val="clear" w:color="auto" w:fill="D9D9D9" w:themeFill="background1" w:themeFillShade="D9"/>
            <w:noWrap/>
            <w:vAlign w:val="center"/>
          </w:tcPr>
          <w:p w14:paraId="31B2D7D4" w14:textId="77777777" w:rsidR="00C65C9F" w:rsidRPr="00C02C2C" w:rsidRDefault="00C65C9F" w:rsidP="004460C1">
            <w:pPr>
              <w:jc w:val="left"/>
              <w:rPr>
                <w:sz w:val="20"/>
              </w:rPr>
            </w:pPr>
            <w:r w:rsidRPr="00C02C2C">
              <w:rPr>
                <w:sz w:val="20"/>
              </w:rPr>
              <w:t> </w:t>
            </w:r>
          </w:p>
        </w:tc>
        <w:tc>
          <w:tcPr>
            <w:tcW w:w="256" w:type="pct"/>
            <w:vMerge w:val="restart"/>
            <w:shd w:val="clear" w:color="auto" w:fill="D9D9D9" w:themeFill="background1" w:themeFillShade="D9"/>
            <w:noWrap/>
            <w:vAlign w:val="center"/>
          </w:tcPr>
          <w:p w14:paraId="350EAF97"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0F7309F4"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4B517DCD"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1054091A"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02EDE5F1"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7B9B0A91"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05F1497A"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149C8DFD" w14:textId="77777777" w:rsidR="00C65C9F" w:rsidRPr="00C02C2C" w:rsidRDefault="00C65C9F" w:rsidP="004460C1">
            <w:pPr>
              <w:jc w:val="left"/>
              <w:rPr>
                <w:sz w:val="20"/>
              </w:rPr>
            </w:pPr>
            <w:r w:rsidRPr="00C02C2C">
              <w:rPr>
                <w:sz w:val="20"/>
              </w:rPr>
              <w:t> </w:t>
            </w:r>
          </w:p>
        </w:tc>
        <w:tc>
          <w:tcPr>
            <w:tcW w:w="256" w:type="pct"/>
            <w:vMerge w:val="restart"/>
            <w:shd w:val="clear" w:color="auto" w:fill="auto"/>
            <w:noWrap/>
            <w:vAlign w:val="center"/>
          </w:tcPr>
          <w:p w14:paraId="54FFCD05" w14:textId="77777777" w:rsidR="00C65C9F" w:rsidRPr="00C02C2C" w:rsidRDefault="00C65C9F" w:rsidP="004460C1">
            <w:pPr>
              <w:jc w:val="left"/>
              <w:rPr>
                <w:sz w:val="20"/>
              </w:rPr>
            </w:pPr>
            <w:r w:rsidRPr="00C02C2C">
              <w:rPr>
                <w:sz w:val="20"/>
              </w:rPr>
              <w:t> </w:t>
            </w:r>
          </w:p>
        </w:tc>
        <w:tc>
          <w:tcPr>
            <w:tcW w:w="251" w:type="pct"/>
            <w:vMerge w:val="restart"/>
            <w:shd w:val="clear" w:color="auto" w:fill="D9D9D9" w:themeFill="background1" w:themeFillShade="D9"/>
            <w:noWrap/>
            <w:vAlign w:val="center"/>
          </w:tcPr>
          <w:p w14:paraId="746915CD" w14:textId="77777777" w:rsidR="00C65C9F" w:rsidRPr="00C02C2C" w:rsidRDefault="00C65C9F" w:rsidP="004460C1">
            <w:pPr>
              <w:jc w:val="left"/>
              <w:rPr>
                <w:sz w:val="20"/>
              </w:rPr>
            </w:pPr>
            <w:r w:rsidRPr="00C02C2C">
              <w:rPr>
                <w:sz w:val="20"/>
              </w:rPr>
              <w:t> </w:t>
            </w:r>
          </w:p>
        </w:tc>
      </w:tr>
      <w:tr w:rsidR="00C65C9F" w:rsidRPr="00C02C2C" w14:paraId="79032626" w14:textId="77777777" w:rsidTr="00395FCC">
        <w:trPr>
          <w:trHeight w:val="262"/>
        </w:trPr>
        <w:tc>
          <w:tcPr>
            <w:tcW w:w="714" w:type="pct"/>
            <w:vMerge/>
            <w:vAlign w:val="center"/>
          </w:tcPr>
          <w:p w14:paraId="19FF9A31" w14:textId="77777777" w:rsidR="00C65C9F" w:rsidRPr="00C02C2C" w:rsidRDefault="00C65C9F" w:rsidP="004460C1">
            <w:pPr>
              <w:jc w:val="left"/>
              <w:rPr>
                <w:sz w:val="20"/>
              </w:rPr>
            </w:pPr>
          </w:p>
        </w:tc>
        <w:tc>
          <w:tcPr>
            <w:tcW w:w="1220" w:type="pct"/>
            <w:vMerge/>
            <w:vAlign w:val="center"/>
          </w:tcPr>
          <w:p w14:paraId="7DCB0178" w14:textId="77777777" w:rsidR="00C65C9F" w:rsidRPr="00C02C2C" w:rsidRDefault="00C65C9F" w:rsidP="004460C1">
            <w:pPr>
              <w:jc w:val="left"/>
              <w:rPr>
                <w:sz w:val="20"/>
              </w:rPr>
            </w:pPr>
          </w:p>
        </w:tc>
        <w:tc>
          <w:tcPr>
            <w:tcW w:w="255" w:type="pct"/>
            <w:vMerge/>
            <w:shd w:val="clear" w:color="auto" w:fill="D9D9D9" w:themeFill="background1" w:themeFillShade="D9"/>
            <w:vAlign w:val="center"/>
          </w:tcPr>
          <w:p w14:paraId="70045738" w14:textId="77777777" w:rsidR="00C65C9F" w:rsidRPr="00C02C2C" w:rsidRDefault="00C65C9F" w:rsidP="004460C1">
            <w:pPr>
              <w:jc w:val="left"/>
              <w:rPr>
                <w:sz w:val="20"/>
              </w:rPr>
            </w:pPr>
          </w:p>
        </w:tc>
        <w:tc>
          <w:tcPr>
            <w:tcW w:w="256" w:type="pct"/>
            <w:vMerge/>
            <w:shd w:val="clear" w:color="auto" w:fill="D9D9D9" w:themeFill="background1" w:themeFillShade="D9"/>
            <w:vAlign w:val="center"/>
          </w:tcPr>
          <w:p w14:paraId="7192FEA5" w14:textId="77777777" w:rsidR="00C65C9F" w:rsidRPr="00C02C2C" w:rsidRDefault="00C65C9F" w:rsidP="004460C1">
            <w:pPr>
              <w:jc w:val="left"/>
              <w:rPr>
                <w:sz w:val="20"/>
              </w:rPr>
            </w:pPr>
          </w:p>
        </w:tc>
        <w:tc>
          <w:tcPr>
            <w:tcW w:w="256" w:type="pct"/>
            <w:vMerge/>
            <w:shd w:val="clear" w:color="auto" w:fill="D9D9D9" w:themeFill="background1" w:themeFillShade="D9"/>
            <w:vAlign w:val="center"/>
          </w:tcPr>
          <w:p w14:paraId="2F3FF129" w14:textId="77777777" w:rsidR="00C65C9F" w:rsidRPr="00C02C2C" w:rsidRDefault="00C65C9F" w:rsidP="004460C1">
            <w:pPr>
              <w:jc w:val="left"/>
              <w:rPr>
                <w:sz w:val="20"/>
              </w:rPr>
            </w:pPr>
          </w:p>
        </w:tc>
        <w:tc>
          <w:tcPr>
            <w:tcW w:w="256" w:type="pct"/>
            <w:vMerge/>
            <w:vAlign w:val="center"/>
          </w:tcPr>
          <w:p w14:paraId="4313770E" w14:textId="77777777" w:rsidR="00C65C9F" w:rsidRPr="00C02C2C" w:rsidRDefault="00C65C9F" w:rsidP="004460C1">
            <w:pPr>
              <w:jc w:val="left"/>
              <w:rPr>
                <w:sz w:val="20"/>
              </w:rPr>
            </w:pPr>
          </w:p>
        </w:tc>
        <w:tc>
          <w:tcPr>
            <w:tcW w:w="256" w:type="pct"/>
            <w:vMerge/>
            <w:vAlign w:val="center"/>
          </w:tcPr>
          <w:p w14:paraId="5CCB20A9" w14:textId="77777777" w:rsidR="00C65C9F" w:rsidRPr="00C02C2C" w:rsidRDefault="00C65C9F" w:rsidP="004460C1">
            <w:pPr>
              <w:jc w:val="left"/>
              <w:rPr>
                <w:sz w:val="20"/>
              </w:rPr>
            </w:pPr>
          </w:p>
        </w:tc>
        <w:tc>
          <w:tcPr>
            <w:tcW w:w="256" w:type="pct"/>
            <w:vMerge/>
            <w:vAlign w:val="center"/>
          </w:tcPr>
          <w:p w14:paraId="77B0E5A8" w14:textId="77777777" w:rsidR="00C65C9F" w:rsidRPr="00C02C2C" w:rsidRDefault="00C65C9F" w:rsidP="004460C1">
            <w:pPr>
              <w:jc w:val="left"/>
              <w:rPr>
                <w:sz w:val="20"/>
              </w:rPr>
            </w:pPr>
          </w:p>
        </w:tc>
        <w:tc>
          <w:tcPr>
            <w:tcW w:w="256" w:type="pct"/>
            <w:vMerge/>
            <w:vAlign w:val="center"/>
          </w:tcPr>
          <w:p w14:paraId="58675E4F" w14:textId="77777777" w:rsidR="00C65C9F" w:rsidRPr="00C02C2C" w:rsidRDefault="00C65C9F" w:rsidP="004460C1">
            <w:pPr>
              <w:jc w:val="left"/>
              <w:rPr>
                <w:sz w:val="20"/>
              </w:rPr>
            </w:pPr>
          </w:p>
        </w:tc>
        <w:tc>
          <w:tcPr>
            <w:tcW w:w="256" w:type="pct"/>
            <w:vMerge/>
            <w:vAlign w:val="center"/>
          </w:tcPr>
          <w:p w14:paraId="1099D558" w14:textId="77777777" w:rsidR="00C65C9F" w:rsidRPr="00C02C2C" w:rsidRDefault="00C65C9F" w:rsidP="004460C1">
            <w:pPr>
              <w:jc w:val="left"/>
              <w:rPr>
                <w:sz w:val="20"/>
              </w:rPr>
            </w:pPr>
          </w:p>
        </w:tc>
        <w:tc>
          <w:tcPr>
            <w:tcW w:w="256" w:type="pct"/>
            <w:vMerge/>
            <w:vAlign w:val="center"/>
          </w:tcPr>
          <w:p w14:paraId="789A3FDF" w14:textId="77777777" w:rsidR="00C65C9F" w:rsidRPr="00C02C2C" w:rsidRDefault="00C65C9F" w:rsidP="004460C1">
            <w:pPr>
              <w:jc w:val="left"/>
              <w:rPr>
                <w:sz w:val="20"/>
              </w:rPr>
            </w:pPr>
          </w:p>
        </w:tc>
        <w:tc>
          <w:tcPr>
            <w:tcW w:w="256" w:type="pct"/>
            <w:vMerge/>
            <w:vAlign w:val="center"/>
          </w:tcPr>
          <w:p w14:paraId="509142F9" w14:textId="77777777" w:rsidR="00C65C9F" w:rsidRPr="00C02C2C" w:rsidRDefault="00C65C9F" w:rsidP="004460C1">
            <w:pPr>
              <w:jc w:val="left"/>
              <w:rPr>
                <w:sz w:val="20"/>
              </w:rPr>
            </w:pPr>
          </w:p>
        </w:tc>
        <w:tc>
          <w:tcPr>
            <w:tcW w:w="256" w:type="pct"/>
            <w:vMerge/>
            <w:vAlign w:val="center"/>
          </w:tcPr>
          <w:p w14:paraId="6FC33920" w14:textId="77777777" w:rsidR="00C65C9F" w:rsidRPr="00C02C2C" w:rsidRDefault="00C65C9F" w:rsidP="004460C1">
            <w:pPr>
              <w:jc w:val="left"/>
              <w:rPr>
                <w:sz w:val="20"/>
              </w:rPr>
            </w:pPr>
          </w:p>
        </w:tc>
        <w:tc>
          <w:tcPr>
            <w:tcW w:w="251" w:type="pct"/>
            <w:vMerge/>
            <w:shd w:val="clear" w:color="auto" w:fill="D9D9D9" w:themeFill="background1" w:themeFillShade="D9"/>
            <w:vAlign w:val="center"/>
          </w:tcPr>
          <w:p w14:paraId="2F736554" w14:textId="77777777" w:rsidR="00C65C9F" w:rsidRPr="00C02C2C" w:rsidRDefault="00C65C9F" w:rsidP="004460C1">
            <w:pPr>
              <w:jc w:val="left"/>
              <w:rPr>
                <w:sz w:val="20"/>
              </w:rPr>
            </w:pPr>
          </w:p>
        </w:tc>
      </w:tr>
      <w:tr w:rsidR="00C65C9F" w:rsidRPr="00C02C2C" w14:paraId="41CF1E1C" w14:textId="77777777" w:rsidTr="00395FCC">
        <w:trPr>
          <w:trHeight w:val="505"/>
        </w:trPr>
        <w:tc>
          <w:tcPr>
            <w:tcW w:w="714" w:type="pct"/>
            <w:shd w:val="clear" w:color="auto" w:fill="auto"/>
            <w:vAlign w:val="center"/>
          </w:tcPr>
          <w:p w14:paraId="08DB6975" w14:textId="77777777" w:rsidR="00C65C9F" w:rsidRPr="00C02C2C" w:rsidRDefault="00C65C9F" w:rsidP="004460C1">
            <w:pPr>
              <w:jc w:val="left"/>
              <w:rPr>
                <w:sz w:val="20"/>
              </w:rPr>
            </w:pPr>
            <w:r w:rsidRPr="00C02C2C">
              <w:rPr>
                <w:sz w:val="20"/>
              </w:rPr>
              <w:t>Wadeable Streams –Delta</w:t>
            </w:r>
          </w:p>
        </w:tc>
        <w:tc>
          <w:tcPr>
            <w:tcW w:w="1220" w:type="pct"/>
            <w:shd w:val="clear" w:color="auto" w:fill="auto"/>
            <w:vAlign w:val="center"/>
          </w:tcPr>
          <w:p w14:paraId="64696579" w14:textId="7A332D97" w:rsidR="00C65C9F" w:rsidRPr="00C02C2C" w:rsidRDefault="00C65C9F" w:rsidP="00CD19DA">
            <w:pPr>
              <w:jc w:val="left"/>
              <w:rPr>
                <w:sz w:val="20"/>
              </w:rPr>
            </w:pPr>
            <w:r>
              <w:rPr>
                <w:sz w:val="21"/>
                <w:szCs w:val="21"/>
              </w:rPr>
              <w:t xml:space="preserve">Approximately 25-30 targeted sites on wadeable streams within Delta basin </w:t>
            </w:r>
          </w:p>
        </w:tc>
        <w:tc>
          <w:tcPr>
            <w:tcW w:w="255" w:type="pct"/>
            <w:shd w:val="clear" w:color="auto" w:fill="auto"/>
            <w:noWrap/>
            <w:vAlign w:val="center"/>
          </w:tcPr>
          <w:p w14:paraId="3A66C719"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13F0D264"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18C404AC"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32F3F2C2"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3B4BFC3"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82D7A06"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63AF1E61"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02D6626"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8B4A3C2"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4FB2F27"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734CD7BC"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65FD4F11" w14:textId="77777777" w:rsidR="00C65C9F" w:rsidRPr="00C02C2C" w:rsidRDefault="00C65C9F" w:rsidP="004460C1">
            <w:pPr>
              <w:jc w:val="left"/>
              <w:rPr>
                <w:sz w:val="20"/>
              </w:rPr>
            </w:pPr>
            <w:r w:rsidRPr="00C02C2C">
              <w:rPr>
                <w:sz w:val="20"/>
              </w:rPr>
              <w:t> </w:t>
            </w:r>
          </w:p>
        </w:tc>
      </w:tr>
      <w:tr w:rsidR="00C65C9F" w:rsidRPr="00C02C2C" w14:paraId="1EEE3D5C" w14:textId="77777777" w:rsidTr="00395FCC">
        <w:trPr>
          <w:trHeight w:val="505"/>
        </w:trPr>
        <w:tc>
          <w:tcPr>
            <w:tcW w:w="714" w:type="pct"/>
            <w:vAlign w:val="center"/>
          </w:tcPr>
          <w:p w14:paraId="41C2F755" w14:textId="77777777" w:rsidR="00C65C9F" w:rsidRPr="00C02C2C" w:rsidRDefault="00C65C9F" w:rsidP="004460C1">
            <w:pPr>
              <w:jc w:val="left"/>
              <w:rPr>
                <w:sz w:val="20"/>
              </w:rPr>
            </w:pPr>
            <w:r w:rsidRPr="00C02C2C">
              <w:rPr>
                <w:sz w:val="20"/>
              </w:rPr>
              <w:t xml:space="preserve">Lakes and Reservoirs </w:t>
            </w:r>
          </w:p>
        </w:tc>
        <w:tc>
          <w:tcPr>
            <w:tcW w:w="1220" w:type="pct"/>
            <w:vAlign w:val="center"/>
          </w:tcPr>
          <w:p w14:paraId="6F974594" w14:textId="3EE74473" w:rsidR="00C65C9F" w:rsidRPr="00C02C2C" w:rsidRDefault="00C65C9F" w:rsidP="002D341C">
            <w:pPr>
              <w:jc w:val="left"/>
              <w:rPr>
                <w:sz w:val="20"/>
              </w:rPr>
            </w:pPr>
            <w:r>
              <w:rPr>
                <w:sz w:val="21"/>
                <w:szCs w:val="21"/>
              </w:rPr>
              <w:t xml:space="preserve">Approximately </w:t>
            </w:r>
            <w:r w:rsidR="002D341C">
              <w:rPr>
                <w:sz w:val="21"/>
                <w:szCs w:val="21"/>
              </w:rPr>
              <w:t xml:space="preserve">30 </w:t>
            </w:r>
            <w:r w:rsidR="004460C1">
              <w:rPr>
                <w:sz w:val="21"/>
                <w:szCs w:val="21"/>
              </w:rPr>
              <w:t xml:space="preserve">publicly owned lakes &gt; 100 acres </w:t>
            </w:r>
            <w:r>
              <w:rPr>
                <w:sz w:val="21"/>
                <w:szCs w:val="21"/>
              </w:rPr>
              <w:t xml:space="preserve">will be selected for sampling </w:t>
            </w:r>
            <w:r w:rsidR="006653CD">
              <w:rPr>
                <w:sz w:val="21"/>
                <w:szCs w:val="21"/>
              </w:rPr>
              <w:t>during a two year period</w:t>
            </w:r>
            <w:r>
              <w:rPr>
                <w:sz w:val="21"/>
                <w:szCs w:val="21"/>
              </w:rPr>
              <w:t xml:space="preserve"> </w:t>
            </w:r>
          </w:p>
        </w:tc>
        <w:tc>
          <w:tcPr>
            <w:tcW w:w="255" w:type="pct"/>
            <w:noWrap/>
            <w:vAlign w:val="center"/>
          </w:tcPr>
          <w:p w14:paraId="19552678" w14:textId="77777777" w:rsidR="00C65C9F" w:rsidRPr="00C02C2C" w:rsidRDefault="00C65C9F" w:rsidP="004460C1">
            <w:pPr>
              <w:jc w:val="left"/>
              <w:rPr>
                <w:sz w:val="20"/>
              </w:rPr>
            </w:pPr>
            <w:r w:rsidRPr="00C02C2C">
              <w:rPr>
                <w:sz w:val="20"/>
              </w:rPr>
              <w:t> </w:t>
            </w:r>
          </w:p>
        </w:tc>
        <w:tc>
          <w:tcPr>
            <w:tcW w:w="256" w:type="pct"/>
            <w:noWrap/>
            <w:vAlign w:val="center"/>
          </w:tcPr>
          <w:p w14:paraId="72B18C0D" w14:textId="77777777" w:rsidR="00C65C9F" w:rsidRPr="00C02C2C" w:rsidRDefault="00C65C9F" w:rsidP="004460C1">
            <w:pPr>
              <w:jc w:val="left"/>
              <w:rPr>
                <w:sz w:val="20"/>
              </w:rPr>
            </w:pPr>
            <w:r w:rsidRPr="00C02C2C">
              <w:rPr>
                <w:sz w:val="20"/>
              </w:rPr>
              <w:t> </w:t>
            </w:r>
          </w:p>
        </w:tc>
        <w:tc>
          <w:tcPr>
            <w:tcW w:w="256" w:type="pct"/>
            <w:noWrap/>
            <w:vAlign w:val="center"/>
          </w:tcPr>
          <w:p w14:paraId="2056D359" w14:textId="77777777" w:rsidR="00C65C9F" w:rsidRPr="00C02C2C" w:rsidRDefault="00C65C9F" w:rsidP="004460C1">
            <w:pPr>
              <w:jc w:val="left"/>
              <w:rPr>
                <w:sz w:val="20"/>
              </w:rPr>
            </w:pPr>
            <w:r w:rsidRPr="00C02C2C">
              <w:rPr>
                <w:sz w:val="20"/>
              </w:rPr>
              <w:t> </w:t>
            </w:r>
          </w:p>
        </w:tc>
        <w:tc>
          <w:tcPr>
            <w:tcW w:w="256" w:type="pct"/>
            <w:noWrap/>
            <w:vAlign w:val="center"/>
          </w:tcPr>
          <w:p w14:paraId="3DF6C44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ED5253F"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202BDF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E3EDC5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C98ACA3"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8239C51"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930A49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A282F64"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52AF020B" w14:textId="77777777" w:rsidR="00C65C9F" w:rsidRPr="00C02C2C" w:rsidRDefault="00C65C9F" w:rsidP="004460C1">
            <w:pPr>
              <w:jc w:val="left"/>
              <w:rPr>
                <w:sz w:val="20"/>
              </w:rPr>
            </w:pPr>
            <w:r w:rsidRPr="00C02C2C">
              <w:rPr>
                <w:sz w:val="20"/>
              </w:rPr>
              <w:t> </w:t>
            </w:r>
          </w:p>
        </w:tc>
      </w:tr>
      <w:tr w:rsidR="00C65C9F" w:rsidRPr="00C02C2C" w14:paraId="6E8DCEAC" w14:textId="77777777" w:rsidTr="00395FCC">
        <w:trPr>
          <w:trHeight w:val="742"/>
        </w:trPr>
        <w:tc>
          <w:tcPr>
            <w:tcW w:w="714" w:type="pct"/>
            <w:vAlign w:val="center"/>
          </w:tcPr>
          <w:p w14:paraId="34B4B256" w14:textId="0EEAAB9D" w:rsidR="00C65C9F" w:rsidRPr="00C02C2C" w:rsidRDefault="00C65C9F" w:rsidP="0048659F">
            <w:pPr>
              <w:jc w:val="left"/>
              <w:rPr>
                <w:sz w:val="20"/>
              </w:rPr>
            </w:pPr>
            <w:r w:rsidRPr="00C02C2C">
              <w:rPr>
                <w:sz w:val="20"/>
              </w:rPr>
              <w:t xml:space="preserve">Fish </w:t>
            </w:r>
            <w:r w:rsidR="0048659F">
              <w:rPr>
                <w:sz w:val="20"/>
              </w:rPr>
              <w:t>Contaminants</w:t>
            </w:r>
            <w:r w:rsidRPr="00C02C2C">
              <w:rPr>
                <w:sz w:val="20"/>
              </w:rPr>
              <w:t xml:space="preserve"> </w:t>
            </w:r>
          </w:p>
        </w:tc>
        <w:tc>
          <w:tcPr>
            <w:tcW w:w="1220" w:type="pct"/>
            <w:vAlign w:val="center"/>
          </w:tcPr>
          <w:p w14:paraId="597AA4CA" w14:textId="318FEEC3" w:rsidR="0048659F" w:rsidRDefault="0048659F" w:rsidP="0048659F">
            <w:pPr>
              <w:jc w:val="left"/>
              <w:rPr>
                <w:sz w:val="21"/>
                <w:szCs w:val="21"/>
              </w:rPr>
            </w:pPr>
            <w:r>
              <w:rPr>
                <w:sz w:val="21"/>
                <w:szCs w:val="21"/>
              </w:rPr>
              <w:t>Delta: 25 sites per year until threshold met</w:t>
            </w:r>
          </w:p>
          <w:p w14:paraId="132A64C3" w14:textId="6222D6BF" w:rsidR="00C65C9F" w:rsidRPr="00C02C2C" w:rsidRDefault="0048659F" w:rsidP="0048659F">
            <w:pPr>
              <w:jc w:val="left"/>
              <w:rPr>
                <w:sz w:val="20"/>
              </w:rPr>
            </w:pPr>
            <w:r>
              <w:rPr>
                <w:sz w:val="21"/>
                <w:szCs w:val="21"/>
              </w:rPr>
              <w:t>Ambient: a</w:t>
            </w:r>
            <w:r w:rsidR="00C65C9F">
              <w:rPr>
                <w:sz w:val="21"/>
                <w:szCs w:val="21"/>
              </w:rPr>
              <w:t>pproximately 20 selected sites per year.</w:t>
            </w:r>
            <w:r w:rsidR="00C65C9F" w:rsidDel="005A5A1B">
              <w:rPr>
                <w:sz w:val="21"/>
                <w:szCs w:val="21"/>
              </w:rPr>
              <w:t xml:space="preserve"> </w:t>
            </w:r>
          </w:p>
        </w:tc>
        <w:tc>
          <w:tcPr>
            <w:tcW w:w="255" w:type="pct"/>
            <w:noWrap/>
            <w:vAlign w:val="center"/>
          </w:tcPr>
          <w:p w14:paraId="5C68464F" w14:textId="77777777" w:rsidR="00C65C9F" w:rsidRPr="00C02C2C" w:rsidRDefault="00C65C9F" w:rsidP="004460C1">
            <w:pPr>
              <w:jc w:val="left"/>
              <w:rPr>
                <w:sz w:val="20"/>
              </w:rPr>
            </w:pPr>
            <w:r w:rsidRPr="00C02C2C">
              <w:rPr>
                <w:sz w:val="20"/>
              </w:rPr>
              <w:t> </w:t>
            </w:r>
          </w:p>
        </w:tc>
        <w:tc>
          <w:tcPr>
            <w:tcW w:w="256" w:type="pct"/>
            <w:noWrap/>
            <w:vAlign w:val="center"/>
          </w:tcPr>
          <w:p w14:paraId="275E2AC1"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29AF0B9"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D11D56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034B558"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11DE49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2D70C62"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F02E6C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D5CAF6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7C191A0"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7FCA275"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11F13BBF" w14:textId="77777777" w:rsidR="00C65C9F" w:rsidRPr="00C02C2C" w:rsidRDefault="00C65C9F" w:rsidP="004460C1">
            <w:pPr>
              <w:jc w:val="left"/>
              <w:rPr>
                <w:sz w:val="20"/>
              </w:rPr>
            </w:pPr>
            <w:r w:rsidRPr="00C02C2C">
              <w:rPr>
                <w:sz w:val="20"/>
              </w:rPr>
              <w:t> </w:t>
            </w:r>
          </w:p>
        </w:tc>
      </w:tr>
      <w:tr w:rsidR="00C65C9F" w:rsidRPr="00C02C2C" w14:paraId="751523A7" w14:textId="77777777" w:rsidTr="00CD19DA">
        <w:trPr>
          <w:trHeight w:val="402"/>
        </w:trPr>
        <w:tc>
          <w:tcPr>
            <w:tcW w:w="714" w:type="pct"/>
            <w:vAlign w:val="center"/>
          </w:tcPr>
          <w:p w14:paraId="513E96D7" w14:textId="77777777" w:rsidR="00C65C9F" w:rsidRPr="00C02C2C" w:rsidRDefault="00C65C9F" w:rsidP="004460C1">
            <w:pPr>
              <w:jc w:val="left"/>
              <w:rPr>
                <w:sz w:val="20"/>
              </w:rPr>
            </w:pPr>
            <w:r w:rsidRPr="00C02C2C">
              <w:rPr>
                <w:sz w:val="20"/>
              </w:rPr>
              <w:t>Fixed Station Monitoring</w:t>
            </w:r>
          </w:p>
        </w:tc>
        <w:tc>
          <w:tcPr>
            <w:tcW w:w="1220" w:type="pct"/>
            <w:vAlign w:val="center"/>
          </w:tcPr>
          <w:p w14:paraId="692DA7C5" w14:textId="1868E741" w:rsidR="00C65C9F" w:rsidRPr="00C02C2C" w:rsidRDefault="00C65C9F" w:rsidP="00CD19DA">
            <w:pPr>
              <w:jc w:val="left"/>
              <w:rPr>
                <w:sz w:val="20"/>
              </w:rPr>
            </w:pPr>
            <w:r>
              <w:rPr>
                <w:sz w:val="21"/>
                <w:szCs w:val="21"/>
              </w:rPr>
              <w:t xml:space="preserve">Approximately </w:t>
            </w:r>
            <w:r w:rsidR="004460C1">
              <w:rPr>
                <w:sz w:val="21"/>
                <w:szCs w:val="21"/>
              </w:rPr>
              <w:t xml:space="preserve">37 </w:t>
            </w:r>
            <w:r>
              <w:rPr>
                <w:sz w:val="21"/>
                <w:szCs w:val="21"/>
              </w:rPr>
              <w:t>targeted historical network sites (10</w:t>
            </w:r>
            <w:r w:rsidR="00414ADA">
              <w:rPr>
                <w:sz w:val="21"/>
                <w:szCs w:val="21"/>
              </w:rPr>
              <w:t>+</w:t>
            </w:r>
            <w:r>
              <w:rPr>
                <w:sz w:val="21"/>
                <w:szCs w:val="21"/>
              </w:rPr>
              <w:t xml:space="preserve"> per regional office) </w:t>
            </w:r>
          </w:p>
        </w:tc>
        <w:tc>
          <w:tcPr>
            <w:tcW w:w="255" w:type="pct"/>
            <w:shd w:val="clear" w:color="auto" w:fill="D9D9D9" w:themeFill="background1" w:themeFillShade="D9"/>
            <w:noWrap/>
            <w:vAlign w:val="center"/>
          </w:tcPr>
          <w:p w14:paraId="178A1F7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8E5C51D"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1C7BBCF"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67CB89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9C30C4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ABB67F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29177CF"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1ADEF7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8C90CC4"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3FB85D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34A12EC" w14:textId="77777777" w:rsidR="00C65C9F" w:rsidRPr="00C02C2C" w:rsidRDefault="00C65C9F" w:rsidP="004460C1">
            <w:pPr>
              <w:jc w:val="left"/>
              <w:rPr>
                <w:sz w:val="20"/>
              </w:rPr>
            </w:pPr>
            <w:r w:rsidRPr="00C02C2C">
              <w:rPr>
                <w:sz w:val="20"/>
              </w:rPr>
              <w:t> </w:t>
            </w:r>
          </w:p>
        </w:tc>
        <w:tc>
          <w:tcPr>
            <w:tcW w:w="251" w:type="pct"/>
            <w:shd w:val="clear" w:color="auto" w:fill="D9D9D9" w:themeFill="background1" w:themeFillShade="D9"/>
            <w:noWrap/>
            <w:vAlign w:val="center"/>
          </w:tcPr>
          <w:p w14:paraId="6BC4B9B4" w14:textId="77777777" w:rsidR="00C65C9F" w:rsidRPr="00C02C2C" w:rsidRDefault="00C65C9F" w:rsidP="004460C1">
            <w:pPr>
              <w:jc w:val="left"/>
              <w:rPr>
                <w:sz w:val="20"/>
              </w:rPr>
            </w:pPr>
            <w:r w:rsidRPr="00C02C2C">
              <w:rPr>
                <w:sz w:val="20"/>
              </w:rPr>
              <w:t> </w:t>
            </w:r>
          </w:p>
        </w:tc>
      </w:tr>
      <w:tr w:rsidR="00C65C9F" w:rsidRPr="00C02C2C" w14:paraId="27F71014" w14:textId="77777777" w:rsidTr="00395FCC">
        <w:trPr>
          <w:trHeight w:val="461"/>
        </w:trPr>
        <w:tc>
          <w:tcPr>
            <w:tcW w:w="714" w:type="pct"/>
            <w:shd w:val="clear" w:color="auto" w:fill="auto"/>
            <w:vAlign w:val="center"/>
          </w:tcPr>
          <w:p w14:paraId="4705A1D9" w14:textId="5443196D" w:rsidR="00C65C9F" w:rsidRPr="00C02C2C" w:rsidRDefault="00C65C9F" w:rsidP="004460C1">
            <w:pPr>
              <w:jc w:val="left"/>
              <w:rPr>
                <w:sz w:val="20"/>
              </w:rPr>
            </w:pPr>
            <w:r w:rsidRPr="00C02C2C">
              <w:rPr>
                <w:sz w:val="20"/>
              </w:rPr>
              <w:t xml:space="preserve">Coastal Beach Monitoring </w:t>
            </w:r>
          </w:p>
        </w:tc>
        <w:tc>
          <w:tcPr>
            <w:tcW w:w="1220" w:type="pct"/>
            <w:shd w:val="clear" w:color="auto" w:fill="auto"/>
            <w:vAlign w:val="center"/>
          </w:tcPr>
          <w:p w14:paraId="3E1ED620" w14:textId="0B7C6396" w:rsidR="00C65C9F" w:rsidRPr="00C02C2C" w:rsidRDefault="00C65C9F" w:rsidP="00CD19DA">
            <w:pPr>
              <w:jc w:val="left"/>
              <w:rPr>
                <w:sz w:val="20"/>
              </w:rPr>
            </w:pPr>
            <w:r>
              <w:rPr>
                <w:sz w:val="21"/>
                <w:szCs w:val="21"/>
              </w:rPr>
              <w:t>Total of 2</w:t>
            </w:r>
            <w:r w:rsidR="00991F78">
              <w:rPr>
                <w:sz w:val="21"/>
                <w:szCs w:val="21"/>
              </w:rPr>
              <w:t>1</w:t>
            </w:r>
            <w:r>
              <w:rPr>
                <w:sz w:val="21"/>
                <w:szCs w:val="21"/>
              </w:rPr>
              <w:t xml:space="preserve"> beach monitoring stations:  stations sampled </w:t>
            </w:r>
          </w:p>
        </w:tc>
        <w:tc>
          <w:tcPr>
            <w:tcW w:w="255" w:type="pct"/>
            <w:shd w:val="clear" w:color="auto" w:fill="D9D9D9" w:themeFill="background1" w:themeFillShade="D9"/>
            <w:noWrap/>
            <w:vAlign w:val="center"/>
          </w:tcPr>
          <w:p w14:paraId="400970B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5366703"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31AB6F4"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2E998D0"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6984C2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BAEB09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7BA4A3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0BD9EB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57E5C38"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BA4C1B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AA83636" w14:textId="77777777" w:rsidR="00C65C9F" w:rsidRPr="00C02C2C" w:rsidRDefault="00C65C9F" w:rsidP="004460C1">
            <w:pPr>
              <w:jc w:val="left"/>
              <w:rPr>
                <w:sz w:val="20"/>
              </w:rPr>
            </w:pPr>
            <w:r w:rsidRPr="00C02C2C">
              <w:rPr>
                <w:sz w:val="20"/>
              </w:rPr>
              <w:t> </w:t>
            </w:r>
          </w:p>
        </w:tc>
        <w:tc>
          <w:tcPr>
            <w:tcW w:w="251" w:type="pct"/>
            <w:shd w:val="clear" w:color="auto" w:fill="D9D9D9" w:themeFill="background1" w:themeFillShade="D9"/>
            <w:noWrap/>
            <w:vAlign w:val="center"/>
          </w:tcPr>
          <w:p w14:paraId="3234A051" w14:textId="77777777" w:rsidR="00C65C9F" w:rsidRPr="00C02C2C" w:rsidRDefault="00C65C9F" w:rsidP="004460C1">
            <w:pPr>
              <w:jc w:val="left"/>
              <w:rPr>
                <w:sz w:val="20"/>
              </w:rPr>
            </w:pPr>
            <w:r w:rsidRPr="00C02C2C">
              <w:rPr>
                <w:sz w:val="20"/>
              </w:rPr>
              <w:t> </w:t>
            </w:r>
          </w:p>
        </w:tc>
      </w:tr>
      <w:tr w:rsidR="00C65C9F" w:rsidRPr="00C02C2C" w14:paraId="347B3978" w14:textId="77777777" w:rsidTr="00395FCC">
        <w:trPr>
          <w:trHeight w:val="1510"/>
        </w:trPr>
        <w:tc>
          <w:tcPr>
            <w:tcW w:w="714" w:type="pct"/>
            <w:vAlign w:val="center"/>
          </w:tcPr>
          <w:p w14:paraId="4C30A223" w14:textId="77777777" w:rsidR="00C65C9F" w:rsidRPr="00C02C2C" w:rsidRDefault="00C65C9F" w:rsidP="004460C1">
            <w:pPr>
              <w:jc w:val="left"/>
              <w:rPr>
                <w:sz w:val="20"/>
              </w:rPr>
            </w:pPr>
            <w:r w:rsidRPr="00C02C2C">
              <w:rPr>
                <w:sz w:val="20"/>
              </w:rPr>
              <w:t>Bacteria Monitoring</w:t>
            </w:r>
          </w:p>
        </w:tc>
        <w:tc>
          <w:tcPr>
            <w:tcW w:w="1220" w:type="pct"/>
            <w:vAlign w:val="center"/>
          </w:tcPr>
          <w:p w14:paraId="00C8EE83" w14:textId="5F4FD2DA" w:rsidR="00C65C9F" w:rsidRPr="00C02C2C" w:rsidRDefault="00C65C9F" w:rsidP="004460C1">
            <w:pPr>
              <w:jc w:val="left"/>
              <w:rPr>
                <w:sz w:val="20"/>
              </w:rPr>
            </w:pPr>
            <w:r>
              <w:rPr>
                <w:sz w:val="21"/>
                <w:szCs w:val="21"/>
              </w:rPr>
              <w:t xml:space="preserve">Approximately </w:t>
            </w:r>
            <w:r w:rsidR="004460C1">
              <w:rPr>
                <w:sz w:val="21"/>
                <w:szCs w:val="21"/>
              </w:rPr>
              <w:t xml:space="preserve">51 </w:t>
            </w:r>
            <w:r>
              <w:rPr>
                <w:sz w:val="21"/>
                <w:szCs w:val="21"/>
              </w:rPr>
              <w:t>sites on Primary Contact Recreation waters sampled annually during contact (May-October) and non-contact (November-April) seasons in accordance with Mississippi’s WQS.</w:t>
            </w:r>
          </w:p>
        </w:tc>
        <w:tc>
          <w:tcPr>
            <w:tcW w:w="255" w:type="pct"/>
            <w:shd w:val="clear" w:color="auto" w:fill="D9D9D9" w:themeFill="background1" w:themeFillShade="D9"/>
            <w:noWrap/>
            <w:vAlign w:val="center"/>
          </w:tcPr>
          <w:p w14:paraId="3772CA3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9C57E4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88A08E4"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283D4E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68BF6C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2877EC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31822A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FF6A35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3E4C9F8"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B2523F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AE23BD0" w14:textId="77777777" w:rsidR="00C65C9F" w:rsidRPr="00C02C2C" w:rsidRDefault="00C65C9F" w:rsidP="004460C1">
            <w:pPr>
              <w:jc w:val="left"/>
              <w:rPr>
                <w:sz w:val="20"/>
              </w:rPr>
            </w:pPr>
            <w:r w:rsidRPr="00C02C2C">
              <w:rPr>
                <w:sz w:val="20"/>
              </w:rPr>
              <w:t> </w:t>
            </w:r>
          </w:p>
        </w:tc>
        <w:tc>
          <w:tcPr>
            <w:tcW w:w="251" w:type="pct"/>
            <w:shd w:val="clear" w:color="auto" w:fill="D9D9D9" w:themeFill="background1" w:themeFillShade="D9"/>
            <w:noWrap/>
            <w:vAlign w:val="center"/>
          </w:tcPr>
          <w:p w14:paraId="441D560E" w14:textId="77777777" w:rsidR="00C65C9F" w:rsidRPr="00C02C2C" w:rsidRDefault="00C65C9F" w:rsidP="004460C1">
            <w:pPr>
              <w:jc w:val="left"/>
              <w:rPr>
                <w:sz w:val="20"/>
              </w:rPr>
            </w:pPr>
            <w:r w:rsidRPr="00C02C2C">
              <w:rPr>
                <w:sz w:val="20"/>
              </w:rPr>
              <w:t> </w:t>
            </w:r>
          </w:p>
        </w:tc>
      </w:tr>
      <w:tr w:rsidR="00C65C9F" w:rsidRPr="00C02C2C" w14:paraId="5F00E16D" w14:textId="77777777" w:rsidTr="00395FCC">
        <w:trPr>
          <w:trHeight w:val="738"/>
        </w:trPr>
        <w:tc>
          <w:tcPr>
            <w:tcW w:w="714" w:type="pct"/>
            <w:vAlign w:val="center"/>
          </w:tcPr>
          <w:p w14:paraId="76587706" w14:textId="77777777" w:rsidR="00C65C9F" w:rsidRPr="00C02C2C" w:rsidRDefault="00C65C9F" w:rsidP="004460C1">
            <w:pPr>
              <w:jc w:val="left"/>
              <w:rPr>
                <w:sz w:val="20"/>
              </w:rPr>
            </w:pPr>
            <w:r w:rsidRPr="00C02C2C">
              <w:rPr>
                <w:sz w:val="20"/>
              </w:rPr>
              <w:t>Coastal Assessment</w:t>
            </w:r>
          </w:p>
        </w:tc>
        <w:tc>
          <w:tcPr>
            <w:tcW w:w="1220" w:type="pct"/>
            <w:vAlign w:val="center"/>
          </w:tcPr>
          <w:p w14:paraId="3ADB177E" w14:textId="46A4265A" w:rsidR="00C65C9F" w:rsidRPr="00C02C2C" w:rsidRDefault="00C65C9F" w:rsidP="004460C1">
            <w:pPr>
              <w:jc w:val="left"/>
              <w:rPr>
                <w:sz w:val="20"/>
              </w:rPr>
            </w:pPr>
            <w:r>
              <w:rPr>
                <w:sz w:val="21"/>
                <w:szCs w:val="21"/>
              </w:rPr>
              <w:t xml:space="preserve">Approximately 25 probabilistic sites </w:t>
            </w:r>
            <w:r w:rsidR="004460C1">
              <w:rPr>
                <w:sz w:val="21"/>
                <w:szCs w:val="21"/>
              </w:rPr>
              <w:t xml:space="preserve">+ 12 static sites </w:t>
            </w:r>
            <w:r>
              <w:rPr>
                <w:sz w:val="21"/>
                <w:szCs w:val="21"/>
              </w:rPr>
              <w:t>sampled annually July through September; total of 125 sites will be sampled after 5-year monitoring cycle</w:t>
            </w:r>
          </w:p>
        </w:tc>
        <w:tc>
          <w:tcPr>
            <w:tcW w:w="255" w:type="pct"/>
            <w:noWrap/>
            <w:vAlign w:val="center"/>
          </w:tcPr>
          <w:p w14:paraId="02210F6C" w14:textId="77777777" w:rsidR="00C65C9F" w:rsidRPr="00C02C2C" w:rsidRDefault="00C65C9F" w:rsidP="004460C1">
            <w:pPr>
              <w:jc w:val="left"/>
              <w:rPr>
                <w:sz w:val="20"/>
              </w:rPr>
            </w:pPr>
            <w:r w:rsidRPr="00C02C2C">
              <w:rPr>
                <w:sz w:val="20"/>
              </w:rPr>
              <w:t> </w:t>
            </w:r>
          </w:p>
        </w:tc>
        <w:tc>
          <w:tcPr>
            <w:tcW w:w="256" w:type="pct"/>
            <w:noWrap/>
            <w:vAlign w:val="center"/>
          </w:tcPr>
          <w:p w14:paraId="4959631F" w14:textId="77777777" w:rsidR="00C65C9F" w:rsidRPr="00C02C2C" w:rsidRDefault="00C65C9F" w:rsidP="004460C1">
            <w:pPr>
              <w:jc w:val="left"/>
              <w:rPr>
                <w:sz w:val="20"/>
              </w:rPr>
            </w:pPr>
            <w:r w:rsidRPr="00C02C2C">
              <w:rPr>
                <w:sz w:val="20"/>
              </w:rPr>
              <w:t> </w:t>
            </w:r>
          </w:p>
        </w:tc>
        <w:tc>
          <w:tcPr>
            <w:tcW w:w="256" w:type="pct"/>
            <w:noWrap/>
            <w:vAlign w:val="center"/>
          </w:tcPr>
          <w:p w14:paraId="053C81A5" w14:textId="77777777" w:rsidR="00C65C9F" w:rsidRPr="00C02C2C" w:rsidRDefault="00C65C9F" w:rsidP="004460C1">
            <w:pPr>
              <w:jc w:val="left"/>
              <w:rPr>
                <w:sz w:val="20"/>
              </w:rPr>
            </w:pPr>
            <w:r w:rsidRPr="00C02C2C">
              <w:rPr>
                <w:sz w:val="20"/>
              </w:rPr>
              <w:t> </w:t>
            </w:r>
          </w:p>
        </w:tc>
        <w:tc>
          <w:tcPr>
            <w:tcW w:w="256" w:type="pct"/>
            <w:noWrap/>
            <w:vAlign w:val="center"/>
          </w:tcPr>
          <w:p w14:paraId="7D465833" w14:textId="77777777" w:rsidR="00C65C9F" w:rsidRPr="00C02C2C" w:rsidRDefault="00C65C9F" w:rsidP="004460C1">
            <w:pPr>
              <w:jc w:val="left"/>
              <w:rPr>
                <w:sz w:val="20"/>
              </w:rPr>
            </w:pPr>
            <w:r w:rsidRPr="00C02C2C">
              <w:rPr>
                <w:sz w:val="20"/>
              </w:rPr>
              <w:t> </w:t>
            </w:r>
          </w:p>
        </w:tc>
        <w:tc>
          <w:tcPr>
            <w:tcW w:w="256" w:type="pct"/>
            <w:noWrap/>
            <w:vAlign w:val="center"/>
          </w:tcPr>
          <w:p w14:paraId="0EB2A4C0" w14:textId="77777777" w:rsidR="00C65C9F" w:rsidRPr="00C02C2C" w:rsidRDefault="00C65C9F" w:rsidP="004460C1">
            <w:pPr>
              <w:jc w:val="left"/>
              <w:rPr>
                <w:sz w:val="20"/>
              </w:rPr>
            </w:pPr>
            <w:r w:rsidRPr="00C02C2C">
              <w:rPr>
                <w:sz w:val="20"/>
              </w:rPr>
              <w:t> </w:t>
            </w:r>
          </w:p>
        </w:tc>
        <w:tc>
          <w:tcPr>
            <w:tcW w:w="256" w:type="pct"/>
            <w:noWrap/>
            <w:vAlign w:val="center"/>
          </w:tcPr>
          <w:p w14:paraId="766715E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BC0ACBD"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9AFBCE1"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5EDE512"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279BB81"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231B2725"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63B983C4" w14:textId="77777777" w:rsidR="00C65C9F" w:rsidRPr="00C02C2C" w:rsidRDefault="00C65C9F" w:rsidP="004460C1">
            <w:pPr>
              <w:jc w:val="left"/>
              <w:rPr>
                <w:sz w:val="20"/>
              </w:rPr>
            </w:pPr>
            <w:r w:rsidRPr="00C02C2C">
              <w:rPr>
                <w:sz w:val="20"/>
              </w:rPr>
              <w:t> </w:t>
            </w:r>
          </w:p>
        </w:tc>
      </w:tr>
    </w:tbl>
    <w:p w14:paraId="7DAFB671" w14:textId="6172C3F1" w:rsidR="00CD19DA" w:rsidRDefault="00CD19DA"/>
    <w:p w14:paraId="0AD3D164" w14:textId="77777777" w:rsidR="00CD19DA" w:rsidRDefault="00CD19DA">
      <w:pPr>
        <w:jc w:val="left"/>
      </w:pPr>
      <w:r>
        <w:br w:type="page"/>
      </w:r>
    </w:p>
    <w:tbl>
      <w:tblPr>
        <w:tblW w:w="14792" w:type="dxa"/>
        <w:tblInd w:w="-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13"/>
        <w:gridCol w:w="3610"/>
        <w:gridCol w:w="755"/>
        <w:gridCol w:w="758"/>
        <w:gridCol w:w="757"/>
        <w:gridCol w:w="757"/>
        <w:gridCol w:w="757"/>
        <w:gridCol w:w="757"/>
        <w:gridCol w:w="757"/>
        <w:gridCol w:w="757"/>
        <w:gridCol w:w="757"/>
        <w:gridCol w:w="757"/>
        <w:gridCol w:w="757"/>
        <w:gridCol w:w="743"/>
      </w:tblGrid>
      <w:tr w:rsidR="00C65C9F" w:rsidRPr="00C02C2C" w14:paraId="6614FB24" w14:textId="77777777" w:rsidTr="004F7562">
        <w:trPr>
          <w:trHeight w:val="256"/>
        </w:trPr>
        <w:tc>
          <w:tcPr>
            <w:tcW w:w="5000" w:type="pct"/>
            <w:gridSpan w:val="14"/>
            <w:shd w:val="clear" w:color="auto" w:fill="auto"/>
            <w:vAlign w:val="center"/>
          </w:tcPr>
          <w:p w14:paraId="3FD4E9AA" w14:textId="77777777" w:rsidR="00C65C9F" w:rsidRPr="00E57357" w:rsidRDefault="00C65C9F" w:rsidP="00A0118E">
            <w:pPr>
              <w:jc w:val="center"/>
              <w:rPr>
                <w:b/>
                <w:i/>
                <w:sz w:val="20"/>
              </w:rPr>
            </w:pPr>
            <w:r w:rsidRPr="00E57357">
              <w:rPr>
                <w:b/>
                <w:i/>
                <w:sz w:val="20"/>
              </w:rPr>
              <w:lastRenderedPageBreak/>
              <w:t>Program Support Monitoring Activities</w:t>
            </w:r>
          </w:p>
        </w:tc>
      </w:tr>
      <w:tr w:rsidR="00C65C9F" w:rsidRPr="00C02C2C" w14:paraId="72BEF930" w14:textId="77777777" w:rsidTr="00395FCC">
        <w:trPr>
          <w:trHeight w:val="444"/>
        </w:trPr>
        <w:tc>
          <w:tcPr>
            <w:tcW w:w="714" w:type="pct"/>
            <w:shd w:val="clear" w:color="auto" w:fill="auto"/>
            <w:vAlign w:val="center"/>
          </w:tcPr>
          <w:p w14:paraId="4DF392DB" w14:textId="77777777" w:rsidR="00C65C9F" w:rsidRPr="00C02C2C" w:rsidRDefault="00C65C9F" w:rsidP="004460C1">
            <w:pPr>
              <w:jc w:val="left"/>
              <w:rPr>
                <w:sz w:val="20"/>
              </w:rPr>
            </w:pPr>
            <w:r w:rsidRPr="00C02C2C">
              <w:rPr>
                <w:sz w:val="20"/>
              </w:rPr>
              <w:t>TMDL</w:t>
            </w:r>
          </w:p>
        </w:tc>
        <w:tc>
          <w:tcPr>
            <w:tcW w:w="1220" w:type="pct"/>
            <w:shd w:val="clear" w:color="auto" w:fill="auto"/>
            <w:vAlign w:val="center"/>
          </w:tcPr>
          <w:p w14:paraId="1455C24A" w14:textId="77777777" w:rsidR="00C65C9F" w:rsidRPr="00C02C2C" w:rsidRDefault="00C65C9F" w:rsidP="004460C1">
            <w:pPr>
              <w:jc w:val="left"/>
              <w:rPr>
                <w:sz w:val="20"/>
              </w:rPr>
            </w:pPr>
            <w:r>
              <w:rPr>
                <w:sz w:val="21"/>
                <w:szCs w:val="21"/>
              </w:rPr>
              <w:t>Number of sites will vary year to year. Sampling is generally intensive in nature and is completed based on priority and available resources.</w:t>
            </w:r>
          </w:p>
        </w:tc>
        <w:tc>
          <w:tcPr>
            <w:tcW w:w="255" w:type="pct"/>
            <w:shd w:val="clear" w:color="auto" w:fill="auto"/>
            <w:noWrap/>
            <w:vAlign w:val="center"/>
          </w:tcPr>
          <w:p w14:paraId="390B457C"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00756D28"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33E95978"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1A1A2471"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77F4CBD7"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053CF5ED"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EB335E1"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0C26B5B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4169B3A"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324DE72C"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71AA5A6C"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2F5BE077" w14:textId="77777777" w:rsidR="00C65C9F" w:rsidRPr="00C02C2C" w:rsidRDefault="00C65C9F" w:rsidP="004460C1">
            <w:pPr>
              <w:jc w:val="left"/>
              <w:rPr>
                <w:sz w:val="20"/>
              </w:rPr>
            </w:pPr>
            <w:r w:rsidRPr="00C02C2C">
              <w:rPr>
                <w:sz w:val="20"/>
              </w:rPr>
              <w:t> </w:t>
            </w:r>
          </w:p>
        </w:tc>
      </w:tr>
      <w:tr w:rsidR="00C65C9F" w:rsidRPr="00C02C2C" w14:paraId="32873E2D" w14:textId="77777777" w:rsidTr="00395FCC">
        <w:trPr>
          <w:trHeight w:val="505"/>
        </w:trPr>
        <w:tc>
          <w:tcPr>
            <w:tcW w:w="714" w:type="pct"/>
            <w:shd w:val="clear" w:color="auto" w:fill="auto"/>
            <w:vAlign w:val="center"/>
          </w:tcPr>
          <w:p w14:paraId="236A9CFA" w14:textId="77777777" w:rsidR="00C65C9F" w:rsidRPr="00C02C2C" w:rsidRDefault="00C65C9F" w:rsidP="004460C1">
            <w:pPr>
              <w:jc w:val="left"/>
              <w:rPr>
                <w:sz w:val="20"/>
              </w:rPr>
            </w:pPr>
            <w:r w:rsidRPr="00C02C2C">
              <w:rPr>
                <w:sz w:val="20"/>
              </w:rPr>
              <w:t>WLA</w:t>
            </w:r>
          </w:p>
        </w:tc>
        <w:tc>
          <w:tcPr>
            <w:tcW w:w="1220" w:type="pct"/>
            <w:shd w:val="clear" w:color="auto" w:fill="auto"/>
            <w:vAlign w:val="center"/>
          </w:tcPr>
          <w:p w14:paraId="4C14E415" w14:textId="77777777" w:rsidR="00C65C9F" w:rsidRPr="00C02C2C" w:rsidRDefault="00C65C9F" w:rsidP="004460C1">
            <w:pPr>
              <w:jc w:val="left"/>
              <w:rPr>
                <w:sz w:val="20"/>
              </w:rPr>
            </w:pPr>
            <w:r>
              <w:rPr>
                <w:sz w:val="21"/>
                <w:szCs w:val="21"/>
              </w:rPr>
              <w:t>Studies to be completed annually based on priority and available resources; each study may have multiple sampling locations</w:t>
            </w:r>
          </w:p>
        </w:tc>
        <w:tc>
          <w:tcPr>
            <w:tcW w:w="255" w:type="pct"/>
            <w:shd w:val="clear" w:color="auto" w:fill="auto"/>
            <w:noWrap/>
            <w:vAlign w:val="center"/>
          </w:tcPr>
          <w:p w14:paraId="587EDB7C"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15B7066E"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297E7065"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72AAA2A3"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172E4027"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645FD23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B113F3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FB3A8CD"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A5FAFAA"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23E2FBE1" w14:textId="77777777" w:rsidR="00C65C9F" w:rsidRPr="00C02C2C" w:rsidRDefault="00C65C9F" w:rsidP="004460C1">
            <w:pPr>
              <w:jc w:val="left"/>
              <w:rPr>
                <w:sz w:val="20"/>
              </w:rPr>
            </w:pPr>
            <w:r w:rsidRPr="00C02C2C">
              <w:rPr>
                <w:sz w:val="20"/>
              </w:rPr>
              <w:t> </w:t>
            </w:r>
          </w:p>
        </w:tc>
        <w:tc>
          <w:tcPr>
            <w:tcW w:w="256" w:type="pct"/>
            <w:shd w:val="clear" w:color="auto" w:fill="auto"/>
            <w:noWrap/>
            <w:vAlign w:val="center"/>
          </w:tcPr>
          <w:p w14:paraId="55E5A886" w14:textId="77777777" w:rsidR="00C65C9F" w:rsidRPr="00C02C2C" w:rsidRDefault="00C65C9F" w:rsidP="004460C1">
            <w:pPr>
              <w:jc w:val="left"/>
              <w:rPr>
                <w:sz w:val="20"/>
              </w:rPr>
            </w:pPr>
            <w:r w:rsidRPr="00C02C2C">
              <w:rPr>
                <w:sz w:val="20"/>
              </w:rPr>
              <w:t> </w:t>
            </w:r>
          </w:p>
        </w:tc>
        <w:tc>
          <w:tcPr>
            <w:tcW w:w="251" w:type="pct"/>
            <w:shd w:val="clear" w:color="auto" w:fill="auto"/>
            <w:noWrap/>
            <w:vAlign w:val="center"/>
          </w:tcPr>
          <w:p w14:paraId="667F08F3" w14:textId="77777777" w:rsidR="00C65C9F" w:rsidRPr="00C02C2C" w:rsidRDefault="00C65C9F" w:rsidP="004460C1">
            <w:pPr>
              <w:jc w:val="left"/>
              <w:rPr>
                <w:sz w:val="20"/>
              </w:rPr>
            </w:pPr>
            <w:r w:rsidRPr="00C02C2C">
              <w:rPr>
                <w:sz w:val="20"/>
              </w:rPr>
              <w:t> </w:t>
            </w:r>
          </w:p>
        </w:tc>
      </w:tr>
      <w:tr w:rsidR="00C65C9F" w:rsidRPr="00C02C2C" w14:paraId="688ECEEF" w14:textId="77777777" w:rsidTr="00395FCC">
        <w:trPr>
          <w:trHeight w:val="505"/>
        </w:trPr>
        <w:tc>
          <w:tcPr>
            <w:tcW w:w="714" w:type="pct"/>
            <w:vAlign w:val="center"/>
          </w:tcPr>
          <w:p w14:paraId="09690D68" w14:textId="77777777" w:rsidR="00C65C9F" w:rsidRPr="00C02C2C" w:rsidRDefault="00C65C9F" w:rsidP="004460C1">
            <w:pPr>
              <w:jc w:val="left"/>
              <w:rPr>
                <w:sz w:val="20"/>
              </w:rPr>
            </w:pPr>
            <w:r w:rsidRPr="00C02C2C">
              <w:rPr>
                <w:sz w:val="20"/>
              </w:rPr>
              <w:t>Water Quality Criteria Development</w:t>
            </w:r>
          </w:p>
        </w:tc>
        <w:tc>
          <w:tcPr>
            <w:tcW w:w="1220" w:type="pct"/>
            <w:vAlign w:val="center"/>
          </w:tcPr>
          <w:p w14:paraId="1E340615" w14:textId="77777777" w:rsidR="00C65C9F" w:rsidRPr="00C02C2C" w:rsidRDefault="00C65C9F" w:rsidP="004460C1">
            <w:pPr>
              <w:jc w:val="left"/>
              <w:rPr>
                <w:sz w:val="20"/>
              </w:rPr>
            </w:pPr>
            <w:r>
              <w:rPr>
                <w:sz w:val="21"/>
                <w:szCs w:val="21"/>
              </w:rPr>
              <w:t>Sampling is dependent on project requirements, may take place during any time of the year, and available resources</w:t>
            </w:r>
          </w:p>
        </w:tc>
        <w:tc>
          <w:tcPr>
            <w:tcW w:w="255" w:type="pct"/>
            <w:shd w:val="clear" w:color="auto" w:fill="D9D9D9" w:themeFill="background1" w:themeFillShade="D9"/>
            <w:noWrap/>
            <w:vAlign w:val="center"/>
          </w:tcPr>
          <w:p w14:paraId="4CDA090D"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639A251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B8ED13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0FD9C6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C65D856"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A292892" w14:textId="77777777" w:rsidR="00C65C9F" w:rsidRPr="00C02C2C" w:rsidRDefault="00C65C9F" w:rsidP="004460C1">
            <w:pPr>
              <w:jc w:val="left"/>
              <w:rPr>
                <w:sz w:val="20"/>
              </w:rPr>
            </w:pPr>
            <w:r w:rsidRPr="00C02C2C">
              <w:rPr>
                <w:sz w:val="20"/>
              </w:rPr>
              <w:t> </w:t>
            </w:r>
          </w:p>
        </w:tc>
        <w:tc>
          <w:tcPr>
            <w:tcW w:w="256" w:type="pct"/>
            <w:noWrap/>
            <w:vAlign w:val="center"/>
          </w:tcPr>
          <w:p w14:paraId="08062DE7" w14:textId="77777777" w:rsidR="00C65C9F" w:rsidRPr="00C02C2C" w:rsidRDefault="00C65C9F" w:rsidP="004460C1">
            <w:pPr>
              <w:jc w:val="left"/>
              <w:rPr>
                <w:sz w:val="20"/>
              </w:rPr>
            </w:pPr>
            <w:r w:rsidRPr="00C02C2C">
              <w:rPr>
                <w:sz w:val="20"/>
              </w:rPr>
              <w:t> </w:t>
            </w:r>
          </w:p>
        </w:tc>
        <w:tc>
          <w:tcPr>
            <w:tcW w:w="256" w:type="pct"/>
            <w:noWrap/>
            <w:vAlign w:val="center"/>
          </w:tcPr>
          <w:p w14:paraId="701BA79E" w14:textId="77777777" w:rsidR="00C65C9F" w:rsidRPr="00C02C2C" w:rsidRDefault="00C65C9F" w:rsidP="004460C1">
            <w:pPr>
              <w:jc w:val="left"/>
              <w:rPr>
                <w:sz w:val="20"/>
              </w:rPr>
            </w:pPr>
            <w:r w:rsidRPr="00C02C2C">
              <w:rPr>
                <w:sz w:val="20"/>
              </w:rPr>
              <w:t> </w:t>
            </w:r>
          </w:p>
        </w:tc>
        <w:tc>
          <w:tcPr>
            <w:tcW w:w="256" w:type="pct"/>
            <w:noWrap/>
            <w:vAlign w:val="center"/>
          </w:tcPr>
          <w:p w14:paraId="6FFA5B25"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7287994B"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710C004" w14:textId="77777777" w:rsidR="00C65C9F" w:rsidRPr="00C02C2C" w:rsidRDefault="00C65C9F" w:rsidP="004460C1">
            <w:pPr>
              <w:jc w:val="left"/>
              <w:rPr>
                <w:sz w:val="20"/>
              </w:rPr>
            </w:pPr>
            <w:r w:rsidRPr="00C02C2C">
              <w:rPr>
                <w:sz w:val="20"/>
              </w:rPr>
              <w:t> </w:t>
            </w:r>
          </w:p>
        </w:tc>
        <w:tc>
          <w:tcPr>
            <w:tcW w:w="251" w:type="pct"/>
            <w:shd w:val="clear" w:color="auto" w:fill="D9D9D9" w:themeFill="background1" w:themeFillShade="D9"/>
            <w:noWrap/>
            <w:vAlign w:val="center"/>
          </w:tcPr>
          <w:p w14:paraId="38A33757" w14:textId="77777777" w:rsidR="00C65C9F" w:rsidRPr="00C02C2C" w:rsidRDefault="00C65C9F" w:rsidP="004460C1">
            <w:pPr>
              <w:jc w:val="left"/>
              <w:rPr>
                <w:sz w:val="20"/>
              </w:rPr>
            </w:pPr>
            <w:r w:rsidRPr="00C02C2C">
              <w:rPr>
                <w:sz w:val="20"/>
              </w:rPr>
              <w:t> </w:t>
            </w:r>
          </w:p>
        </w:tc>
      </w:tr>
      <w:tr w:rsidR="00C65C9F" w:rsidRPr="00C02C2C" w14:paraId="6602EF14" w14:textId="77777777" w:rsidTr="00395FCC">
        <w:trPr>
          <w:trHeight w:val="519"/>
        </w:trPr>
        <w:tc>
          <w:tcPr>
            <w:tcW w:w="714" w:type="pct"/>
            <w:shd w:val="clear" w:color="auto" w:fill="auto"/>
            <w:vAlign w:val="center"/>
          </w:tcPr>
          <w:p w14:paraId="49A587DB" w14:textId="77777777" w:rsidR="00C65C9F" w:rsidRPr="00C02C2C" w:rsidRDefault="00C65C9F" w:rsidP="004460C1">
            <w:pPr>
              <w:jc w:val="left"/>
              <w:rPr>
                <w:sz w:val="20"/>
              </w:rPr>
            </w:pPr>
            <w:r w:rsidRPr="00C02C2C">
              <w:rPr>
                <w:sz w:val="20"/>
              </w:rPr>
              <w:t>Pollutants of Special Concern Monitoring</w:t>
            </w:r>
          </w:p>
        </w:tc>
        <w:tc>
          <w:tcPr>
            <w:tcW w:w="1220" w:type="pct"/>
            <w:shd w:val="clear" w:color="auto" w:fill="auto"/>
            <w:vAlign w:val="center"/>
          </w:tcPr>
          <w:p w14:paraId="6E59BF03" w14:textId="77777777" w:rsidR="00C65C9F" w:rsidRPr="00C02C2C" w:rsidRDefault="00C65C9F" w:rsidP="004460C1">
            <w:pPr>
              <w:jc w:val="left"/>
              <w:rPr>
                <w:sz w:val="20"/>
              </w:rPr>
            </w:pPr>
            <w:r>
              <w:rPr>
                <w:sz w:val="21"/>
                <w:szCs w:val="21"/>
              </w:rPr>
              <w:t>Sampling is dependent on project requirements, may take place during any time of the year, and available resources</w:t>
            </w:r>
          </w:p>
        </w:tc>
        <w:tc>
          <w:tcPr>
            <w:tcW w:w="255" w:type="pct"/>
            <w:shd w:val="clear" w:color="auto" w:fill="D9D9D9" w:themeFill="background1" w:themeFillShade="D9"/>
            <w:noWrap/>
            <w:vAlign w:val="center"/>
          </w:tcPr>
          <w:p w14:paraId="0401C9D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3A9A276"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DCA62C8"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483C6B4C"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0ED17E1"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2B9E15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20068ED7"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6A2857A"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13E77C14"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328FCE2E" w14:textId="77777777" w:rsidR="00C65C9F" w:rsidRPr="00C02C2C" w:rsidRDefault="00C65C9F" w:rsidP="004460C1">
            <w:pPr>
              <w:jc w:val="left"/>
              <w:rPr>
                <w:sz w:val="20"/>
              </w:rPr>
            </w:pPr>
            <w:r w:rsidRPr="00C02C2C">
              <w:rPr>
                <w:sz w:val="20"/>
              </w:rPr>
              <w:t> </w:t>
            </w:r>
          </w:p>
        </w:tc>
        <w:tc>
          <w:tcPr>
            <w:tcW w:w="256" w:type="pct"/>
            <w:shd w:val="clear" w:color="auto" w:fill="D9D9D9" w:themeFill="background1" w:themeFillShade="D9"/>
            <w:noWrap/>
            <w:vAlign w:val="center"/>
          </w:tcPr>
          <w:p w14:paraId="51E5760E" w14:textId="77777777" w:rsidR="00C65C9F" w:rsidRPr="00C02C2C" w:rsidRDefault="00C65C9F" w:rsidP="004460C1">
            <w:pPr>
              <w:jc w:val="left"/>
              <w:rPr>
                <w:sz w:val="20"/>
              </w:rPr>
            </w:pPr>
            <w:r w:rsidRPr="00C02C2C">
              <w:rPr>
                <w:sz w:val="20"/>
              </w:rPr>
              <w:t> </w:t>
            </w:r>
          </w:p>
        </w:tc>
        <w:tc>
          <w:tcPr>
            <w:tcW w:w="251" w:type="pct"/>
            <w:shd w:val="clear" w:color="auto" w:fill="D9D9D9" w:themeFill="background1" w:themeFillShade="D9"/>
            <w:noWrap/>
            <w:vAlign w:val="center"/>
          </w:tcPr>
          <w:p w14:paraId="6AEECB87" w14:textId="77777777" w:rsidR="00C65C9F" w:rsidRPr="00C02C2C" w:rsidRDefault="00C65C9F" w:rsidP="004460C1">
            <w:pPr>
              <w:jc w:val="left"/>
              <w:rPr>
                <w:sz w:val="20"/>
              </w:rPr>
            </w:pPr>
            <w:r w:rsidRPr="00C02C2C">
              <w:rPr>
                <w:sz w:val="20"/>
              </w:rPr>
              <w:t> </w:t>
            </w:r>
          </w:p>
        </w:tc>
      </w:tr>
      <w:tr w:rsidR="00C65C9F" w:rsidRPr="00C02C2C" w14:paraId="65EAE39B" w14:textId="77777777" w:rsidTr="00395FCC">
        <w:trPr>
          <w:trHeight w:val="519"/>
        </w:trPr>
        <w:tc>
          <w:tcPr>
            <w:tcW w:w="714" w:type="pct"/>
            <w:shd w:val="clear" w:color="auto" w:fill="auto"/>
            <w:vAlign w:val="center"/>
          </w:tcPr>
          <w:p w14:paraId="199AC7FB" w14:textId="77777777" w:rsidR="00C65C9F" w:rsidRPr="00C02C2C" w:rsidRDefault="00C65C9F" w:rsidP="004460C1">
            <w:pPr>
              <w:jc w:val="left"/>
              <w:rPr>
                <w:sz w:val="20"/>
              </w:rPr>
            </w:pPr>
            <w:r w:rsidRPr="00C02C2C">
              <w:rPr>
                <w:sz w:val="20"/>
              </w:rPr>
              <w:t>Natural Resource Damage Assessment</w:t>
            </w:r>
          </w:p>
        </w:tc>
        <w:tc>
          <w:tcPr>
            <w:tcW w:w="1220" w:type="pct"/>
            <w:shd w:val="clear" w:color="auto" w:fill="auto"/>
            <w:vAlign w:val="center"/>
          </w:tcPr>
          <w:p w14:paraId="61F6A95F" w14:textId="77777777" w:rsidR="00C65C9F" w:rsidRPr="00C02C2C" w:rsidRDefault="00C65C9F" w:rsidP="004460C1">
            <w:pPr>
              <w:jc w:val="left"/>
              <w:rPr>
                <w:sz w:val="20"/>
              </w:rPr>
            </w:pPr>
            <w:r>
              <w:rPr>
                <w:sz w:val="21"/>
                <w:szCs w:val="21"/>
              </w:rPr>
              <w:t xml:space="preserve">Sampling routine designed on case-by-case basis </w:t>
            </w:r>
          </w:p>
        </w:tc>
        <w:tc>
          <w:tcPr>
            <w:tcW w:w="255" w:type="pct"/>
            <w:shd w:val="clear" w:color="auto" w:fill="D9D9D9" w:themeFill="background1" w:themeFillShade="D9"/>
            <w:noWrap/>
            <w:vAlign w:val="center"/>
          </w:tcPr>
          <w:p w14:paraId="4ECC7C66"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15CD3B8F"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7D72A301"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31E45733"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1FF2007E"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2209A7C2"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677589FA"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233B271F"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2F5887EF"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7263B416" w14:textId="77777777" w:rsidR="00C65C9F" w:rsidRPr="00C02C2C" w:rsidRDefault="00C65C9F" w:rsidP="004460C1">
            <w:pPr>
              <w:jc w:val="left"/>
              <w:rPr>
                <w:sz w:val="20"/>
              </w:rPr>
            </w:pPr>
          </w:p>
        </w:tc>
        <w:tc>
          <w:tcPr>
            <w:tcW w:w="256" w:type="pct"/>
            <w:shd w:val="clear" w:color="auto" w:fill="D9D9D9" w:themeFill="background1" w:themeFillShade="D9"/>
            <w:noWrap/>
            <w:vAlign w:val="center"/>
          </w:tcPr>
          <w:p w14:paraId="7600AF24" w14:textId="77777777" w:rsidR="00C65C9F" w:rsidRPr="00C02C2C" w:rsidRDefault="00C65C9F" w:rsidP="004460C1">
            <w:pPr>
              <w:jc w:val="left"/>
              <w:rPr>
                <w:sz w:val="20"/>
              </w:rPr>
            </w:pPr>
          </w:p>
        </w:tc>
        <w:tc>
          <w:tcPr>
            <w:tcW w:w="251" w:type="pct"/>
            <w:shd w:val="clear" w:color="auto" w:fill="D9D9D9" w:themeFill="background1" w:themeFillShade="D9"/>
            <w:noWrap/>
            <w:vAlign w:val="center"/>
          </w:tcPr>
          <w:p w14:paraId="134C01B9" w14:textId="77777777" w:rsidR="00C65C9F" w:rsidRPr="00C02C2C" w:rsidRDefault="00C65C9F" w:rsidP="004460C1">
            <w:pPr>
              <w:jc w:val="left"/>
              <w:rPr>
                <w:sz w:val="20"/>
              </w:rPr>
            </w:pPr>
          </w:p>
        </w:tc>
      </w:tr>
      <w:tr w:rsidR="00991F78" w:rsidRPr="00C02C2C" w14:paraId="44EE4753" w14:textId="77777777" w:rsidTr="00395FCC">
        <w:trPr>
          <w:trHeight w:val="519"/>
        </w:trPr>
        <w:tc>
          <w:tcPr>
            <w:tcW w:w="714" w:type="pct"/>
            <w:shd w:val="clear" w:color="auto" w:fill="auto"/>
            <w:vAlign w:val="center"/>
          </w:tcPr>
          <w:p w14:paraId="107313EA" w14:textId="77777777" w:rsidR="00991F78" w:rsidRPr="00C02C2C" w:rsidRDefault="00991F78" w:rsidP="004460C1">
            <w:pPr>
              <w:jc w:val="left"/>
              <w:rPr>
                <w:sz w:val="20"/>
              </w:rPr>
            </w:pPr>
            <w:r>
              <w:rPr>
                <w:sz w:val="20"/>
              </w:rPr>
              <w:t>Coastal Water Quality Improvement Program</w:t>
            </w:r>
          </w:p>
        </w:tc>
        <w:tc>
          <w:tcPr>
            <w:tcW w:w="1220" w:type="pct"/>
            <w:shd w:val="clear" w:color="auto" w:fill="auto"/>
            <w:vAlign w:val="center"/>
          </w:tcPr>
          <w:p w14:paraId="29CFBBAB" w14:textId="77777777" w:rsidR="00991F78" w:rsidRDefault="00991F78" w:rsidP="004460C1">
            <w:pPr>
              <w:jc w:val="left"/>
              <w:rPr>
                <w:sz w:val="21"/>
                <w:szCs w:val="21"/>
              </w:rPr>
            </w:pPr>
            <w:r>
              <w:rPr>
                <w:sz w:val="21"/>
                <w:szCs w:val="21"/>
              </w:rPr>
              <w:t>Sampling routine designed on case-by-case basis</w:t>
            </w:r>
          </w:p>
        </w:tc>
        <w:tc>
          <w:tcPr>
            <w:tcW w:w="255" w:type="pct"/>
            <w:shd w:val="clear" w:color="auto" w:fill="D9D9D9" w:themeFill="background1" w:themeFillShade="D9"/>
            <w:noWrap/>
            <w:vAlign w:val="center"/>
          </w:tcPr>
          <w:p w14:paraId="215F69C9"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646A159D"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54CC20D2"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3613EAA3"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351D3A98"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3D5DA8B8"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4D1E69F8"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22D421BE"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3F1F36E9"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2B8A6E06" w14:textId="77777777" w:rsidR="00991F78" w:rsidRPr="00C02C2C" w:rsidRDefault="00991F78" w:rsidP="004460C1">
            <w:pPr>
              <w:jc w:val="left"/>
              <w:rPr>
                <w:sz w:val="20"/>
              </w:rPr>
            </w:pPr>
          </w:p>
        </w:tc>
        <w:tc>
          <w:tcPr>
            <w:tcW w:w="256" w:type="pct"/>
            <w:shd w:val="clear" w:color="auto" w:fill="D9D9D9" w:themeFill="background1" w:themeFillShade="D9"/>
            <w:noWrap/>
            <w:vAlign w:val="center"/>
          </w:tcPr>
          <w:p w14:paraId="78ABACCD" w14:textId="77777777" w:rsidR="00991F78" w:rsidRPr="00C02C2C" w:rsidRDefault="00991F78" w:rsidP="004460C1">
            <w:pPr>
              <w:jc w:val="left"/>
              <w:rPr>
                <w:sz w:val="20"/>
              </w:rPr>
            </w:pPr>
          </w:p>
        </w:tc>
        <w:tc>
          <w:tcPr>
            <w:tcW w:w="251" w:type="pct"/>
            <w:shd w:val="clear" w:color="auto" w:fill="D9D9D9" w:themeFill="background1" w:themeFillShade="D9"/>
            <w:noWrap/>
            <w:vAlign w:val="center"/>
          </w:tcPr>
          <w:p w14:paraId="6D111F65" w14:textId="77777777" w:rsidR="00991F78" w:rsidRPr="00C02C2C" w:rsidRDefault="00991F78" w:rsidP="004460C1">
            <w:pPr>
              <w:jc w:val="left"/>
              <w:rPr>
                <w:sz w:val="20"/>
              </w:rPr>
            </w:pPr>
          </w:p>
        </w:tc>
      </w:tr>
    </w:tbl>
    <w:p w14:paraId="7F2AA37F" w14:textId="77777777" w:rsidR="004F7562" w:rsidRDefault="004F7562" w:rsidP="009B09A8">
      <w:pPr>
        <w:spacing w:after="120"/>
        <w:ind w:right="83"/>
        <w:rPr>
          <w:sz w:val="18"/>
          <w:szCs w:val="18"/>
        </w:rPr>
      </w:pPr>
    </w:p>
    <w:p w14:paraId="21CF3873" w14:textId="5F78E18C" w:rsidR="009B09A8" w:rsidRPr="009C4637" w:rsidRDefault="009B09A8" w:rsidP="009B09A8">
      <w:pPr>
        <w:spacing w:after="120"/>
        <w:ind w:right="83"/>
        <w:rPr>
          <w:sz w:val="20"/>
        </w:rPr>
      </w:pPr>
      <w:r w:rsidRPr="009C4637">
        <w:rPr>
          <w:sz w:val="20"/>
        </w:rPr>
        <w:t xml:space="preserve">**All programs and consequently the number of sites done for each program are </w:t>
      </w:r>
      <w:r w:rsidR="007122BD" w:rsidRPr="009C4637">
        <w:rPr>
          <w:sz w:val="20"/>
        </w:rPr>
        <w:t>dependent</w:t>
      </w:r>
      <w:r w:rsidRPr="009C4637">
        <w:rPr>
          <w:sz w:val="20"/>
        </w:rPr>
        <w:t xml:space="preserve"> </w:t>
      </w:r>
      <w:r w:rsidR="0077506C" w:rsidRPr="009C4637">
        <w:rPr>
          <w:sz w:val="20"/>
        </w:rPr>
        <w:t>on available resources and funding.  In addition, the number of sites does not include the sampling requirements to meet QA/QC protocols (</w:t>
      </w:r>
      <w:r w:rsidR="004460C1">
        <w:rPr>
          <w:sz w:val="20"/>
        </w:rPr>
        <w:t>QA occurs at</w:t>
      </w:r>
      <w:r w:rsidR="0077506C" w:rsidRPr="009C4637">
        <w:rPr>
          <w:sz w:val="20"/>
        </w:rPr>
        <w:t xml:space="preserve"> 10% of the sites are scheduled for QA sampling).</w:t>
      </w:r>
    </w:p>
    <w:p w14:paraId="25B54A41" w14:textId="3E052318" w:rsidR="00B76432" w:rsidRPr="009C4637" w:rsidRDefault="00B76432" w:rsidP="009B09A8">
      <w:pPr>
        <w:spacing w:after="120"/>
        <w:ind w:right="83"/>
        <w:rPr>
          <w:b/>
          <w:sz w:val="20"/>
        </w:rPr>
      </w:pPr>
      <w:r w:rsidRPr="009C4637">
        <w:rPr>
          <w:sz w:val="20"/>
        </w:rPr>
        <w:t xml:space="preserve">* NOTE: The monitoring programs listed above represent </w:t>
      </w:r>
      <w:r w:rsidR="0053778A" w:rsidRPr="009C4637">
        <w:rPr>
          <w:sz w:val="20"/>
        </w:rPr>
        <w:t>all</w:t>
      </w:r>
      <w:r w:rsidRPr="009C4637">
        <w:rPr>
          <w:sz w:val="20"/>
        </w:rPr>
        <w:t xml:space="preserve"> MDEQ monitoring activities, not only those programs that are funded using </w:t>
      </w:r>
      <w:r w:rsidR="00736420" w:rsidRPr="009C4637">
        <w:rPr>
          <w:sz w:val="20"/>
        </w:rPr>
        <w:t>§</w:t>
      </w:r>
      <w:r w:rsidRPr="009C4637">
        <w:rPr>
          <w:sz w:val="20"/>
        </w:rPr>
        <w:t xml:space="preserve">106 program grant funds.  </w:t>
      </w:r>
      <w:r w:rsidR="0053778A" w:rsidRPr="009C4637">
        <w:rPr>
          <w:sz w:val="20"/>
        </w:rPr>
        <w:t>Most of</w:t>
      </w:r>
      <w:r w:rsidRPr="009C4637">
        <w:rPr>
          <w:sz w:val="20"/>
        </w:rPr>
        <w:t xml:space="preserve"> monitoring activities listed above are funded using state </w:t>
      </w:r>
      <w:r w:rsidR="00CD19DA">
        <w:rPr>
          <w:sz w:val="20"/>
        </w:rPr>
        <w:t>fund</w:t>
      </w:r>
      <w:r w:rsidR="00CD19DA" w:rsidRPr="009C4637">
        <w:rPr>
          <w:sz w:val="20"/>
        </w:rPr>
        <w:t>s</w:t>
      </w:r>
      <w:r w:rsidRPr="009C4637">
        <w:rPr>
          <w:sz w:val="20"/>
        </w:rPr>
        <w:t>.</w:t>
      </w:r>
    </w:p>
    <w:p w14:paraId="36EE551D" w14:textId="77777777" w:rsidR="009B09A8" w:rsidRDefault="009B09A8">
      <w:pPr>
        <w:sectPr w:rsidR="009B09A8" w:rsidSect="004F7562">
          <w:pgSz w:w="15840" w:h="12240" w:orient="landscape" w:code="1"/>
          <w:pgMar w:top="1440" w:right="1440" w:bottom="1440" w:left="1440" w:header="720" w:footer="720" w:gutter="0"/>
          <w:cols w:space="720"/>
          <w:docGrid w:linePitch="326"/>
        </w:sectPr>
      </w:pPr>
    </w:p>
    <w:p w14:paraId="70440788" w14:textId="77777777" w:rsidR="00EE0CF9" w:rsidRPr="00A34718" w:rsidRDefault="00EE0CF9" w:rsidP="00C67E65">
      <w:pPr>
        <w:pStyle w:val="Heading5"/>
      </w:pPr>
      <w:bookmarkStart w:id="75" w:name="_Toc211831742"/>
      <w:bookmarkStart w:id="76" w:name="_Toc82417957"/>
      <w:bookmarkStart w:id="77" w:name="_Ref310861574"/>
      <w:bookmarkStart w:id="78" w:name="_Ref311800586"/>
      <w:r w:rsidRPr="00493CBE">
        <w:lastRenderedPageBreak/>
        <w:t>Data Acquisition</w:t>
      </w:r>
      <w:r w:rsidRPr="00A34718">
        <w:t>/Sharing with Other Monitoring Agencies</w:t>
      </w:r>
      <w:bookmarkEnd w:id="75"/>
      <w:bookmarkEnd w:id="76"/>
      <w:bookmarkEnd w:id="77"/>
      <w:bookmarkEnd w:id="78"/>
    </w:p>
    <w:p w14:paraId="7CE1EFFA" w14:textId="77777777" w:rsidR="00EE0CF9" w:rsidRDefault="00EE0CF9"/>
    <w:p w14:paraId="02C04887" w14:textId="46BF64D6" w:rsidR="00EE0CF9" w:rsidRDefault="002B68E5">
      <w:r>
        <w:t>In addition to the</w:t>
      </w:r>
      <w:r w:rsidR="00EE0CF9">
        <w:t xml:space="preserve"> </w:t>
      </w:r>
      <w:r w:rsidR="00C944E0">
        <w:t>ambient</w:t>
      </w:r>
      <w:r>
        <w:t xml:space="preserve">, </w:t>
      </w:r>
      <w:r w:rsidR="00C944E0">
        <w:t>program support</w:t>
      </w:r>
      <w:r>
        <w:t xml:space="preserve">, and coastal </w:t>
      </w:r>
      <w:r w:rsidR="00EE0CF9">
        <w:t xml:space="preserve">monitoring </w:t>
      </w:r>
      <w:r w:rsidR="00C944E0">
        <w:t xml:space="preserve">activities </w:t>
      </w:r>
      <w:r w:rsidR="00EE0CF9">
        <w:t xml:space="preserve">outlined in this strategy </w:t>
      </w:r>
      <w:r w:rsidR="001715D9">
        <w:t xml:space="preserve">and </w:t>
      </w:r>
      <w:r w:rsidR="00EE0CF9">
        <w:t xml:space="preserve">implemented by MDEQ, there are other government agencies and institutions throughout Mississippi that </w:t>
      </w:r>
      <w:r w:rsidR="00910B2F">
        <w:t>conduct</w:t>
      </w:r>
      <w:r w:rsidR="00EE0CF9">
        <w:t xml:space="preserve"> monitoring.  </w:t>
      </w:r>
      <w:r w:rsidR="00482139">
        <w:t>MDEQ makes a</w:t>
      </w:r>
      <w:r w:rsidR="00EE0CF9">
        <w:t xml:space="preserve"> considerable effort</w:t>
      </w:r>
      <w:r w:rsidR="0041516B">
        <w:t xml:space="preserve"> </w:t>
      </w:r>
      <w:r w:rsidR="00EE0CF9">
        <w:t xml:space="preserve">to identify, obtain </w:t>
      </w:r>
      <w:r w:rsidR="00493CBE">
        <w:t>records</w:t>
      </w:r>
      <w:r w:rsidR="00EE0CF9">
        <w:t xml:space="preserve"> from, and work with the many other organizations collecting water quality data.</w:t>
      </w:r>
      <w:r w:rsidR="00BA79BB">
        <w:t xml:space="preserve"> </w:t>
      </w:r>
      <w:r w:rsidR="00EE0CF9">
        <w:t xml:space="preserve"> This provides additional </w:t>
      </w:r>
      <w:r w:rsidR="00493CBE">
        <w:t xml:space="preserve">information </w:t>
      </w:r>
      <w:r w:rsidR="00EE0CF9">
        <w:t xml:space="preserve">for use in assessing state water bodies, and also reduces, if not eliminates, replication of services and ensures efficient use of MDEQ's limited surface water monitoring resources.  </w:t>
      </w:r>
      <w:r w:rsidR="00482139">
        <w:t>O</w:t>
      </w:r>
      <w:r w:rsidR="00EE0CF9">
        <w:t xml:space="preserve">ther monitoring organizations </w:t>
      </w:r>
      <w:r>
        <w:t xml:space="preserve">that </w:t>
      </w:r>
      <w:r w:rsidR="00493CBE">
        <w:t>provid</w:t>
      </w:r>
      <w:r>
        <w:t>e</w:t>
      </w:r>
      <w:r w:rsidR="00493CBE">
        <w:t xml:space="preserve"> data </w:t>
      </w:r>
      <w:r w:rsidR="00EE0CF9">
        <w:t>include</w:t>
      </w:r>
      <w:r w:rsidR="00C02F12">
        <w:t>:</w:t>
      </w:r>
      <w:r w:rsidR="00181BE9">
        <w:t xml:space="preserve"> </w:t>
      </w:r>
      <w:r w:rsidR="00EE0CF9">
        <w:t xml:space="preserve">the USGS, </w:t>
      </w:r>
      <w:r w:rsidR="00493CBE">
        <w:t xml:space="preserve">the </w:t>
      </w:r>
      <w:r w:rsidR="00EE0CF9">
        <w:t xml:space="preserve">United States Army Corps of Engineers (USACE), </w:t>
      </w:r>
      <w:r w:rsidR="00493CBE">
        <w:t xml:space="preserve">the </w:t>
      </w:r>
      <w:r w:rsidR="00EE0CF9">
        <w:t xml:space="preserve">Tennessee Valley Authority (TVA), </w:t>
      </w:r>
      <w:r w:rsidR="00493CBE">
        <w:t xml:space="preserve">the </w:t>
      </w:r>
      <w:r w:rsidR="00A31A97">
        <w:t>US</w:t>
      </w:r>
      <w:r w:rsidR="002D46A0">
        <w:t>EPA</w:t>
      </w:r>
      <w:r w:rsidR="00EE0CF9">
        <w:t xml:space="preserve">, </w:t>
      </w:r>
      <w:r w:rsidR="00493CBE">
        <w:t xml:space="preserve">the </w:t>
      </w:r>
      <w:r w:rsidR="00EE0CF9">
        <w:t xml:space="preserve">National Oceanic and Atmospheric Administration, </w:t>
      </w:r>
      <w:r w:rsidR="00C02F12" w:rsidRPr="00C02F12">
        <w:t xml:space="preserve">Mississippi Department of Marine Resources </w:t>
      </w:r>
      <w:r w:rsidR="00C02F12">
        <w:t>(</w:t>
      </w:r>
      <w:r w:rsidR="00EE0CF9">
        <w:t>MDMR</w:t>
      </w:r>
      <w:r w:rsidR="00C02F12">
        <w:t>)</w:t>
      </w:r>
      <w:r w:rsidR="00EE0CF9">
        <w:t xml:space="preserve">, </w:t>
      </w:r>
      <w:r w:rsidR="00493CBE">
        <w:t xml:space="preserve">the </w:t>
      </w:r>
      <w:r w:rsidR="00EE0CF9">
        <w:t xml:space="preserve">Mississippi Band of Choctaw Indians, </w:t>
      </w:r>
      <w:r w:rsidR="00493CBE">
        <w:t xml:space="preserve">the </w:t>
      </w:r>
      <w:r w:rsidR="006A3AE0">
        <w:t>University of Southern Mississippi – Gulf Coast Research Laboratory</w:t>
      </w:r>
      <w:r w:rsidR="00EE0CF9">
        <w:t xml:space="preserve">, </w:t>
      </w:r>
      <w:r w:rsidR="00493CBE">
        <w:t xml:space="preserve">the </w:t>
      </w:r>
      <w:r w:rsidR="00EE0CF9">
        <w:t>United States D</w:t>
      </w:r>
      <w:r w:rsidR="006B3ACE">
        <w:t xml:space="preserve">epartment </w:t>
      </w:r>
      <w:r w:rsidR="00EE0CF9">
        <w:t>of Agriculture (USDA)</w:t>
      </w:r>
      <w:r w:rsidR="00482139">
        <w:t>,</w:t>
      </w:r>
      <w:r w:rsidR="00EE0CF9">
        <w:t xml:space="preserve"> </w:t>
      </w:r>
      <w:r w:rsidR="00493CBE">
        <w:t xml:space="preserve">the </w:t>
      </w:r>
      <w:r w:rsidR="00EE0CF9">
        <w:t xml:space="preserve">National Sedimentation Laboratory, </w:t>
      </w:r>
      <w:r w:rsidR="00493CBE">
        <w:t xml:space="preserve">the </w:t>
      </w:r>
      <w:r w:rsidR="00EE0CF9">
        <w:t xml:space="preserve">USDA Forest Service, </w:t>
      </w:r>
      <w:r w:rsidR="00493CBE">
        <w:t xml:space="preserve">the </w:t>
      </w:r>
      <w:r w:rsidR="00EE0CF9">
        <w:t>USDA Natural Resource and Conservation Service</w:t>
      </w:r>
      <w:r w:rsidR="002266D5">
        <w:t xml:space="preserve"> USDA </w:t>
      </w:r>
      <w:r w:rsidR="0092124C">
        <w:t>(</w:t>
      </w:r>
      <w:r w:rsidR="002266D5">
        <w:t>NRCS)</w:t>
      </w:r>
      <w:r w:rsidR="00EE0CF9">
        <w:t xml:space="preserve">, </w:t>
      </w:r>
      <w:r w:rsidR="00493CBE">
        <w:t xml:space="preserve">the </w:t>
      </w:r>
      <w:r w:rsidR="00EE0CF9">
        <w:t xml:space="preserve">United States Fish and Wildlife Service (USFWS), </w:t>
      </w:r>
      <w:r w:rsidR="00493CBE">
        <w:t xml:space="preserve">the </w:t>
      </w:r>
      <w:r w:rsidR="00EE0CF9">
        <w:t>Mississippi D</w:t>
      </w:r>
      <w:r w:rsidR="006B3ACE">
        <w:t xml:space="preserve">epartment </w:t>
      </w:r>
      <w:r w:rsidR="00EE0CF9">
        <w:t>of Wildlife, Fisheries, and Parks, other federal, state</w:t>
      </w:r>
      <w:r w:rsidR="00181BE9">
        <w:t>,</w:t>
      </w:r>
      <w:r w:rsidR="00EE0CF9">
        <w:t xml:space="preserve"> and local agencies, research institutions, universities, and private groups.  </w:t>
      </w:r>
    </w:p>
    <w:p w14:paraId="25AB1C84" w14:textId="77777777" w:rsidR="002859F9" w:rsidRDefault="002859F9">
      <w:pPr>
        <w:rPr>
          <w:color w:val="000000"/>
        </w:rPr>
      </w:pPr>
    </w:p>
    <w:p w14:paraId="3071B3A5" w14:textId="762A9245" w:rsidR="00F9052A" w:rsidRDefault="00EE0CF9">
      <w:pPr>
        <w:rPr>
          <w:color w:val="000000"/>
        </w:rPr>
      </w:pPr>
      <w:r>
        <w:rPr>
          <w:color w:val="000000"/>
        </w:rPr>
        <w:t xml:space="preserve">Comments and input provided by these </w:t>
      </w:r>
      <w:r w:rsidR="00493CBE">
        <w:rPr>
          <w:color w:val="000000"/>
        </w:rPr>
        <w:t>organizations</w:t>
      </w:r>
      <w:r w:rsidR="009762EE">
        <w:rPr>
          <w:color w:val="000000"/>
        </w:rPr>
        <w:t xml:space="preserve"> </w:t>
      </w:r>
      <w:r w:rsidR="00493CBE">
        <w:rPr>
          <w:color w:val="000000"/>
        </w:rPr>
        <w:t>assist MDEQ</w:t>
      </w:r>
      <w:r>
        <w:rPr>
          <w:color w:val="000000"/>
        </w:rPr>
        <w:t xml:space="preserve"> in study design, data collection, and data analysis modifications </w:t>
      </w:r>
      <w:r w:rsidR="002B68E5">
        <w:rPr>
          <w:color w:val="000000"/>
        </w:rPr>
        <w:t>and</w:t>
      </w:r>
      <w:r>
        <w:rPr>
          <w:color w:val="000000"/>
        </w:rPr>
        <w:t xml:space="preserve"> coordination as needed for </w:t>
      </w:r>
      <w:r w:rsidR="00493CBE">
        <w:rPr>
          <w:color w:val="000000"/>
        </w:rPr>
        <w:t xml:space="preserve">the </w:t>
      </w:r>
      <w:r>
        <w:rPr>
          <w:color w:val="000000"/>
        </w:rPr>
        <w:t>SWMP work efforts</w:t>
      </w:r>
      <w:r w:rsidR="00493CBE">
        <w:rPr>
          <w:color w:val="000000"/>
        </w:rPr>
        <w:t>.</w:t>
      </w:r>
      <w:r>
        <w:rPr>
          <w:color w:val="000000"/>
        </w:rPr>
        <w:t xml:space="preserve"> </w:t>
      </w:r>
      <w:r w:rsidR="00493CBE">
        <w:rPr>
          <w:color w:val="000000"/>
        </w:rPr>
        <w:t xml:space="preserve"> This data also</w:t>
      </w:r>
      <w:r>
        <w:rPr>
          <w:color w:val="000000"/>
        </w:rPr>
        <w:t xml:space="preserve"> complement</w:t>
      </w:r>
      <w:r w:rsidR="00493CBE">
        <w:rPr>
          <w:color w:val="000000"/>
        </w:rPr>
        <w:t>s</w:t>
      </w:r>
      <w:r>
        <w:rPr>
          <w:color w:val="000000"/>
        </w:rPr>
        <w:t xml:space="preserve"> </w:t>
      </w:r>
      <w:r w:rsidR="00910B2F">
        <w:rPr>
          <w:color w:val="000000"/>
        </w:rPr>
        <w:t>and leverage</w:t>
      </w:r>
      <w:r w:rsidR="00493CBE">
        <w:rPr>
          <w:color w:val="000000"/>
        </w:rPr>
        <w:t>s</w:t>
      </w:r>
      <w:r w:rsidR="00910B2F">
        <w:rPr>
          <w:color w:val="000000"/>
        </w:rPr>
        <w:t xml:space="preserve"> </w:t>
      </w:r>
      <w:r>
        <w:rPr>
          <w:color w:val="000000"/>
        </w:rPr>
        <w:t>activities</w:t>
      </w:r>
      <w:r w:rsidR="009762EE">
        <w:rPr>
          <w:color w:val="000000"/>
        </w:rPr>
        <w:t xml:space="preserve"> of other state and federal </w:t>
      </w:r>
      <w:r w:rsidR="00A34718">
        <w:rPr>
          <w:color w:val="000000"/>
        </w:rPr>
        <w:t>agencies</w:t>
      </w:r>
      <w:r w:rsidR="00493CBE">
        <w:rPr>
          <w:color w:val="000000"/>
        </w:rPr>
        <w:t xml:space="preserve"> and</w:t>
      </w:r>
      <w:r>
        <w:rPr>
          <w:color w:val="000000"/>
        </w:rPr>
        <w:t xml:space="preserve"> serves to reduce or eliminate any duplication of effort and </w:t>
      </w:r>
      <w:r w:rsidR="00493CBE">
        <w:rPr>
          <w:color w:val="000000"/>
        </w:rPr>
        <w:t xml:space="preserve">thus </w:t>
      </w:r>
      <w:r>
        <w:rPr>
          <w:color w:val="000000"/>
        </w:rPr>
        <w:t xml:space="preserve">maximize limited data collection resources among agencies. </w:t>
      </w:r>
    </w:p>
    <w:p w14:paraId="15059A8F" w14:textId="77777777" w:rsidR="004C7344" w:rsidRDefault="004C7344">
      <w:pPr>
        <w:rPr>
          <w:color w:val="000000"/>
        </w:rPr>
      </w:pPr>
    </w:p>
    <w:p w14:paraId="13071CB8" w14:textId="626940F7" w:rsidR="00157533" w:rsidRDefault="003E523D">
      <w:pPr>
        <w:rPr>
          <w:color w:val="000000"/>
        </w:rPr>
      </w:pPr>
      <w:r>
        <w:rPr>
          <w:color w:val="000000"/>
        </w:rPr>
        <w:t>MDEQ</w:t>
      </w:r>
      <w:r w:rsidR="00773574" w:rsidRPr="003E523D" w:rsidDel="00773574">
        <w:rPr>
          <w:color w:val="000000"/>
        </w:rPr>
        <w:t xml:space="preserve"> </w:t>
      </w:r>
      <w:r>
        <w:rPr>
          <w:color w:val="000000"/>
        </w:rPr>
        <w:t>a</w:t>
      </w:r>
      <w:r w:rsidR="00002DB5" w:rsidRPr="003E523D">
        <w:rPr>
          <w:color w:val="000000"/>
        </w:rPr>
        <w:t>lso</w:t>
      </w:r>
      <w:r>
        <w:rPr>
          <w:color w:val="000000"/>
        </w:rPr>
        <w:t xml:space="preserve"> collaborates </w:t>
      </w:r>
      <w:r w:rsidR="00C41D04">
        <w:rPr>
          <w:color w:val="000000"/>
        </w:rPr>
        <w:t>o</w:t>
      </w:r>
      <w:r>
        <w:rPr>
          <w:color w:val="000000"/>
        </w:rPr>
        <w:t xml:space="preserve">n special studies with </w:t>
      </w:r>
      <w:r w:rsidR="00002DB5" w:rsidRPr="003E523D">
        <w:rPr>
          <w:color w:val="000000"/>
        </w:rPr>
        <w:t xml:space="preserve">significant </w:t>
      </w:r>
      <w:r w:rsidR="006C3CCA">
        <w:rPr>
          <w:color w:val="000000"/>
        </w:rPr>
        <w:t xml:space="preserve">federal </w:t>
      </w:r>
      <w:r w:rsidR="00002DB5" w:rsidRPr="003E523D">
        <w:rPr>
          <w:color w:val="000000"/>
        </w:rPr>
        <w:t>partnerships</w:t>
      </w:r>
      <w:r>
        <w:rPr>
          <w:color w:val="000000"/>
        </w:rPr>
        <w:t xml:space="preserve"> </w:t>
      </w:r>
      <w:r w:rsidR="00002DB5" w:rsidRPr="003E523D">
        <w:rPr>
          <w:color w:val="000000"/>
        </w:rPr>
        <w:t xml:space="preserve">such as with USGS (Delta work), </w:t>
      </w:r>
      <w:r w:rsidR="00163784" w:rsidRPr="003E523D">
        <w:rPr>
          <w:color w:val="000000"/>
        </w:rPr>
        <w:t>US</w:t>
      </w:r>
      <w:r w:rsidR="00002DB5" w:rsidRPr="003E523D">
        <w:rPr>
          <w:color w:val="000000"/>
        </w:rPr>
        <w:t>EPA (MS River</w:t>
      </w:r>
      <w:r w:rsidR="00C9669C" w:rsidRPr="003E523D">
        <w:rPr>
          <w:color w:val="000000"/>
        </w:rPr>
        <w:t>)</w:t>
      </w:r>
      <w:r>
        <w:rPr>
          <w:color w:val="000000"/>
        </w:rPr>
        <w:t>, and the GOMA</w:t>
      </w:r>
      <w:r w:rsidR="00002DB5" w:rsidRPr="003E523D">
        <w:rPr>
          <w:color w:val="000000"/>
        </w:rPr>
        <w:t>.</w:t>
      </w:r>
      <w:r>
        <w:rPr>
          <w:color w:val="000000"/>
        </w:rPr>
        <w:t xml:space="preserve">  These joint ventures not only assist our Federal partners </w:t>
      </w:r>
      <w:r w:rsidR="00C41D04">
        <w:rPr>
          <w:color w:val="000000"/>
        </w:rPr>
        <w:t>(</w:t>
      </w:r>
      <w:r>
        <w:rPr>
          <w:color w:val="000000"/>
        </w:rPr>
        <w:t>and in the case of GOMA</w:t>
      </w:r>
      <w:r w:rsidR="001715D9">
        <w:rPr>
          <w:color w:val="000000"/>
        </w:rPr>
        <w:t>,</w:t>
      </w:r>
      <w:r>
        <w:rPr>
          <w:color w:val="000000"/>
        </w:rPr>
        <w:t xml:space="preserve"> our sister states</w:t>
      </w:r>
      <w:r w:rsidR="00C41D04">
        <w:rPr>
          <w:color w:val="000000"/>
        </w:rPr>
        <w:t>)</w:t>
      </w:r>
      <w:r>
        <w:rPr>
          <w:color w:val="000000"/>
        </w:rPr>
        <w:t xml:space="preserve">, but they also provide valuable knowledge that is used by MDEQ to </w:t>
      </w:r>
      <w:r w:rsidR="008A1DEC">
        <w:rPr>
          <w:color w:val="000000"/>
        </w:rPr>
        <w:t xml:space="preserve">ensure the generation of </w:t>
      </w:r>
      <w:r w:rsidR="00C41D04">
        <w:rPr>
          <w:color w:val="000000"/>
        </w:rPr>
        <w:t>quality</w:t>
      </w:r>
      <w:r>
        <w:rPr>
          <w:color w:val="000000"/>
        </w:rPr>
        <w:t xml:space="preserve"> </w:t>
      </w:r>
      <w:r w:rsidR="00C41D04">
        <w:rPr>
          <w:color w:val="000000"/>
        </w:rPr>
        <w:t>data</w:t>
      </w:r>
      <w:r>
        <w:rPr>
          <w:color w:val="000000"/>
        </w:rPr>
        <w:t>.</w:t>
      </w:r>
    </w:p>
    <w:p w14:paraId="12E57E3C" w14:textId="77777777" w:rsidR="00157533" w:rsidRDefault="00157533">
      <w:pPr>
        <w:rPr>
          <w:color w:val="000000"/>
        </w:rPr>
      </w:pPr>
    </w:p>
    <w:p w14:paraId="092890E7" w14:textId="77777777" w:rsidR="00F9052A" w:rsidRPr="00F9052A" w:rsidRDefault="00F9052A" w:rsidP="00C67E65">
      <w:pPr>
        <w:pStyle w:val="Heading5"/>
      </w:pPr>
      <w:r>
        <w:t>Wetland Concerns</w:t>
      </w:r>
    </w:p>
    <w:p w14:paraId="744B9DDF" w14:textId="77777777" w:rsidR="00F9052A" w:rsidRDefault="00F9052A">
      <w:pPr>
        <w:rPr>
          <w:color w:val="000000"/>
        </w:rPr>
      </w:pPr>
    </w:p>
    <w:p w14:paraId="13F45772" w14:textId="400AEA29" w:rsidR="00B22414" w:rsidRDefault="00163784" w:rsidP="00F9052A">
      <w:bookmarkStart w:id="79" w:name="_Toc82417958"/>
      <w:r>
        <w:t>US</w:t>
      </w:r>
      <w:r w:rsidR="002D46A0">
        <w:t>EPA</w:t>
      </w:r>
      <w:r w:rsidR="00F9052A">
        <w:t xml:space="preserve">’s </w:t>
      </w:r>
      <w:r w:rsidR="0055411B">
        <w:t xml:space="preserve">National </w:t>
      </w:r>
      <w:r w:rsidR="00F9052A">
        <w:t xml:space="preserve">goal is </w:t>
      </w:r>
      <w:hyperlink r:id="rId25" w:history="1">
        <w:r w:rsidR="00F9052A" w:rsidRPr="00C25E49">
          <w:rPr>
            <w:rStyle w:val="Hyperlink"/>
          </w:rPr>
          <w:t>“no net loss of wetlands</w:t>
        </w:r>
        <w:r w:rsidR="0029148B" w:rsidRPr="00C25E49">
          <w:rPr>
            <w:rStyle w:val="Hyperlink"/>
          </w:rPr>
          <w:t>”</w:t>
        </w:r>
      </w:hyperlink>
      <w:r w:rsidR="0029148B">
        <w:t>; its a</w:t>
      </w:r>
      <w:r w:rsidR="00F9052A">
        <w:t>dditional intent is to move beyond that goal with a new commitment to increase the quantity and quality of wetlands nationwide</w:t>
      </w:r>
      <w:r w:rsidR="00C531D1">
        <w:t>.</w:t>
      </w:r>
    </w:p>
    <w:p w14:paraId="1FCB6564" w14:textId="77777777" w:rsidR="00C531D1" w:rsidRDefault="00C531D1" w:rsidP="00F9052A"/>
    <w:p w14:paraId="58FD70EA" w14:textId="3F2BE7DD" w:rsidR="00F9052A" w:rsidRPr="00CF0C45" w:rsidRDefault="00F9052A" w:rsidP="00F9052A">
      <w:r>
        <w:t xml:space="preserve">The primary vehicle for wetland protection and regulation in the United States is </w:t>
      </w:r>
      <w:r w:rsidR="00EA5752">
        <w:t>§</w:t>
      </w:r>
      <w:r>
        <w:t xml:space="preserve">404 of the Federal Water Pollution Control Act and subsequent amendments of the CWA. However, wetlands are not directly mentioned in </w:t>
      </w:r>
      <w:r w:rsidR="00EA5752">
        <w:t>§</w:t>
      </w:r>
      <w:r>
        <w:t xml:space="preserve">404 as the language was interpreted to only include navigable waters to regulate dredging and filling.  It was not until 1974 and 1975 in two court decisions, </w:t>
      </w:r>
      <w:r>
        <w:rPr>
          <w:i/>
        </w:rPr>
        <w:t xml:space="preserve">United States </w:t>
      </w:r>
      <w:r w:rsidRPr="00CF0C45">
        <w:t>v</w:t>
      </w:r>
      <w:r>
        <w:rPr>
          <w:i/>
        </w:rPr>
        <w:t xml:space="preserve">. Holland </w:t>
      </w:r>
      <w:r>
        <w:t xml:space="preserve">and </w:t>
      </w:r>
      <w:r>
        <w:rPr>
          <w:i/>
        </w:rPr>
        <w:t xml:space="preserve">Natural Resources Defense Council </w:t>
      </w:r>
      <w:r w:rsidRPr="00CF0C45">
        <w:t>v</w:t>
      </w:r>
      <w:r>
        <w:rPr>
          <w:i/>
        </w:rPr>
        <w:t>. Calloway</w:t>
      </w:r>
      <w:r>
        <w:t xml:space="preserve"> that the interpretation of “waters” expanded to include wetlands. </w:t>
      </w:r>
      <w:r w:rsidR="00EA5752">
        <w:t xml:space="preserve"> </w:t>
      </w:r>
      <w:r>
        <w:t xml:space="preserve">At that </w:t>
      </w:r>
      <w:r w:rsidR="00460E7D">
        <w:t>time,</w:t>
      </w:r>
      <w:r>
        <w:t xml:space="preserve"> the </w:t>
      </w:r>
      <w:r w:rsidR="00A31A97">
        <w:t xml:space="preserve">USACE </w:t>
      </w:r>
      <w:r>
        <w:t xml:space="preserve">under Executive Order 11990 </w:t>
      </w:r>
      <w:r w:rsidR="00460E7D">
        <w:t>became responsible for</w:t>
      </w:r>
      <w:r>
        <w:t xml:space="preserve"> wetland </w:t>
      </w:r>
      <w:r>
        <w:lastRenderedPageBreak/>
        <w:t xml:space="preserve">protection in the United States.  </w:t>
      </w:r>
      <w:r w:rsidR="00460E7D">
        <w:t>R</w:t>
      </w:r>
      <w:r>
        <w:t xml:space="preserve">egulation </w:t>
      </w:r>
      <w:r w:rsidR="00460E7D">
        <w:t xml:space="preserve">revisions </w:t>
      </w:r>
      <w:r>
        <w:t xml:space="preserve">now include consideration of coastal and freshwater wetlands.  </w:t>
      </w:r>
      <w:r w:rsidR="00460E7D">
        <w:t>The USACE receives monitoring a</w:t>
      </w:r>
      <w:r>
        <w:t xml:space="preserve">ssistance </w:t>
      </w:r>
      <w:r w:rsidR="00460E7D">
        <w:t>from the</w:t>
      </w:r>
      <w:r w:rsidR="006B3ACE">
        <w:t xml:space="preserve"> </w:t>
      </w:r>
      <w:r w:rsidR="00163784">
        <w:t>US</w:t>
      </w:r>
      <w:r w:rsidR="002D46A0">
        <w:t>EPA</w:t>
      </w:r>
      <w:r>
        <w:t xml:space="preserve">, </w:t>
      </w:r>
      <w:r w:rsidR="002266D5">
        <w:t>USFWS</w:t>
      </w:r>
      <w:r>
        <w:t>, National Marine Fisheries Service, and state agencies.</w:t>
      </w:r>
    </w:p>
    <w:p w14:paraId="0DE194B5" w14:textId="77777777" w:rsidR="00F9052A" w:rsidRDefault="00F9052A" w:rsidP="00F9052A"/>
    <w:p w14:paraId="2212931C" w14:textId="39F244A9" w:rsidR="00EA5752" w:rsidRPr="00EA5752" w:rsidRDefault="00F9052A" w:rsidP="00EA5752">
      <w:r>
        <w:t xml:space="preserve">MDEQ works in conjunction with the USACE and the </w:t>
      </w:r>
      <w:r w:rsidR="00A31A97">
        <w:t>MDMR</w:t>
      </w:r>
      <w:r>
        <w:t xml:space="preserve"> in proposed wetland alteration</w:t>
      </w:r>
      <w:r w:rsidR="0029148B">
        <w:t>,</w:t>
      </w:r>
      <w:r>
        <w:t xml:space="preserve"> </w:t>
      </w:r>
      <w:r w:rsidR="00F25356">
        <w:t>§</w:t>
      </w:r>
      <w:r>
        <w:t>404 permitting</w:t>
      </w:r>
      <w:r w:rsidR="00897715">
        <w:t>, and</w:t>
      </w:r>
      <w:r>
        <w:t xml:space="preserve"> administers the </w:t>
      </w:r>
      <w:r w:rsidR="00174283">
        <w:t>§</w:t>
      </w:r>
      <w:r>
        <w:t xml:space="preserve">401 Water Quality Certification Program which is </w:t>
      </w:r>
      <w:r w:rsidRPr="00A40C41">
        <w:t>the focus of wetland regulation and protection programs at the state level</w:t>
      </w:r>
      <w:r w:rsidR="00114594">
        <w:t>.</w:t>
      </w:r>
      <w:r w:rsidRPr="00A40C41">
        <w:t xml:space="preserve"> </w:t>
      </w:r>
      <w:r>
        <w:t xml:space="preserve"> </w:t>
      </w:r>
      <w:r w:rsidR="002266D5">
        <w:t>It also</w:t>
      </w:r>
      <w:r w:rsidR="002266D5" w:rsidRPr="00A40C41">
        <w:t xml:space="preserve"> </w:t>
      </w:r>
      <w:r w:rsidRPr="00A40C41">
        <w:t>evaluates proposals for their impact on wetlands</w:t>
      </w:r>
      <w:r w:rsidR="002266D5">
        <w:t>, and</w:t>
      </w:r>
      <w:r w:rsidRPr="00A40C41">
        <w:t xml:space="preserve"> may waive, issue with conditions, or deny a </w:t>
      </w:r>
      <w:r w:rsidR="00633544">
        <w:t>§</w:t>
      </w:r>
      <w:r w:rsidRPr="00A40C41">
        <w:t xml:space="preserve">401 certification. </w:t>
      </w:r>
      <w:r w:rsidR="00114594">
        <w:t xml:space="preserve"> </w:t>
      </w:r>
      <w:r w:rsidRPr="00A40C41">
        <w:t xml:space="preserve">The federal </w:t>
      </w:r>
      <w:r w:rsidR="00633544">
        <w:t>§</w:t>
      </w:r>
      <w:r w:rsidRPr="00A40C41">
        <w:t xml:space="preserve">404 permit from the </w:t>
      </w:r>
      <w:r>
        <w:t>USAC</w:t>
      </w:r>
      <w:r w:rsidRPr="00A40C41">
        <w:t xml:space="preserve">E is not issued until MDEQ gives a </w:t>
      </w:r>
      <w:r w:rsidR="00633544">
        <w:t>§</w:t>
      </w:r>
      <w:r w:rsidRPr="00A40C41">
        <w:t>401</w:t>
      </w:r>
      <w:r>
        <w:rPr>
          <w:rFonts w:ascii="Arial" w:hAnsi="Arial" w:cs="Arial"/>
        </w:rPr>
        <w:t xml:space="preserve"> </w:t>
      </w:r>
      <w:r w:rsidRPr="00A40C41">
        <w:t xml:space="preserve">certification. </w:t>
      </w:r>
      <w:r w:rsidR="00114594">
        <w:t xml:space="preserve"> </w:t>
      </w:r>
      <w:r>
        <w:t>Although Mississippi administe</w:t>
      </w:r>
      <w:r w:rsidR="00897715">
        <w:t>rs</w:t>
      </w:r>
      <w:r>
        <w:t xml:space="preserve"> the </w:t>
      </w:r>
      <w:r w:rsidR="00633544">
        <w:t>§</w:t>
      </w:r>
      <w:r>
        <w:t xml:space="preserve">401 certification program, it has no ambient monitoring program in place to determine whether the national goals are being attained.  </w:t>
      </w:r>
      <w:r w:rsidR="00EA5752" w:rsidRPr="00EA5752">
        <w:t xml:space="preserve">Currently, most states </w:t>
      </w:r>
      <w:r w:rsidR="006E467A">
        <w:t xml:space="preserve">including Mississippi </w:t>
      </w:r>
      <w:r w:rsidR="00EA5752" w:rsidRPr="00EA5752">
        <w:t>are not equipped to report on the integrity of their wetlands.</w:t>
      </w:r>
      <w:r w:rsidR="00EA5752">
        <w:t xml:space="preserve"> </w:t>
      </w:r>
      <w:r w:rsidR="00EA5752" w:rsidRPr="00EA5752">
        <w:t xml:space="preserve"> </w:t>
      </w:r>
      <w:r w:rsidR="00114594">
        <w:t xml:space="preserve">Based on the current </w:t>
      </w:r>
      <w:hyperlink r:id="rId26" w:anchor="r1" w:history="1">
        <w:r w:rsidR="00114594" w:rsidRPr="00F168FF">
          <w:rPr>
            <w:rStyle w:val="Hyperlink"/>
          </w:rPr>
          <w:t>inventory</w:t>
        </w:r>
      </w:hyperlink>
      <w:r w:rsidR="00114594">
        <w:t xml:space="preserve"> of</w:t>
      </w:r>
      <w:r w:rsidR="00EA5752" w:rsidRPr="00EA5752">
        <w:t xml:space="preserve"> </w:t>
      </w:r>
      <w:r w:rsidR="00114594">
        <w:t xml:space="preserve">state and </w:t>
      </w:r>
      <w:r w:rsidR="00EA5752" w:rsidRPr="00EA5752">
        <w:t xml:space="preserve">tribes </w:t>
      </w:r>
      <w:r w:rsidR="00114594">
        <w:t>who have a wetland plan in place</w:t>
      </w:r>
      <w:r w:rsidR="00C25E49">
        <w:t>,</w:t>
      </w:r>
      <w:r w:rsidR="00114594">
        <w:t xml:space="preserve"> only </w:t>
      </w:r>
      <w:r w:rsidR="00897715">
        <w:t xml:space="preserve">26 </w:t>
      </w:r>
      <w:r w:rsidR="00114594">
        <w:t xml:space="preserve">states and </w:t>
      </w:r>
      <w:r w:rsidR="00897715">
        <w:t xml:space="preserve">19 </w:t>
      </w:r>
      <w:r w:rsidR="00F168FF">
        <w:t xml:space="preserve">tribes fulfill the </w:t>
      </w:r>
      <w:r w:rsidR="00897715">
        <w:t>four</w:t>
      </w:r>
      <w:r w:rsidR="00F168FF">
        <w:t xml:space="preserve"> core elements needed for a full wetlands program</w:t>
      </w:r>
      <w:r w:rsidR="004F0F02">
        <w:t>; t</w:t>
      </w:r>
      <w:r w:rsidR="00220986" w:rsidRPr="00EA5752">
        <w:t>h</w:t>
      </w:r>
      <w:r w:rsidR="00220986">
        <w:t>e</w:t>
      </w:r>
      <w:r w:rsidR="00220986" w:rsidRPr="00EA5752">
        <w:t xml:space="preserve"> limited </w:t>
      </w:r>
      <w:r w:rsidR="00220986">
        <w:t xml:space="preserve">amount of </w:t>
      </w:r>
      <w:r w:rsidR="00220986" w:rsidRPr="00EA5752">
        <w:t>information</w:t>
      </w:r>
      <w:r w:rsidR="00220986">
        <w:t xml:space="preserve"> </w:t>
      </w:r>
      <w:r w:rsidR="00C25E49">
        <w:t xml:space="preserve">available </w:t>
      </w:r>
      <w:r w:rsidR="00220986">
        <w:t xml:space="preserve">does not </w:t>
      </w:r>
      <w:r w:rsidR="004F0F02">
        <w:t>permit</w:t>
      </w:r>
      <w:r w:rsidR="00220986">
        <w:t xml:space="preserve"> </w:t>
      </w:r>
      <w:r w:rsidR="001B7607">
        <w:t xml:space="preserve">for </w:t>
      </w:r>
      <w:r w:rsidR="004F0F02">
        <w:t xml:space="preserve">National </w:t>
      </w:r>
      <w:r w:rsidR="00EA5752" w:rsidRPr="00EA5752">
        <w:t xml:space="preserve">trend </w:t>
      </w:r>
      <w:r w:rsidR="00220986">
        <w:t>conclusions to be drawn</w:t>
      </w:r>
      <w:r w:rsidR="00EA5752" w:rsidRPr="00EA5752">
        <w:t>.</w:t>
      </w:r>
      <w:r w:rsidR="00EA5752">
        <w:t xml:space="preserve">  </w:t>
      </w:r>
      <w:r w:rsidR="00EA5752" w:rsidRPr="00EA5752">
        <w:t xml:space="preserve">This </w:t>
      </w:r>
      <w:r w:rsidR="00897715">
        <w:t>will</w:t>
      </w:r>
      <w:r w:rsidR="00EA5752" w:rsidRPr="00EA5752">
        <w:t xml:space="preserve"> change</w:t>
      </w:r>
      <w:r w:rsidR="007B6F72" w:rsidRPr="00EA5752">
        <w:t xml:space="preserve"> as</w:t>
      </w:r>
      <w:r w:rsidR="00EA5752" w:rsidRPr="00EA5752">
        <w:t xml:space="preserve"> states </w:t>
      </w:r>
      <w:r w:rsidR="006E467A">
        <w:t xml:space="preserve">begin to </w:t>
      </w:r>
      <w:r w:rsidR="00EA5752" w:rsidRPr="00EA5752">
        <w:t>adopt wetland water quality standards and enhance their existing monitoring programs to more accurately assess designated use support in their wetlands (</w:t>
      </w:r>
      <w:r w:rsidR="006E129A">
        <w:t xml:space="preserve">USEPA </w:t>
      </w:r>
      <w:r w:rsidR="00EA5752" w:rsidRPr="00EA5752">
        <w:t>2000</w:t>
      </w:r>
      <w:r w:rsidR="00F91662">
        <w:t>).</w:t>
      </w:r>
      <w:r w:rsidR="00EA5752" w:rsidRPr="00EA5752">
        <w:t xml:space="preserve"> </w:t>
      </w:r>
    </w:p>
    <w:p w14:paraId="3DA26B38" w14:textId="77777777" w:rsidR="00F91662" w:rsidRDefault="00F91662" w:rsidP="006E467A">
      <w:pPr>
        <w:autoSpaceDE w:val="0"/>
        <w:autoSpaceDN w:val="0"/>
        <w:adjustRightInd w:val="0"/>
        <w:jc w:val="left"/>
        <w:rPr>
          <w:szCs w:val="24"/>
        </w:rPr>
      </w:pPr>
    </w:p>
    <w:p w14:paraId="1AF81937" w14:textId="01F5542C" w:rsidR="006E467A" w:rsidRPr="006E129A" w:rsidRDefault="006E467A" w:rsidP="006E467A">
      <w:pPr>
        <w:autoSpaceDE w:val="0"/>
        <w:autoSpaceDN w:val="0"/>
        <w:adjustRightInd w:val="0"/>
        <w:jc w:val="left"/>
      </w:pPr>
      <w:r>
        <w:rPr>
          <w:szCs w:val="24"/>
        </w:rPr>
        <w:t xml:space="preserve">In </w:t>
      </w:r>
      <w:r w:rsidR="00085F6B">
        <w:rPr>
          <w:szCs w:val="24"/>
        </w:rPr>
        <w:t xml:space="preserve">the summer of </w:t>
      </w:r>
      <w:r>
        <w:rPr>
          <w:szCs w:val="24"/>
        </w:rPr>
        <w:t xml:space="preserve">2011, </w:t>
      </w:r>
      <w:r w:rsidR="006E129A">
        <w:rPr>
          <w:szCs w:val="24"/>
        </w:rPr>
        <w:t>US</w:t>
      </w:r>
      <w:r>
        <w:rPr>
          <w:szCs w:val="24"/>
        </w:rPr>
        <w:t xml:space="preserve">EPA </w:t>
      </w:r>
      <w:r w:rsidR="00085F6B">
        <w:rPr>
          <w:szCs w:val="24"/>
        </w:rPr>
        <w:t xml:space="preserve">began the </w:t>
      </w:r>
      <w:r>
        <w:rPr>
          <w:szCs w:val="24"/>
        </w:rPr>
        <w:t>National Wetlands Condition Assessment</w:t>
      </w:r>
      <w:r w:rsidR="00085F6B">
        <w:rPr>
          <w:szCs w:val="24"/>
        </w:rPr>
        <w:t>.</w:t>
      </w:r>
      <w:r>
        <w:rPr>
          <w:szCs w:val="24"/>
        </w:rPr>
        <w:t xml:space="preserve"> </w:t>
      </w:r>
      <w:r w:rsidR="00BF0C17">
        <w:rPr>
          <w:szCs w:val="24"/>
        </w:rPr>
        <w:t xml:space="preserve"> </w:t>
      </w:r>
      <w:r w:rsidR="006E129A">
        <w:rPr>
          <w:szCs w:val="24"/>
        </w:rPr>
        <w:t>US</w:t>
      </w:r>
      <w:r>
        <w:rPr>
          <w:szCs w:val="24"/>
        </w:rPr>
        <w:t>EPA and the states work</w:t>
      </w:r>
      <w:r w:rsidR="00F168FF">
        <w:rPr>
          <w:szCs w:val="24"/>
        </w:rPr>
        <w:t>ed</w:t>
      </w:r>
      <w:r>
        <w:rPr>
          <w:szCs w:val="24"/>
        </w:rPr>
        <w:t xml:space="preserve"> with the </w:t>
      </w:r>
      <w:r w:rsidR="002266D5">
        <w:rPr>
          <w:szCs w:val="24"/>
        </w:rPr>
        <w:t>US</w:t>
      </w:r>
      <w:r>
        <w:rPr>
          <w:szCs w:val="24"/>
        </w:rPr>
        <w:t xml:space="preserve">FWS to ensure that </w:t>
      </w:r>
      <w:r w:rsidR="00F168FF">
        <w:rPr>
          <w:szCs w:val="24"/>
        </w:rPr>
        <w:t>they effectively</w:t>
      </w:r>
      <w:r>
        <w:rPr>
          <w:szCs w:val="24"/>
        </w:rPr>
        <w:t xml:space="preserve"> </w:t>
      </w:r>
      <w:r>
        <w:rPr>
          <w:color w:val="000000"/>
          <w:szCs w:val="24"/>
        </w:rPr>
        <w:t>complement</w:t>
      </w:r>
      <w:r w:rsidR="00F168FF">
        <w:rPr>
          <w:color w:val="000000"/>
          <w:szCs w:val="24"/>
        </w:rPr>
        <w:t>ed</w:t>
      </w:r>
      <w:r>
        <w:rPr>
          <w:color w:val="000000"/>
          <w:szCs w:val="24"/>
        </w:rPr>
        <w:t xml:space="preserve"> the </w:t>
      </w:r>
      <w:r w:rsidR="006E129A">
        <w:rPr>
          <w:color w:val="000000"/>
          <w:szCs w:val="24"/>
        </w:rPr>
        <w:t>US</w:t>
      </w:r>
      <w:r>
        <w:rPr>
          <w:color w:val="000000"/>
          <w:szCs w:val="24"/>
        </w:rPr>
        <w:t xml:space="preserve">FWS </w:t>
      </w:r>
      <w:r>
        <w:rPr>
          <w:i/>
          <w:iCs/>
          <w:color w:val="000000"/>
          <w:szCs w:val="24"/>
        </w:rPr>
        <w:t xml:space="preserve">Status and Trends </w:t>
      </w:r>
      <w:r>
        <w:rPr>
          <w:color w:val="000000"/>
          <w:szCs w:val="24"/>
        </w:rPr>
        <w:t>reports, which focus</w:t>
      </w:r>
      <w:r w:rsidR="00F168FF">
        <w:rPr>
          <w:color w:val="000000"/>
          <w:szCs w:val="24"/>
        </w:rPr>
        <w:t>ed</w:t>
      </w:r>
      <w:r>
        <w:rPr>
          <w:color w:val="000000"/>
          <w:szCs w:val="24"/>
        </w:rPr>
        <w:t xml:space="preserve"> on the distribution of wetlands</w:t>
      </w:r>
      <w:r w:rsidR="00BF0C17">
        <w:rPr>
          <w:color w:val="000000"/>
          <w:szCs w:val="24"/>
        </w:rPr>
        <w:t xml:space="preserve"> </w:t>
      </w:r>
      <w:r>
        <w:rPr>
          <w:color w:val="000000"/>
          <w:szCs w:val="24"/>
        </w:rPr>
        <w:t>rather than their condition</w:t>
      </w:r>
      <w:r w:rsidR="00B76432">
        <w:rPr>
          <w:color w:val="000000"/>
          <w:szCs w:val="24"/>
        </w:rPr>
        <w:t xml:space="preserve">. </w:t>
      </w:r>
      <w:r w:rsidR="00085F6B">
        <w:rPr>
          <w:color w:val="000000"/>
          <w:szCs w:val="24"/>
        </w:rPr>
        <w:t xml:space="preserve"> </w:t>
      </w:r>
      <w:r w:rsidR="00B76432">
        <w:rPr>
          <w:color w:val="000000"/>
          <w:szCs w:val="24"/>
        </w:rPr>
        <w:t>D</w:t>
      </w:r>
      <w:r w:rsidR="00085F6B">
        <w:rPr>
          <w:color w:val="000000"/>
          <w:szCs w:val="24"/>
        </w:rPr>
        <w:t xml:space="preserve">ata </w:t>
      </w:r>
      <w:r w:rsidR="00B279A4">
        <w:rPr>
          <w:color w:val="000000"/>
          <w:szCs w:val="24"/>
        </w:rPr>
        <w:t xml:space="preserve">and a final report for this cycle </w:t>
      </w:r>
      <w:r w:rsidR="00114594">
        <w:rPr>
          <w:color w:val="000000"/>
          <w:szCs w:val="24"/>
        </w:rPr>
        <w:t>is available</w:t>
      </w:r>
      <w:r w:rsidR="00085F6B">
        <w:rPr>
          <w:color w:val="000000"/>
          <w:szCs w:val="24"/>
        </w:rPr>
        <w:t xml:space="preserve"> </w:t>
      </w:r>
      <w:r w:rsidR="00C25E49">
        <w:rPr>
          <w:color w:val="000000"/>
          <w:szCs w:val="24"/>
        </w:rPr>
        <w:t xml:space="preserve">in the </w:t>
      </w:r>
      <w:hyperlink r:id="rId27" w:history="1">
        <w:r w:rsidR="00C25E49" w:rsidRPr="00C25E49">
          <w:rPr>
            <w:rStyle w:val="Hyperlink"/>
            <w:szCs w:val="24"/>
          </w:rPr>
          <w:t>National Wetland Condition Assessment 2011</w:t>
        </w:r>
      </w:hyperlink>
      <w:r w:rsidR="00114594">
        <w:rPr>
          <w:color w:val="000000"/>
          <w:szCs w:val="24"/>
        </w:rPr>
        <w:t>.</w:t>
      </w:r>
      <w:r w:rsidR="005728D8">
        <w:rPr>
          <w:color w:val="000000"/>
          <w:szCs w:val="24"/>
        </w:rPr>
        <w:t xml:space="preserve"> </w:t>
      </w:r>
      <w:r w:rsidR="00F168FF">
        <w:rPr>
          <w:color w:val="000000"/>
          <w:szCs w:val="24"/>
        </w:rPr>
        <w:t xml:space="preserve"> </w:t>
      </w:r>
      <w:r w:rsidR="00114594">
        <w:rPr>
          <w:color w:val="000000"/>
          <w:szCs w:val="24"/>
        </w:rPr>
        <w:t>A</w:t>
      </w:r>
      <w:r w:rsidR="00B279A4">
        <w:rPr>
          <w:color w:val="000000"/>
          <w:szCs w:val="24"/>
        </w:rPr>
        <w:t xml:space="preserve"> second phase of this assessment will begin in the </w:t>
      </w:r>
      <w:r w:rsidR="00114594">
        <w:rPr>
          <w:color w:val="000000"/>
          <w:szCs w:val="24"/>
        </w:rPr>
        <w:t xml:space="preserve">near </w:t>
      </w:r>
      <w:r w:rsidR="00B279A4">
        <w:rPr>
          <w:color w:val="000000"/>
          <w:szCs w:val="24"/>
        </w:rPr>
        <w:t>future</w:t>
      </w:r>
      <w:r w:rsidR="00085F6B">
        <w:rPr>
          <w:color w:val="000000"/>
          <w:szCs w:val="24"/>
        </w:rPr>
        <w:t>.</w:t>
      </w:r>
    </w:p>
    <w:p w14:paraId="3AEC0C9A" w14:textId="77777777" w:rsidR="00EA5752" w:rsidRDefault="00EA5752" w:rsidP="00183891">
      <w:pPr>
        <w:autoSpaceDE w:val="0"/>
        <w:autoSpaceDN w:val="0"/>
        <w:adjustRightInd w:val="0"/>
        <w:jc w:val="left"/>
      </w:pPr>
    </w:p>
    <w:p w14:paraId="0CAC3D93" w14:textId="5D80B84B" w:rsidR="00DA4114" w:rsidRPr="00622788" w:rsidRDefault="00F91662" w:rsidP="00DA4114">
      <w:pPr>
        <w:pStyle w:val="CDMBTEXT"/>
        <w:spacing w:after="0" w:line="240" w:lineRule="auto"/>
        <w:rPr>
          <w:rFonts w:ascii="Times New Roman" w:hAnsi="Times New Roman"/>
          <w:sz w:val="24"/>
          <w:szCs w:val="24"/>
        </w:rPr>
      </w:pPr>
      <w:r>
        <w:rPr>
          <w:rFonts w:ascii="Times New Roman" w:hAnsi="Times New Roman"/>
          <w:sz w:val="24"/>
          <w:szCs w:val="24"/>
        </w:rPr>
        <w:t>In addition to</w:t>
      </w:r>
      <w:r w:rsidR="005A1740">
        <w:rPr>
          <w:rFonts w:ascii="Times New Roman" w:hAnsi="Times New Roman"/>
          <w:sz w:val="24"/>
          <w:szCs w:val="24"/>
        </w:rPr>
        <w:t xml:space="preserve"> assisting with</w:t>
      </w:r>
      <w:r>
        <w:rPr>
          <w:rFonts w:ascii="Times New Roman" w:hAnsi="Times New Roman"/>
          <w:sz w:val="24"/>
          <w:szCs w:val="24"/>
        </w:rPr>
        <w:t xml:space="preserve"> this </w:t>
      </w:r>
      <w:r w:rsidR="005A1740">
        <w:rPr>
          <w:rFonts w:ascii="Times New Roman" w:hAnsi="Times New Roman"/>
          <w:sz w:val="24"/>
          <w:szCs w:val="24"/>
        </w:rPr>
        <w:t>survey,</w:t>
      </w:r>
      <w:r>
        <w:rPr>
          <w:rFonts w:ascii="Times New Roman" w:hAnsi="Times New Roman"/>
          <w:sz w:val="24"/>
          <w:szCs w:val="24"/>
        </w:rPr>
        <w:t xml:space="preserve"> </w:t>
      </w:r>
      <w:r w:rsidR="00DA4114" w:rsidRPr="00622788">
        <w:rPr>
          <w:rFonts w:ascii="Times New Roman" w:hAnsi="Times New Roman"/>
          <w:sz w:val="24"/>
          <w:szCs w:val="24"/>
        </w:rPr>
        <w:t xml:space="preserve">MDEQ is developing monitoring plans that will </w:t>
      </w:r>
      <w:r w:rsidR="004F0F02">
        <w:rPr>
          <w:rFonts w:ascii="Times New Roman" w:hAnsi="Times New Roman"/>
          <w:sz w:val="24"/>
          <w:szCs w:val="24"/>
        </w:rPr>
        <w:t xml:space="preserve">allow for the </w:t>
      </w:r>
      <w:r w:rsidR="00DA4114" w:rsidRPr="00622788">
        <w:rPr>
          <w:rFonts w:ascii="Times New Roman" w:hAnsi="Times New Roman"/>
          <w:sz w:val="24"/>
          <w:szCs w:val="24"/>
        </w:rPr>
        <w:t>evaluat</w:t>
      </w:r>
      <w:r w:rsidR="004F0F02">
        <w:rPr>
          <w:rFonts w:ascii="Times New Roman" w:hAnsi="Times New Roman"/>
          <w:sz w:val="24"/>
          <w:szCs w:val="24"/>
        </w:rPr>
        <w:t xml:space="preserve">ion of </w:t>
      </w:r>
      <w:r w:rsidR="00DA4114" w:rsidRPr="00622788">
        <w:rPr>
          <w:rFonts w:ascii="Times New Roman" w:hAnsi="Times New Roman"/>
          <w:sz w:val="24"/>
          <w:szCs w:val="24"/>
        </w:rPr>
        <w:t xml:space="preserve">discharge </w:t>
      </w:r>
      <w:r w:rsidR="004F0F02">
        <w:rPr>
          <w:rFonts w:ascii="Times New Roman" w:hAnsi="Times New Roman"/>
          <w:sz w:val="24"/>
          <w:szCs w:val="24"/>
        </w:rPr>
        <w:t>from</w:t>
      </w:r>
      <w:r w:rsidR="00DA4114" w:rsidRPr="00622788">
        <w:rPr>
          <w:rFonts w:ascii="Times New Roman" w:hAnsi="Times New Roman"/>
          <w:sz w:val="24"/>
          <w:szCs w:val="24"/>
        </w:rPr>
        <w:t xml:space="preserve"> treated domestic wastewater to natural wetlands (as opposed to constructed wetlands) in Mississippi.  The</w:t>
      </w:r>
      <w:r w:rsidR="002266D5">
        <w:rPr>
          <w:rFonts w:ascii="Times New Roman" w:hAnsi="Times New Roman"/>
          <w:sz w:val="24"/>
          <w:szCs w:val="24"/>
        </w:rPr>
        <w:t>se</w:t>
      </w:r>
      <w:r w:rsidR="00DA4114" w:rsidRPr="00622788">
        <w:rPr>
          <w:rFonts w:ascii="Times New Roman" w:hAnsi="Times New Roman"/>
          <w:sz w:val="24"/>
          <w:szCs w:val="24"/>
        </w:rPr>
        <w:t xml:space="preserve"> plans must be within </w:t>
      </w:r>
      <w:r w:rsidR="005A1740">
        <w:rPr>
          <w:rFonts w:ascii="Times New Roman" w:hAnsi="Times New Roman"/>
          <w:sz w:val="24"/>
          <w:szCs w:val="24"/>
        </w:rPr>
        <w:t>the</w:t>
      </w:r>
      <w:r w:rsidR="005A1740" w:rsidRPr="00622788">
        <w:rPr>
          <w:rFonts w:ascii="Times New Roman" w:hAnsi="Times New Roman"/>
          <w:sz w:val="24"/>
          <w:szCs w:val="24"/>
        </w:rPr>
        <w:t xml:space="preserve"> </w:t>
      </w:r>
      <w:r w:rsidR="005A1740">
        <w:rPr>
          <w:rFonts w:ascii="Times New Roman" w:hAnsi="Times New Roman"/>
          <w:sz w:val="24"/>
          <w:szCs w:val="24"/>
        </w:rPr>
        <w:t xml:space="preserve">acceptable </w:t>
      </w:r>
      <w:r w:rsidR="00DA4114" w:rsidRPr="00622788">
        <w:rPr>
          <w:rFonts w:ascii="Times New Roman" w:hAnsi="Times New Roman"/>
          <w:sz w:val="24"/>
          <w:szCs w:val="24"/>
        </w:rPr>
        <w:t>guidelines</w:t>
      </w:r>
      <w:r w:rsidR="005A1740">
        <w:rPr>
          <w:rFonts w:ascii="Times New Roman" w:hAnsi="Times New Roman"/>
          <w:sz w:val="24"/>
          <w:szCs w:val="24"/>
        </w:rPr>
        <w:t xml:space="preserve"> </w:t>
      </w:r>
      <w:r w:rsidR="00DA4114" w:rsidRPr="00622788">
        <w:rPr>
          <w:rFonts w:ascii="Times New Roman" w:hAnsi="Times New Roman"/>
          <w:sz w:val="24"/>
          <w:szCs w:val="24"/>
        </w:rPr>
        <w:t xml:space="preserve">to </w:t>
      </w:r>
      <w:r w:rsidR="005A1740">
        <w:rPr>
          <w:rFonts w:ascii="Times New Roman" w:hAnsi="Times New Roman"/>
          <w:sz w:val="24"/>
          <w:szCs w:val="24"/>
        </w:rPr>
        <w:t xml:space="preserve">the </w:t>
      </w:r>
      <w:r w:rsidR="002266D5">
        <w:rPr>
          <w:rFonts w:ascii="Times New Roman" w:hAnsi="Times New Roman"/>
          <w:sz w:val="24"/>
          <w:szCs w:val="24"/>
        </w:rPr>
        <w:t>US</w:t>
      </w:r>
      <w:r w:rsidR="00DA4114" w:rsidRPr="00622788">
        <w:rPr>
          <w:rFonts w:ascii="Times New Roman" w:hAnsi="Times New Roman"/>
          <w:sz w:val="24"/>
          <w:szCs w:val="24"/>
        </w:rPr>
        <w:t xml:space="preserve">EPA, and be consistent with </w:t>
      </w:r>
      <w:r w:rsidR="00DA4114">
        <w:rPr>
          <w:rFonts w:ascii="Times New Roman" w:hAnsi="Times New Roman"/>
          <w:sz w:val="24"/>
          <w:szCs w:val="24"/>
        </w:rPr>
        <w:t>applicable</w:t>
      </w:r>
      <w:r w:rsidR="00DA4114" w:rsidRPr="00622788">
        <w:rPr>
          <w:rFonts w:ascii="Times New Roman" w:hAnsi="Times New Roman"/>
          <w:sz w:val="24"/>
          <w:szCs w:val="24"/>
        </w:rPr>
        <w:t xml:space="preserve"> Mississippi water quality standards and regulations</w:t>
      </w:r>
      <w:r w:rsidR="00DA4114">
        <w:rPr>
          <w:rFonts w:ascii="Times New Roman" w:hAnsi="Times New Roman"/>
          <w:sz w:val="24"/>
          <w:szCs w:val="24"/>
        </w:rPr>
        <w:t xml:space="preserve"> in downstream waters</w:t>
      </w:r>
      <w:r w:rsidR="00DA4114" w:rsidRPr="00622788">
        <w:rPr>
          <w:rFonts w:ascii="Times New Roman" w:hAnsi="Times New Roman"/>
          <w:sz w:val="24"/>
          <w:szCs w:val="24"/>
        </w:rPr>
        <w:t>.</w:t>
      </w:r>
      <w:r w:rsidR="00085F6B">
        <w:rPr>
          <w:rFonts w:ascii="Times New Roman" w:hAnsi="Times New Roman"/>
          <w:sz w:val="24"/>
          <w:szCs w:val="24"/>
        </w:rPr>
        <w:t xml:space="preserve"> </w:t>
      </w:r>
      <w:r w:rsidR="00C67E65">
        <w:rPr>
          <w:rFonts w:ascii="Times New Roman" w:hAnsi="Times New Roman"/>
          <w:sz w:val="24"/>
          <w:szCs w:val="24"/>
        </w:rPr>
        <w:t xml:space="preserve"> </w:t>
      </w:r>
      <w:r w:rsidR="005A1740">
        <w:rPr>
          <w:rFonts w:ascii="Times New Roman" w:hAnsi="Times New Roman"/>
          <w:sz w:val="24"/>
          <w:szCs w:val="24"/>
        </w:rPr>
        <w:t>B</w:t>
      </w:r>
      <w:r w:rsidR="005A1740" w:rsidRPr="005A1740">
        <w:rPr>
          <w:rFonts w:ascii="Times New Roman" w:hAnsi="Times New Roman"/>
          <w:sz w:val="24"/>
          <w:szCs w:val="24"/>
        </w:rPr>
        <w:t>eginning with a set of demonstration projects</w:t>
      </w:r>
      <w:r w:rsidR="005A1740">
        <w:rPr>
          <w:rFonts w:ascii="Times New Roman" w:hAnsi="Times New Roman"/>
          <w:sz w:val="24"/>
          <w:szCs w:val="24"/>
        </w:rPr>
        <w:t>, t</w:t>
      </w:r>
      <w:r w:rsidR="00DA4114" w:rsidRPr="00622788">
        <w:rPr>
          <w:rFonts w:ascii="Times New Roman" w:hAnsi="Times New Roman"/>
          <w:sz w:val="24"/>
          <w:szCs w:val="24"/>
        </w:rPr>
        <w:t xml:space="preserve">he monitoring plans will </w:t>
      </w:r>
      <w:r w:rsidR="005A1740">
        <w:rPr>
          <w:rFonts w:ascii="Times New Roman" w:hAnsi="Times New Roman"/>
          <w:sz w:val="24"/>
          <w:szCs w:val="24"/>
        </w:rPr>
        <w:t xml:space="preserve">help in </w:t>
      </w:r>
      <w:r w:rsidR="00DA4114" w:rsidRPr="00622788">
        <w:rPr>
          <w:rFonts w:ascii="Times New Roman" w:hAnsi="Times New Roman"/>
          <w:sz w:val="24"/>
          <w:szCs w:val="24"/>
        </w:rPr>
        <w:t>evaluat</w:t>
      </w:r>
      <w:r w:rsidR="005A1740">
        <w:rPr>
          <w:rFonts w:ascii="Times New Roman" w:hAnsi="Times New Roman"/>
          <w:sz w:val="24"/>
          <w:szCs w:val="24"/>
        </w:rPr>
        <w:t>ing</w:t>
      </w:r>
      <w:r w:rsidR="00DA4114" w:rsidRPr="00622788">
        <w:rPr>
          <w:rFonts w:ascii="Times New Roman" w:hAnsi="Times New Roman"/>
          <w:sz w:val="24"/>
          <w:szCs w:val="24"/>
        </w:rPr>
        <w:t xml:space="preserve"> the discharge of treated domestic wastewater to Mississippi </w:t>
      </w:r>
      <w:r w:rsidR="00DA4114">
        <w:rPr>
          <w:rFonts w:ascii="Times New Roman" w:hAnsi="Times New Roman"/>
          <w:sz w:val="24"/>
          <w:szCs w:val="24"/>
        </w:rPr>
        <w:t xml:space="preserve">natural </w:t>
      </w:r>
      <w:r w:rsidR="00DA4114" w:rsidRPr="00622788">
        <w:rPr>
          <w:rFonts w:ascii="Times New Roman" w:hAnsi="Times New Roman"/>
          <w:sz w:val="24"/>
          <w:szCs w:val="24"/>
        </w:rPr>
        <w:t>wetland systems</w:t>
      </w:r>
      <w:r w:rsidR="0029148B">
        <w:rPr>
          <w:rFonts w:ascii="Times New Roman" w:hAnsi="Times New Roman"/>
          <w:sz w:val="24"/>
          <w:szCs w:val="24"/>
        </w:rPr>
        <w:t>.</w:t>
      </w:r>
      <w:r w:rsidR="00DA4114" w:rsidRPr="00622788">
        <w:rPr>
          <w:rFonts w:ascii="Times New Roman" w:hAnsi="Times New Roman"/>
          <w:sz w:val="24"/>
          <w:szCs w:val="24"/>
        </w:rPr>
        <w:t xml:space="preserve">  </w:t>
      </w:r>
      <w:r w:rsidR="00085F6B">
        <w:rPr>
          <w:rFonts w:ascii="Times New Roman" w:hAnsi="Times New Roman"/>
          <w:sz w:val="24"/>
          <w:szCs w:val="24"/>
        </w:rPr>
        <w:t>T</w:t>
      </w:r>
      <w:r w:rsidR="002266D5">
        <w:rPr>
          <w:rFonts w:ascii="Times New Roman" w:hAnsi="Times New Roman"/>
          <w:sz w:val="24"/>
          <w:szCs w:val="24"/>
        </w:rPr>
        <w:t>hey</w:t>
      </w:r>
      <w:r w:rsidR="00DA4114" w:rsidRPr="00622788">
        <w:rPr>
          <w:rFonts w:ascii="Times New Roman" w:hAnsi="Times New Roman"/>
          <w:sz w:val="24"/>
          <w:szCs w:val="24"/>
        </w:rPr>
        <w:t xml:space="preserve"> will </w:t>
      </w:r>
      <w:r w:rsidR="005A1740">
        <w:rPr>
          <w:rFonts w:ascii="Times New Roman" w:hAnsi="Times New Roman"/>
          <w:sz w:val="24"/>
          <w:szCs w:val="24"/>
        </w:rPr>
        <w:t>help</w:t>
      </w:r>
      <w:r w:rsidR="00DA4114" w:rsidRPr="00622788">
        <w:rPr>
          <w:rFonts w:ascii="Times New Roman" w:hAnsi="Times New Roman"/>
          <w:sz w:val="24"/>
          <w:szCs w:val="24"/>
        </w:rPr>
        <w:t xml:space="preserve"> to evaluate</w:t>
      </w:r>
      <w:r w:rsidR="009C4637">
        <w:rPr>
          <w:rFonts w:ascii="Times New Roman" w:hAnsi="Times New Roman"/>
          <w:sz w:val="24"/>
          <w:szCs w:val="24"/>
        </w:rPr>
        <w:t xml:space="preserve"> </w:t>
      </w:r>
      <w:r w:rsidR="00DA4114" w:rsidRPr="00622788">
        <w:rPr>
          <w:rFonts w:ascii="Times New Roman" w:hAnsi="Times New Roman"/>
          <w:sz w:val="24"/>
          <w:szCs w:val="24"/>
        </w:rPr>
        <w:t>(1) the effect of this activity on the wetland system, (2) the overall performance of the wetland discharge system, and (3) compliance with water quality criteria in the downstream surface waters.  The plans that are developed must provide sufficient data and information to assess all pertinent aspects of the demonstration projects</w:t>
      </w:r>
      <w:r w:rsidR="00C25E49">
        <w:rPr>
          <w:rFonts w:ascii="Times New Roman" w:hAnsi="Times New Roman"/>
          <w:sz w:val="24"/>
          <w:szCs w:val="24"/>
        </w:rPr>
        <w:t>.  In addition</w:t>
      </w:r>
      <w:r w:rsidR="00746211">
        <w:rPr>
          <w:rFonts w:ascii="Times New Roman" w:hAnsi="Times New Roman"/>
          <w:sz w:val="24"/>
          <w:szCs w:val="24"/>
        </w:rPr>
        <w:t>,</w:t>
      </w:r>
      <w:r w:rsidR="00C25E49">
        <w:rPr>
          <w:rFonts w:ascii="Times New Roman" w:hAnsi="Times New Roman"/>
          <w:sz w:val="24"/>
          <w:szCs w:val="24"/>
        </w:rPr>
        <w:t xml:space="preserve"> the plans must</w:t>
      </w:r>
      <w:r w:rsidR="00DA4114" w:rsidRPr="00622788">
        <w:rPr>
          <w:rFonts w:ascii="Times New Roman" w:hAnsi="Times New Roman"/>
          <w:sz w:val="24"/>
          <w:szCs w:val="24"/>
        </w:rPr>
        <w:t xml:space="preserve"> provide the necessary information to make future management decisions regarding t</w:t>
      </w:r>
      <w:r w:rsidR="00DA4114">
        <w:rPr>
          <w:rFonts w:ascii="Times New Roman" w:hAnsi="Times New Roman"/>
          <w:sz w:val="24"/>
          <w:szCs w:val="24"/>
        </w:rPr>
        <w:t>his technology</w:t>
      </w:r>
      <w:r w:rsidR="006C3CCA">
        <w:rPr>
          <w:rFonts w:ascii="Times New Roman" w:hAnsi="Times New Roman"/>
          <w:sz w:val="24"/>
          <w:szCs w:val="24"/>
        </w:rPr>
        <w:t>,</w:t>
      </w:r>
      <w:r w:rsidR="00DA4114">
        <w:rPr>
          <w:rFonts w:ascii="Times New Roman" w:hAnsi="Times New Roman"/>
          <w:sz w:val="24"/>
          <w:szCs w:val="24"/>
        </w:rPr>
        <w:t xml:space="preserve"> </w:t>
      </w:r>
      <w:r w:rsidR="006C3CCA">
        <w:rPr>
          <w:rFonts w:ascii="Times New Roman" w:hAnsi="Times New Roman"/>
          <w:sz w:val="24"/>
          <w:szCs w:val="24"/>
        </w:rPr>
        <w:t>and</w:t>
      </w:r>
      <w:r w:rsidR="00DA4114">
        <w:rPr>
          <w:rFonts w:ascii="Times New Roman" w:hAnsi="Times New Roman"/>
          <w:sz w:val="24"/>
          <w:szCs w:val="24"/>
        </w:rPr>
        <w:t xml:space="preserve"> contribute </w:t>
      </w:r>
      <w:r w:rsidR="00D658F7">
        <w:rPr>
          <w:rFonts w:ascii="Times New Roman" w:hAnsi="Times New Roman"/>
          <w:sz w:val="24"/>
          <w:szCs w:val="24"/>
        </w:rPr>
        <w:t xml:space="preserve">valuable research for potential </w:t>
      </w:r>
      <w:r w:rsidR="00DA4114">
        <w:rPr>
          <w:rFonts w:ascii="Times New Roman" w:hAnsi="Times New Roman"/>
          <w:sz w:val="24"/>
          <w:szCs w:val="24"/>
        </w:rPr>
        <w:t>wetland water quality standards development</w:t>
      </w:r>
      <w:r w:rsidR="00D658F7">
        <w:rPr>
          <w:rFonts w:ascii="Times New Roman" w:hAnsi="Times New Roman"/>
          <w:sz w:val="24"/>
          <w:szCs w:val="24"/>
        </w:rPr>
        <w:t>.</w:t>
      </w:r>
    </w:p>
    <w:p w14:paraId="46C2EAC5" w14:textId="77777777" w:rsidR="00DA4114" w:rsidRDefault="00DA4114" w:rsidP="00F9052A"/>
    <w:p w14:paraId="3EB57483" w14:textId="77777777" w:rsidR="00EE0CF9" w:rsidRPr="00DC4825" w:rsidRDefault="00EE0CF9" w:rsidP="001D236D">
      <w:pPr>
        <w:pStyle w:val="Heading3"/>
      </w:pPr>
      <w:bookmarkStart w:id="80" w:name="_Toc211831743"/>
      <w:bookmarkStart w:id="81" w:name="_Toc310605592"/>
      <w:bookmarkStart w:id="82" w:name="_Toc310605989"/>
      <w:bookmarkStart w:id="83" w:name="_Toc310606305"/>
      <w:bookmarkStart w:id="84" w:name="_Toc310853225"/>
      <w:bookmarkStart w:id="85" w:name="_Toc310862630"/>
      <w:bookmarkStart w:id="86" w:name="_Toc91002001"/>
      <w:r w:rsidRPr="00DC4825">
        <w:t>Element 4: Core and Supplemental Indicators</w:t>
      </w:r>
      <w:bookmarkEnd w:id="79"/>
      <w:bookmarkEnd w:id="80"/>
      <w:bookmarkEnd w:id="81"/>
      <w:bookmarkEnd w:id="82"/>
      <w:bookmarkEnd w:id="83"/>
      <w:bookmarkEnd w:id="84"/>
      <w:bookmarkEnd w:id="85"/>
      <w:bookmarkEnd w:id="86"/>
    </w:p>
    <w:p w14:paraId="5243A379" w14:textId="77777777" w:rsidR="00EE0CF9" w:rsidRDefault="00EE0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7E349A7" w14:textId="7D726423" w:rsidR="00DC4825" w:rsidRDefault="00EE0CF9">
      <w:r>
        <w:t xml:space="preserve">To assess the overall health of water bodies and to </w:t>
      </w:r>
      <w:r w:rsidR="00FA289C">
        <w:t>address</w:t>
      </w:r>
      <w:r>
        <w:t xml:space="preserve"> specific water quality questions, the SWMP utilizes a suite of indicators</w:t>
      </w:r>
      <w:r w:rsidR="00FA289C">
        <w:t xml:space="preserve"> that may include physicochemical and/or biological </w:t>
      </w:r>
      <w:r w:rsidR="00FA289C">
        <w:lastRenderedPageBreak/>
        <w:t>measures</w:t>
      </w:r>
      <w:r>
        <w:t>.  Each indicator or parameter either measure</w:t>
      </w:r>
      <w:r w:rsidR="007D33DF">
        <w:t>s</w:t>
      </w:r>
      <w:r>
        <w:t xml:space="preserve"> a general or specific cause of pollution (i.e. nutrients, </w:t>
      </w:r>
      <w:r w:rsidR="0044772C">
        <w:t>Dichloro-Diphenyl-Trichloroethane (</w:t>
      </w:r>
      <w:r>
        <w:t>DDT)</w:t>
      </w:r>
      <w:r w:rsidR="006C3CCA">
        <w:t>)</w:t>
      </w:r>
      <w:r>
        <w:t xml:space="preserve"> or measure</w:t>
      </w:r>
      <w:r w:rsidR="006F61F7">
        <w:t>s</w:t>
      </w:r>
      <w:r>
        <w:t xml:space="preserve"> a general or specific response to pollution (</w:t>
      </w:r>
      <w:proofErr w:type="spellStart"/>
      <w:proofErr w:type="gramStart"/>
      <w:r w:rsidR="006C3CCA">
        <w:t>i.e.,</w:t>
      </w:r>
      <w:r>
        <w:t>biological</w:t>
      </w:r>
      <w:proofErr w:type="spellEnd"/>
      <w:proofErr w:type="gramEnd"/>
      <w:r>
        <w:t xml:space="preserve"> integrity, fish kill</w:t>
      </w:r>
      <w:r w:rsidR="006C3CCA">
        <w:t>s</w:t>
      </w:r>
      <w:r>
        <w:t xml:space="preserve">).  The SWMP </w:t>
      </w:r>
      <w:r w:rsidR="00562CB1">
        <w:t xml:space="preserve">includes </w:t>
      </w:r>
      <w:r>
        <w:t>a core group of indicators that represent</w:t>
      </w:r>
      <w:r w:rsidR="006F61F7">
        <w:t>s</w:t>
      </w:r>
      <w:r>
        <w:t xml:space="preserve"> each applicable designated use of a water body (aquatic life support, contact recreation, fish consumption, shellfish consumption, and drinking water supply)</w:t>
      </w:r>
      <w:r w:rsidR="006F61F7">
        <w:t>,</w:t>
      </w:r>
      <w:r>
        <w:t xml:space="preserve"> and a supplemental group that is used on a site or project specific basis.  </w:t>
      </w:r>
      <w:r w:rsidR="00DE54CF">
        <w:t xml:space="preserve">These indicators include parameters for which numeric and/or narrative WQS </w:t>
      </w:r>
      <w:r w:rsidR="004A2AAF">
        <w:t>criteria are established</w:t>
      </w:r>
      <w:r w:rsidR="00DE54CF">
        <w:t xml:space="preserve">. </w:t>
      </w:r>
      <w:r w:rsidR="00BA22D8">
        <w:t xml:space="preserve"> Table 2 </w:t>
      </w:r>
      <w:r>
        <w:t>outlines the core group of indicators used in MDEQ’s SWMP.</w:t>
      </w:r>
      <w:r w:rsidR="00AE5716">
        <w:t xml:space="preserve">  While physi</w:t>
      </w:r>
      <w:r w:rsidR="00F61855">
        <w:t>cochemical parameter analyses</w:t>
      </w:r>
      <w:r w:rsidR="00AE5716">
        <w:t xml:space="preserve"> may allow for the predictability of water quality condition</w:t>
      </w:r>
      <w:r w:rsidR="001E7633">
        <w:t>(s)</w:t>
      </w:r>
      <w:r w:rsidR="00AE5716">
        <w:t xml:space="preserve">, </w:t>
      </w:r>
      <w:r w:rsidR="00F61855">
        <w:t xml:space="preserve">assessment based upon biological </w:t>
      </w:r>
      <w:r w:rsidR="00951E83">
        <w:t xml:space="preserve">parameters </w:t>
      </w:r>
      <w:r w:rsidR="00F61855">
        <w:t xml:space="preserve">allows for a measure of </w:t>
      </w:r>
      <w:r w:rsidR="001E7633">
        <w:t xml:space="preserve">the </w:t>
      </w:r>
      <w:r w:rsidR="00F61855">
        <w:t>effect(s).</w:t>
      </w:r>
      <w:r w:rsidR="001E7633">
        <w:t xml:space="preserve">  Mississippi </w:t>
      </w:r>
      <w:r w:rsidR="00562CB1">
        <w:t xml:space="preserve">uses </w:t>
      </w:r>
      <w:r w:rsidR="001E7633">
        <w:t>macroinvertebrate assemblages as indicators of localized conditions due to limited migration patterns</w:t>
      </w:r>
      <w:r w:rsidR="00015818">
        <w:t xml:space="preserve"> </w:t>
      </w:r>
      <w:r w:rsidR="00DC4825">
        <w:t>and the ability of</w:t>
      </w:r>
      <w:r w:rsidR="005225DE">
        <w:t xml:space="preserve"> macroinvertebrates </w:t>
      </w:r>
      <w:r w:rsidR="00DC4825">
        <w:t xml:space="preserve">to </w:t>
      </w:r>
      <w:r w:rsidR="005225DE">
        <w:t>integrat</w:t>
      </w:r>
      <w:r w:rsidR="00DC4825">
        <w:t>e</w:t>
      </w:r>
      <w:r w:rsidR="005225DE">
        <w:t xml:space="preserve"> the effects of short-term</w:t>
      </w:r>
      <w:r w:rsidR="002565C2">
        <w:t xml:space="preserve"> environmental </w:t>
      </w:r>
      <w:r w:rsidR="00DC4825">
        <w:t>changes</w:t>
      </w:r>
      <w:r w:rsidR="002565C2">
        <w:t xml:space="preserve"> </w:t>
      </w:r>
      <w:r w:rsidR="008212FF">
        <w:t>with varying degree</w:t>
      </w:r>
      <w:r w:rsidR="002565C2">
        <w:t>s of sensitivity</w:t>
      </w:r>
      <w:r w:rsidR="003F664E">
        <w:t>.</w:t>
      </w:r>
    </w:p>
    <w:p w14:paraId="358D4656" w14:textId="77777777" w:rsidR="006E1F02" w:rsidRDefault="006E1F02"/>
    <w:p w14:paraId="07D033B4" w14:textId="321AC6FB" w:rsidR="00EE0CF9" w:rsidRDefault="00394BC2">
      <w:pPr>
        <w:rPr>
          <w:color w:val="000000"/>
        </w:rPr>
      </w:pPr>
      <w:r>
        <w:rPr>
          <w:color w:val="000000"/>
        </w:rPr>
        <w:t>T</w:t>
      </w:r>
      <w:r w:rsidR="00EE0CF9" w:rsidRPr="00D3455C">
        <w:rPr>
          <w:color w:val="000000"/>
        </w:rPr>
        <w:t xml:space="preserve">he SWMP </w:t>
      </w:r>
      <w:r>
        <w:rPr>
          <w:color w:val="000000"/>
        </w:rPr>
        <w:t>uses s</w:t>
      </w:r>
      <w:r w:rsidRPr="00394BC2">
        <w:rPr>
          <w:color w:val="000000"/>
        </w:rPr>
        <w:t>upplemental</w:t>
      </w:r>
      <w:r w:rsidRPr="00D3455C">
        <w:rPr>
          <w:color w:val="000000"/>
        </w:rPr>
        <w:t xml:space="preserve"> indicators </w:t>
      </w:r>
      <w:r>
        <w:rPr>
          <w:color w:val="000000"/>
        </w:rPr>
        <w:t xml:space="preserve">collected by FSD for </w:t>
      </w:r>
      <w:r w:rsidR="00EE0CF9" w:rsidRPr="00D3455C">
        <w:rPr>
          <w:color w:val="000000"/>
        </w:rPr>
        <w:t xml:space="preserve">special studies </w:t>
      </w:r>
      <w:r>
        <w:rPr>
          <w:color w:val="000000"/>
        </w:rPr>
        <w:t>to</w:t>
      </w:r>
      <w:r w:rsidRPr="00D3455C">
        <w:rPr>
          <w:color w:val="000000"/>
        </w:rPr>
        <w:t xml:space="preserve"> </w:t>
      </w:r>
      <w:r w:rsidR="00EE0CF9" w:rsidRPr="00D3455C">
        <w:rPr>
          <w:color w:val="000000"/>
        </w:rPr>
        <w:t>support MDEQ management and regulatory programs</w:t>
      </w:r>
      <w:r>
        <w:rPr>
          <w:color w:val="000000"/>
        </w:rPr>
        <w:t>,</w:t>
      </w:r>
      <w:r w:rsidR="00EE0CF9" w:rsidRPr="00D3455C">
        <w:rPr>
          <w:color w:val="000000"/>
        </w:rPr>
        <w:t xml:space="preserve"> </w:t>
      </w:r>
      <w:r>
        <w:rPr>
          <w:color w:val="000000"/>
        </w:rPr>
        <w:t>and</w:t>
      </w:r>
      <w:r w:rsidR="00EE0CF9" w:rsidRPr="00D3455C">
        <w:rPr>
          <w:color w:val="000000"/>
        </w:rPr>
        <w:t xml:space="preserve"> </w:t>
      </w:r>
      <w:r>
        <w:rPr>
          <w:color w:val="000000"/>
        </w:rPr>
        <w:t xml:space="preserve">to address </w:t>
      </w:r>
      <w:r w:rsidR="00EE0CF9" w:rsidRPr="00D3455C">
        <w:rPr>
          <w:color w:val="000000"/>
        </w:rPr>
        <w:t xml:space="preserve">public interest needs.  </w:t>
      </w:r>
      <w:r>
        <w:rPr>
          <w:color w:val="000000"/>
        </w:rPr>
        <w:t>They</w:t>
      </w:r>
      <w:r w:rsidR="00EE0CF9" w:rsidRPr="00D3455C">
        <w:rPr>
          <w:color w:val="000000"/>
        </w:rPr>
        <w:t xml:space="preserve"> address numerous water quality </w:t>
      </w:r>
      <w:r w:rsidR="00000E2D">
        <w:rPr>
          <w:color w:val="000000"/>
        </w:rPr>
        <w:t xml:space="preserve">issues, </w:t>
      </w:r>
      <w:r w:rsidR="00EE0CF9" w:rsidRPr="00D3455C">
        <w:rPr>
          <w:color w:val="000000"/>
        </w:rPr>
        <w:t xml:space="preserve">and </w:t>
      </w:r>
      <w:r>
        <w:rPr>
          <w:color w:val="000000"/>
        </w:rPr>
        <w:t>occur</w:t>
      </w:r>
      <w:r w:rsidR="00EE0CF9" w:rsidRPr="00D3455C">
        <w:rPr>
          <w:color w:val="000000"/>
        </w:rPr>
        <w:t xml:space="preserve"> on an as-needed basis.  </w:t>
      </w:r>
      <w:r>
        <w:rPr>
          <w:color w:val="000000"/>
        </w:rPr>
        <w:t>P</w:t>
      </w:r>
      <w:r w:rsidR="00EE0CF9" w:rsidRPr="00D3455C">
        <w:rPr>
          <w:color w:val="000000"/>
        </w:rPr>
        <w:t xml:space="preserve">rojects range from one-time limited parametric surveys to in-depth ecological assessments or synoptic surveys involving physical, chemical, bacteriological, biological, and/or fish tissue monitoring.  Examples of special studies undertaken by </w:t>
      </w:r>
      <w:r>
        <w:rPr>
          <w:color w:val="000000"/>
        </w:rPr>
        <w:t>FSD</w:t>
      </w:r>
      <w:r w:rsidRPr="00D3455C">
        <w:rPr>
          <w:color w:val="000000"/>
        </w:rPr>
        <w:t xml:space="preserve"> </w:t>
      </w:r>
      <w:r w:rsidR="00EE0CF9" w:rsidRPr="00D3455C">
        <w:rPr>
          <w:color w:val="000000"/>
        </w:rPr>
        <w:t>include:</w:t>
      </w:r>
    </w:p>
    <w:p w14:paraId="595C276D" w14:textId="77777777" w:rsidR="00EE0CF9" w:rsidRDefault="00EE0CF9">
      <w:pPr>
        <w:rPr>
          <w:color w:val="000000"/>
        </w:rPr>
      </w:pPr>
    </w:p>
    <w:p w14:paraId="3F6172CA" w14:textId="7EB913F2" w:rsidR="00EE0CF9" w:rsidRDefault="009913AB" w:rsidP="00394BC2">
      <w:pPr>
        <w:numPr>
          <w:ilvl w:val="0"/>
          <w:numId w:val="11"/>
        </w:numPr>
        <w:tabs>
          <w:tab w:val="clear" w:pos="360"/>
          <w:tab w:val="num" w:pos="1122"/>
        </w:tabs>
        <w:ind w:left="1122" w:hanging="374"/>
        <w:rPr>
          <w:color w:val="000000"/>
        </w:rPr>
      </w:pPr>
      <w:r>
        <w:rPr>
          <w:color w:val="000000"/>
        </w:rPr>
        <w:t>SI</w:t>
      </w:r>
      <w:r w:rsidR="00EE0CF9">
        <w:rPr>
          <w:color w:val="000000"/>
        </w:rPr>
        <w:t xml:space="preserve"> studies for biologically-impaired waters</w:t>
      </w:r>
      <w:r w:rsidR="00BA22D8">
        <w:rPr>
          <w:color w:val="000000"/>
        </w:rPr>
        <w:t>,</w:t>
      </w:r>
    </w:p>
    <w:p w14:paraId="187D8255" w14:textId="26BF267E" w:rsidR="00EE0CF9" w:rsidRDefault="00EE0CF9" w:rsidP="00394BC2">
      <w:pPr>
        <w:numPr>
          <w:ilvl w:val="0"/>
          <w:numId w:val="11"/>
        </w:numPr>
        <w:tabs>
          <w:tab w:val="clear" w:pos="360"/>
          <w:tab w:val="num" w:pos="1122"/>
        </w:tabs>
        <w:ind w:left="1122" w:hanging="374"/>
        <w:rPr>
          <w:color w:val="000000"/>
        </w:rPr>
      </w:pPr>
      <w:r>
        <w:rPr>
          <w:color w:val="000000"/>
        </w:rPr>
        <w:t>Biological assessments</w:t>
      </w:r>
      <w:r w:rsidR="00DE54CF">
        <w:rPr>
          <w:color w:val="000000"/>
        </w:rPr>
        <w:t xml:space="preserve"> for </w:t>
      </w:r>
      <w:r>
        <w:rPr>
          <w:color w:val="000000"/>
        </w:rPr>
        <w:t>WLA</w:t>
      </w:r>
      <w:r w:rsidR="002E52FE">
        <w:rPr>
          <w:color w:val="000000"/>
        </w:rPr>
        <w:t>/NRDA</w:t>
      </w:r>
      <w:r>
        <w:rPr>
          <w:color w:val="000000"/>
        </w:rPr>
        <w:t xml:space="preserve"> investigations below point source discharges</w:t>
      </w:r>
      <w:r w:rsidR="002E52FE">
        <w:rPr>
          <w:color w:val="000000"/>
        </w:rPr>
        <w:t xml:space="preserve"> and/or spills</w:t>
      </w:r>
      <w:r w:rsidR="00BA22D8">
        <w:rPr>
          <w:color w:val="000000"/>
        </w:rPr>
        <w:t>;</w:t>
      </w:r>
    </w:p>
    <w:p w14:paraId="601CA9BC" w14:textId="77777777" w:rsidR="007D33DF" w:rsidRDefault="00EE0CF9" w:rsidP="00394BC2">
      <w:pPr>
        <w:numPr>
          <w:ilvl w:val="0"/>
          <w:numId w:val="11"/>
        </w:numPr>
        <w:tabs>
          <w:tab w:val="clear" w:pos="360"/>
          <w:tab w:val="num" w:pos="1122"/>
        </w:tabs>
        <w:ind w:left="1122" w:hanging="374"/>
        <w:rPr>
          <w:color w:val="000000"/>
        </w:rPr>
      </w:pPr>
      <w:r>
        <w:rPr>
          <w:color w:val="000000"/>
        </w:rPr>
        <w:t xml:space="preserve">Intensive surveys for TMDL modeling, NPS pollution monitoring before and after </w:t>
      </w:r>
      <w:r w:rsidR="00D012C4">
        <w:rPr>
          <w:color w:val="000000"/>
        </w:rPr>
        <w:t>BMP</w:t>
      </w:r>
      <w:r>
        <w:rPr>
          <w:color w:val="000000"/>
        </w:rPr>
        <w:t xml:space="preserve"> implementation, and</w:t>
      </w:r>
      <w:r w:rsidR="007D33DF">
        <w:rPr>
          <w:color w:val="000000"/>
        </w:rPr>
        <w:t>;</w:t>
      </w:r>
    </w:p>
    <w:p w14:paraId="21FDAD47" w14:textId="12794C51" w:rsidR="00EE0CF9" w:rsidRDefault="007D33DF" w:rsidP="00394BC2">
      <w:pPr>
        <w:numPr>
          <w:ilvl w:val="0"/>
          <w:numId w:val="11"/>
        </w:numPr>
        <w:tabs>
          <w:tab w:val="clear" w:pos="360"/>
          <w:tab w:val="num" w:pos="1122"/>
        </w:tabs>
        <w:ind w:left="1122" w:hanging="374"/>
        <w:rPr>
          <w:color w:val="000000"/>
        </w:rPr>
      </w:pPr>
      <w:r>
        <w:rPr>
          <w:color w:val="000000"/>
        </w:rPr>
        <w:t>Studies that involve</w:t>
      </w:r>
      <w:r w:rsidR="00EE0CF9">
        <w:rPr>
          <w:color w:val="000000"/>
        </w:rPr>
        <w:t xml:space="preserve"> specialized monitoring for public health/aquatic life concerns for specific pollutants such as dioxin, mercury, DDT, and bacteria.</w:t>
      </w:r>
    </w:p>
    <w:p w14:paraId="1BED51B0" w14:textId="77777777" w:rsidR="00EE0CF9" w:rsidRDefault="00EE0CF9" w:rsidP="00394BC2">
      <w:pPr>
        <w:tabs>
          <w:tab w:val="num" w:pos="1122"/>
        </w:tabs>
        <w:ind w:left="1122" w:hanging="374"/>
        <w:rPr>
          <w:color w:val="000000"/>
        </w:rPr>
      </w:pPr>
    </w:p>
    <w:p w14:paraId="7A639F0E" w14:textId="77777777" w:rsidR="00EE0CF9" w:rsidRDefault="00EE0CF9">
      <w:pPr>
        <w:rPr>
          <w:color w:val="000000"/>
        </w:rPr>
      </w:pPr>
      <w:r>
        <w:rPr>
          <w:color w:val="000000"/>
        </w:rPr>
        <w:t xml:space="preserve">Special studies include gathering water quality information in areas where data </w:t>
      </w:r>
      <w:r w:rsidR="00011E5A">
        <w:rPr>
          <w:color w:val="000000"/>
        </w:rPr>
        <w:t xml:space="preserve">are </w:t>
      </w:r>
      <w:r>
        <w:rPr>
          <w:color w:val="000000"/>
        </w:rPr>
        <w:t>limited or nonexistent, investigating known or suspected water quality problems below both point and nonpoint pollution sources</w:t>
      </w:r>
      <w:r w:rsidR="00DD6D3C">
        <w:rPr>
          <w:color w:val="000000"/>
        </w:rPr>
        <w:t>,</w:t>
      </w:r>
      <w:r>
        <w:rPr>
          <w:color w:val="000000"/>
        </w:rPr>
        <w:t xml:space="preserve"> identify</w:t>
      </w:r>
      <w:r w:rsidR="00011E5A">
        <w:rPr>
          <w:color w:val="000000"/>
        </w:rPr>
        <w:t>ing</w:t>
      </w:r>
      <w:r>
        <w:rPr>
          <w:color w:val="000000"/>
        </w:rPr>
        <w:t xml:space="preserve"> or confirm</w:t>
      </w:r>
      <w:r w:rsidR="00011E5A">
        <w:rPr>
          <w:color w:val="000000"/>
        </w:rPr>
        <w:t>ing</w:t>
      </w:r>
      <w:r>
        <w:rPr>
          <w:color w:val="000000"/>
        </w:rPr>
        <w:t xml:space="preserve"> stressors, and resolving public health issues.  Indicators selected for use in these studies usually include a</w:t>
      </w:r>
      <w:r>
        <w:rPr>
          <w:color w:val="0000FF"/>
        </w:rPr>
        <w:t xml:space="preserve"> </w:t>
      </w:r>
      <w:r>
        <w:rPr>
          <w:color w:val="000000"/>
        </w:rPr>
        <w:t xml:space="preserve">combination of both core </w:t>
      </w:r>
      <w:r w:rsidR="00011E5A">
        <w:rPr>
          <w:color w:val="000000"/>
        </w:rPr>
        <w:t>and</w:t>
      </w:r>
      <w:r>
        <w:rPr>
          <w:color w:val="000000"/>
        </w:rPr>
        <w:t xml:space="preserve"> supplemental indicators</w:t>
      </w:r>
      <w:r w:rsidR="00011E5A">
        <w:rPr>
          <w:color w:val="000000"/>
        </w:rPr>
        <w:t xml:space="preserve">.  </w:t>
      </w:r>
    </w:p>
    <w:p w14:paraId="5AD9DF49" w14:textId="77777777" w:rsidR="00EE0CF9" w:rsidRDefault="00EE0CF9">
      <w:pPr>
        <w:jc w:val="left"/>
        <w:rPr>
          <w:color w:val="000000"/>
        </w:rPr>
      </w:pPr>
    </w:p>
    <w:p w14:paraId="7357CF74" w14:textId="6778E88B" w:rsidR="00EE0CF9" w:rsidRDefault="00EE0CF9">
      <w:pPr>
        <w:rPr>
          <w:color w:val="000000"/>
        </w:rPr>
      </w:pPr>
      <w:r>
        <w:rPr>
          <w:color w:val="000000"/>
        </w:rPr>
        <w:t xml:space="preserve">Supplemental indicators are chosen based upon the identified impairment or problem, pollution sources potentially affecting the water body, </w:t>
      </w:r>
      <w:r w:rsidR="00C32935">
        <w:rPr>
          <w:color w:val="000000"/>
        </w:rPr>
        <w:t xml:space="preserve">historical data collected on the water body or facility, </w:t>
      </w:r>
      <w:r>
        <w:rPr>
          <w:color w:val="000000"/>
        </w:rPr>
        <w:t>the type of water body, the designated use (i.e. aquatic life, contact recreation</w:t>
      </w:r>
      <w:r w:rsidR="00DC2806">
        <w:rPr>
          <w:color w:val="000000"/>
        </w:rPr>
        <w:t>, etc.</w:t>
      </w:r>
      <w:r>
        <w:rPr>
          <w:color w:val="000000"/>
        </w:rPr>
        <w:t xml:space="preserve">), time and resource limitations, laboratory capabilities, and staff expertise.  Examples of supplemental indicators include </w:t>
      </w:r>
      <w:r w:rsidR="00D012C4">
        <w:rPr>
          <w:color w:val="000000"/>
        </w:rPr>
        <w:t>L</w:t>
      </w:r>
      <w:r>
        <w:rPr>
          <w:color w:val="000000"/>
        </w:rPr>
        <w:t xml:space="preserve">and </w:t>
      </w:r>
      <w:r w:rsidR="00D012C4">
        <w:rPr>
          <w:color w:val="000000"/>
        </w:rPr>
        <w:t>U</w:t>
      </w:r>
      <w:r>
        <w:rPr>
          <w:color w:val="000000"/>
        </w:rPr>
        <w:t>se/</w:t>
      </w:r>
      <w:r w:rsidR="00D012C4">
        <w:rPr>
          <w:color w:val="000000"/>
        </w:rPr>
        <w:t>L</w:t>
      </w:r>
      <w:r>
        <w:rPr>
          <w:color w:val="000000"/>
        </w:rPr>
        <w:t xml:space="preserve">and </w:t>
      </w:r>
      <w:r w:rsidR="00D012C4">
        <w:rPr>
          <w:color w:val="000000"/>
        </w:rPr>
        <w:t>C</w:t>
      </w:r>
      <w:r>
        <w:rPr>
          <w:color w:val="000000"/>
        </w:rPr>
        <w:t xml:space="preserve">over, community metabolism (i.e. photosynthesis/respiration/sediment oxygen demand measurements), </w:t>
      </w:r>
      <w:r w:rsidR="0044772C">
        <w:rPr>
          <w:color w:val="000000"/>
        </w:rPr>
        <w:t>Biological Oxygen Demand Ultimate (</w:t>
      </w:r>
      <w:proofErr w:type="spellStart"/>
      <w:r>
        <w:rPr>
          <w:color w:val="000000"/>
        </w:rPr>
        <w:t>BOD</w:t>
      </w:r>
      <w:r w:rsidR="00D012C4">
        <w:rPr>
          <w:color w:val="000000"/>
          <w:vertAlign w:val="subscript"/>
        </w:rPr>
        <w:t>u</w:t>
      </w:r>
      <w:proofErr w:type="spellEnd"/>
      <w:r w:rsidR="0044772C" w:rsidRPr="0044772C">
        <w:rPr>
          <w:color w:val="000000"/>
        </w:rPr>
        <w:t>)</w:t>
      </w:r>
      <w:r>
        <w:rPr>
          <w:color w:val="000000"/>
        </w:rPr>
        <w:t xml:space="preserve">, sediment toxics, geomorphology, screening level rapid biological assessments, as well as other indicators utilized by other </w:t>
      </w:r>
      <w:r w:rsidR="00A776AD">
        <w:rPr>
          <w:color w:val="000000"/>
        </w:rPr>
        <w:t>organizations that</w:t>
      </w:r>
      <w:r>
        <w:rPr>
          <w:color w:val="000000"/>
        </w:rPr>
        <w:t xml:space="preserve"> provide MDEQ data for use in assessments.  </w:t>
      </w:r>
    </w:p>
    <w:p w14:paraId="0ABE907A" w14:textId="77777777" w:rsidR="00EE0CF9" w:rsidRDefault="00EE0CF9">
      <w:pPr>
        <w:pStyle w:val="Caption"/>
        <w:jc w:val="center"/>
        <w:rPr>
          <w:color w:val="000000"/>
          <w:sz w:val="22"/>
        </w:rPr>
        <w:sectPr w:rsidR="00EE0CF9" w:rsidSect="006E4956">
          <w:pgSz w:w="12240" w:h="15840" w:code="1"/>
          <w:pgMar w:top="1440" w:right="1800" w:bottom="1440" w:left="1800" w:header="720" w:footer="720" w:gutter="0"/>
          <w:cols w:space="720"/>
        </w:sectPr>
      </w:pPr>
    </w:p>
    <w:p w14:paraId="4BB94B32" w14:textId="53BFB03E" w:rsidR="00E54B97" w:rsidRDefault="00F40FFC" w:rsidP="009027B8">
      <w:pPr>
        <w:pStyle w:val="Caption"/>
        <w:ind w:hanging="630"/>
        <w:rPr>
          <w:bCs w:val="0"/>
        </w:rPr>
      </w:pPr>
      <w:bookmarkStart w:id="87" w:name="_Ref310861096"/>
      <w:bookmarkStart w:id="88" w:name="_Toc310862595"/>
      <w:bookmarkStart w:id="89" w:name="_Toc90919582"/>
      <w:bookmarkStart w:id="90" w:name="_Toc91002012"/>
      <w:r>
        <w:lastRenderedPageBreak/>
        <w:t xml:space="preserve">Table </w:t>
      </w:r>
      <w:fldSimple w:instr=" SEQ Table \* ARABIC ">
        <w:r w:rsidR="003F0DE3">
          <w:rPr>
            <w:noProof/>
          </w:rPr>
          <w:t>2</w:t>
        </w:r>
      </w:fldSimple>
      <w:r>
        <w:t xml:space="preserve">  </w:t>
      </w:r>
      <w:r w:rsidR="00812A24" w:rsidRPr="00C415E8">
        <w:rPr>
          <w:bCs w:val="0"/>
        </w:rPr>
        <w:t>P</w:t>
      </w:r>
      <w:r w:rsidR="00FD72F0" w:rsidRPr="00C415E8">
        <w:rPr>
          <w:bCs w:val="0"/>
        </w:rPr>
        <w:t xml:space="preserve">arameters for </w:t>
      </w:r>
      <w:r w:rsidR="00354D36" w:rsidRPr="00C415E8">
        <w:rPr>
          <w:bCs w:val="0"/>
        </w:rPr>
        <w:t xml:space="preserve">Major MDEQ </w:t>
      </w:r>
      <w:r w:rsidR="00D536D8">
        <w:rPr>
          <w:bCs w:val="0"/>
        </w:rPr>
        <w:t xml:space="preserve">Surface </w:t>
      </w:r>
      <w:r w:rsidR="006C3CCA">
        <w:rPr>
          <w:bCs w:val="0"/>
        </w:rPr>
        <w:t>W</w:t>
      </w:r>
      <w:r w:rsidR="00D536D8">
        <w:rPr>
          <w:bCs w:val="0"/>
        </w:rPr>
        <w:t>ater</w:t>
      </w:r>
      <w:r w:rsidR="00FA217F">
        <w:rPr>
          <w:bCs w:val="0"/>
        </w:rPr>
        <w:t xml:space="preserve"> </w:t>
      </w:r>
      <w:r w:rsidR="006C3CCA">
        <w:rPr>
          <w:bCs w:val="0"/>
        </w:rPr>
        <w:t>M</w:t>
      </w:r>
      <w:r w:rsidR="00D536D8">
        <w:rPr>
          <w:bCs w:val="0"/>
        </w:rPr>
        <w:t xml:space="preserve">onitoring </w:t>
      </w:r>
      <w:r w:rsidR="006C3CCA">
        <w:rPr>
          <w:bCs w:val="0"/>
        </w:rPr>
        <w:t>P</w:t>
      </w:r>
      <w:r w:rsidR="00D536D8">
        <w:rPr>
          <w:bCs w:val="0"/>
        </w:rPr>
        <w:t>rogram</w:t>
      </w:r>
      <w:r w:rsidR="00FD72F0" w:rsidRPr="00C415E8">
        <w:rPr>
          <w:bCs w:val="0"/>
        </w:rPr>
        <w:t>s</w:t>
      </w:r>
      <w:bookmarkEnd w:id="87"/>
      <w:bookmarkEnd w:id="88"/>
      <w:bookmarkEnd w:id="89"/>
      <w:bookmarkEnd w:id="90"/>
    </w:p>
    <w:tbl>
      <w:tblPr>
        <w:tblW w:w="144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260"/>
        <w:gridCol w:w="1260"/>
        <w:gridCol w:w="1260"/>
        <w:gridCol w:w="1260"/>
        <w:gridCol w:w="1260"/>
        <w:gridCol w:w="1260"/>
        <w:gridCol w:w="1260"/>
        <w:gridCol w:w="1260"/>
        <w:gridCol w:w="1260"/>
      </w:tblGrid>
      <w:tr w:rsidR="00380717" w14:paraId="61439139" w14:textId="77777777" w:rsidTr="00395FCC">
        <w:trPr>
          <w:trHeight w:val="510"/>
        </w:trPr>
        <w:tc>
          <w:tcPr>
            <w:tcW w:w="3060" w:type="dxa"/>
            <w:gridSpan w:val="2"/>
            <w:shd w:val="clear" w:color="auto" w:fill="D9D9D9" w:themeFill="background1" w:themeFillShade="D9"/>
            <w:vAlign w:val="center"/>
          </w:tcPr>
          <w:p w14:paraId="1E86A3D1" w14:textId="0BFFAE72" w:rsidR="00380717" w:rsidRDefault="00380717" w:rsidP="00C5763A">
            <w:pPr>
              <w:jc w:val="center"/>
              <w:rPr>
                <w:b/>
                <w:bCs/>
                <w:sz w:val="20"/>
              </w:rPr>
            </w:pPr>
            <w:r>
              <w:rPr>
                <w:b/>
                <w:bCs/>
                <w:sz w:val="20"/>
              </w:rPr>
              <w:t>Parameters</w:t>
            </w:r>
          </w:p>
        </w:tc>
        <w:tc>
          <w:tcPr>
            <w:tcW w:w="1260" w:type="dxa"/>
            <w:shd w:val="clear" w:color="auto" w:fill="D9D9D9" w:themeFill="background1" w:themeFillShade="D9"/>
            <w:vAlign w:val="center"/>
          </w:tcPr>
          <w:p w14:paraId="2E475CEC" w14:textId="1E4FE3D6" w:rsidR="00380717" w:rsidRDefault="0031214E" w:rsidP="00C5763A">
            <w:pPr>
              <w:jc w:val="center"/>
              <w:rPr>
                <w:b/>
                <w:bCs/>
                <w:sz w:val="20"/>
              </w:rPr>
            </w:pPr>
            <w:r>
              <w:rPr>
                <w:b/>
                <w:bCs/>
                <w:sz w:val="20"/>
              </w:rPr>
              <w:t>MBISQ</w:t>
            </w:r>
            <w:r w:rsidR="00380717">
              <w:rPr>
                <w:b/>
                <w:bCs/>
                <w:sz w:val="20"/>
              </w:rPr>
              <w:t xml:space="preserve"> Wadeable Streams</w:t>
            </w:r>
          </w:p>
        </w:tc>
        <w:tc>
          <w:tcPr>
            <w:tcW w:w="1260" w:type="dxa"/>
            <w:shd w:val="clear" w:color="auto" w:fill="D9D9D9" w:themeFill="background1" w:themeFillShade="D9"/>
            <w:vAlign w:val="center"/>
          </w:tcPr>
          <w:p w14:paraId="02C494F7" w14:textId="77777777" w:rsidR="00380717" w:rsidRDefault="00380717" w:rsidP="00C5763A">
            <w:pPr>
              <w:jc w:val="center"/>
              <w:rPr>
                <w:b/>
                <w:bCs/>
                <w:sz w:val="20"/>
              </w:rPr>
            </w:pPr>
            <w:r>
              <w:rPr>
                <w:b/>
                <w:bCs/>
                <w:sz w:val="20"/>
              </w:rPr>
              <w:t>Wadeable Streams- Delta</w:t>
            </w:r>
          </w:p>
        </w:tc>
        <w:tc>
          <w:tcPr>
            <w:tcW w:w="1260" w:type="dxa"/>
            <w:shd w:val="clear" w:color="auto" w:fill="D9D9D9" w:themeFill="background1" w:themeFillShade="D9"/>
            <w:vAlign w:val="center"/>
          </w:tcPr>
          <w:p w14:paraId="4A93894B" w14:textId="77777777" w:rsidR="00380717" w:rsidRDefault="00380717" w:rsidP="00C5763A">
            <w:pPr>
              <w:jc w:val="center"/>
              <w:rPr>
                <w:b/>
                <w:bCs/>
                <w:sz w:val="20"/>
              </w:rPr>
            </w:pPr>
            <w:r>
              <w:rPr>
                <w:b/>
                <w:bCs/>
                <w:sz w:val="20"/>
              </w:rPr>
              <w:t>Lakes and Reservoirs</w:t>
            </w:r>
          </w:p>
        </w:tc>
        <w:tc>
          <w:tcPr>
            <w:tcW w:w="1260" w:type="dxa"/>
            <w:shd w:val="clear" w:color="auto" w:fill="D9D9D9" w:themeFill="background1" w:themeFillShade="D9"/>
            <w:vAlign w:val="center"/>
          </w:tcPr>
          <w:p w14:paraId="1906D99E" w14:textId="77777777" w:rsidR="00380717" w:rsidRPr="00F156D1" w:rsidRDefault="00380717" w:rsidP="00C5763A">
            <w:pPr>
              <w:jc w:val="center"/>
              <w:rPr>
                <w:b/>
                <w:bCs/>
                <w:sz w:val="20"/>
                <w:highlight w:val="yellow"/>
              </w:rPr>
            </w:pPr>
            <w:r w:rsidRPr="00F9061D">
              <w:rPr>
                <w:b/>
                <w:bCs/>
                <w:sz w:val="20"/>
              </w:rPr>
              <w:t>Lakes Fish Tissue Monitoring</w:t>
            </w:r>
          </w:p>
        </w:tc>
        <w:tc>
          <w:tcPr>
            <w:tcW w:w="1260" w:type="dxa"/>
            <w:shd w:val="clear" w:color="auto" w:fill="D9D9D9" w:themeFill="background1" w:themeFillShade="D9"/>
            <w:vAlign w:val="center"/>
          </w:tcPr>
          <w:p w14:paraId="36D744F0" w14:textId="77777777" w:rsidR="00380717" w:rsidRDefault="00380717" w:rsidP="00C5763A">
            <w:pPr>
              <w:jc w:val="center"/>
              <w:rPr>
                <w:b/>
                <w:bCs/>
                <w:sz w:val="20"/>
              </w:rPr>
            </w:pPr>
            <w:r>
              <w:rPr>
                <w:b/>
                <w:bCs/>
                <w:sz w:val="20"/>
              </w:rPr>
              <w:t>Fixed Station Monitoring</w:t>
            </w:r>
          </w:p>
        </w:tc>
        <w:tc>
          <w:tcPr>
            <w:tcW w:w="1260" w:type="dxa"/>
            <w:shd w:val="clear" w:color="auto" w:fill="D9D9D9" w:themeFill="background1" w:themeFillShade="D9"/>
            <w:vAlign w:val="center"/>
          </w:tcPr>
          <w:p w14:paraId="7B7C6A0D" w14:textId="77777777" w:rsidR="00380717" w:rsidRPr="00F156D1" w:rsidRDefault="00380717" w:rsidP="00C5763A">
            <w:pPr>
              <w:jc w:val="center"/>
              <w:rPr>
                <w:b/>
                <w:bCs/>
                <w:sz w:val="20"/>
                <w:highlight w:val="yellow"/>
              </w:rPr>
            </w:pPr>
            <w:r w:rsidRPr="00F9061D">
              <w:rPr>
                <w:b/>
                <w:bCs/>
                <w:sz w:val="20"/>
              </w:rPr>
              <w:t>Coastal Beach Monitoring</w:t>
            </w:r>
          </w:p>
        </w:tc>
        <w:tc>
          <w:tcPr>
            <w:tcW w:w="1260" w:type="dxa"/>
            <w:shd w:val="clear" w:color="auto" w:fill="D9D9D9" w:themeFill="background1" w:themeFillShade="D9"/>
            <w:vAlign w:val="center"/>
          </w:tcPr>
          <w:p w14:paraId="6EFD5DC5" w14:textId="77777777" w:rsidR="00380717" w:rsidRDefault="00380717" w:rsidP="00C5763A">
            <w:pPr>
              <w:jc w:val="center"/>
              <w:rPr>
                <w:b/>
                <w:bCs/>
                <w:sz w:val="20"/>
              </w:rPr>
            </w:pPr>
            <w:r>
              <w:rPr>
                <w:b/>
                <w:bCs/>
                <w:sz w:val="20"/>
              </w:rPr>
              <w:t>Bacterial Monitoring</w:t>
            </w:r>
          </w:p>
        </w:tc>
        <w:tc>
          <w:tcPr>
            <w:tcW w:w="1260" w:type="dxa"/>
            <w:shd w:val="clear" w:color="auto" w:fill="D9D9D9" w:themeFill="background1" w:themeFillShade="D9"/>
            <w:vAlign w:val="center"/>
          </w:tcPr>
          <w:p w14:paraId="090341E2" w14:textId="77777777" w:rsidR="00380717" w:rsidRDefault="00380717" w:rsidP="00C5763A">
            <w:pPr>
              <w:jc w:val="center"/>
              <w:rPr>
                <w:b/>
                <w:bCs/>
                <w:sz w:val="20"/>
              </w:rPr>
            </w:pPr>
            <w:r>
              <w:rPr>
                <w:b/>
                <w:bCs/>
                <w:sz w:val="20"/>
              </w:rPr>
              <w:t>Coastal Assessment</w:t>
            </w:r>
          </w:p>
        </w:tc>
        <w:tc>
          <w:tcPr>
            <w:tcW w:w="1260" w:type="dxa"/>
            <w:shd w:val="clear" w:color="auto" w:fill="D9D9D9" w:themeFill="background1" w:themeFillShade="D9"/>
            <w:vAlign w:val="center"/>
          </w:tcPr>
          <w:p w14:paraId="5D03438E" w14:textId="77777777" w:rsidR="00380717" w:rsidRPr="00694ECA" w:rsidRDefault="00380717" w:rsidP="00C5763A">
            <w:pPr>
              <w:jc w:val="center"/>
              <w:rPr>
                <w:rFonts w:ascii="Times New Roman Bold" w:hAnsi="Times New Roman Bold"/>
                <w:b/>
                <w:bCs/>
                <w:sz w:val="20"/>
                <w:vertAlign w:val="superscript"/>
              </w:rPr>
            </w:pPr>
            <w:r>
              <w:rPr>
                <w:b/>
                <w:bCs/>
                <w:sz w:val="20"/>
              </w:rPr>
              <w:t>Program Support</w:t>
            </w:r>
            <w:r>
              <w:rPr>
                <w:rFonts w:ascii="Times New Roman Bold" w:hAnsi="Times New Roman Bold"/>
                <w:b/>
                <w:bCs/>
                <w:sz w:val="20"/>
                <w:vertAlign w:val="superscript"/>
              </w:rPr>
              <w:t>1</w:t>
            </w:r>
          </w:p>
        </w:tc>
      </w:tr>
      <w:tr w:rsidR="00380717" w14:paraId="58FF866E" w14:textId="77777777">
        <w:trPr>
          <w:trHeight w:val="255"/>
        </w:trPr>
        <w:tc>
          <w:tcPr>
            <w:tcW w:w="1620" w:type="dxa"/>
            <w:vMerge w:val="restart"/>
            <w:noWrap/>
            <w:vAlign w:val="center"/>
          </w:tcPr>
          <w:p w14:paraId="78273476" w14:textId="77777777" w:rsidR="00380717" w:rsidRDefault="00380717" w:rsidP="00C5763A">
            <w:pPr>
              <w:jc w:val="center"/>
              <w:rPr>
                <w:sz w:val="20"/>
              </w:rPr>
            </w:pPr>
            <w:r>
              <w:rPr>
                <w:sz w:val="20"/>
              </w:rPr>
              <w:t>General</w:t>
            </w:r>
          </w:p>
        </w:tc>
        <w:tc>
          <w:tcPr>
            <w:tcW w:w="1440" w:type="dxa"/>
            <w:noWrap/>
            <w:vAlign w:val="center"/>
          </w:tcPr>
          <w:p w14:paraId="13147D45" w14:textId="77777777" w:rsidR="00380717" w:rsidRDefault="00380717" w:rsidP="00C5763A">
            <w:pPr>
              <w:jc w:val="center"/>
              <w:rPr>
                <w:sz w:val="20"/>
              </w:rPr>
            </w:pPr>
            <w:r>
              <w:rPr>
                <w:sz w:val="20"/>
              </w:rPr>
              <w:t>Temperature</w:t>
            </w:r>
          </w:p>
        </w:tc>
        <w:tc>
          <w:tcPr>
            <w:tcW w:w="1260" w:type="dxa"/>
            <w:noWrap/>
            <w:vAlign w:val="center"/>
          </w:tcPr>
          <w:p w14:paraId="141670D9" w14:textId="77777777" w:rsidR="00380717" w:rsidRPr="00C80E27" w:rsidRDefault="00380717" w:rsidP="00C5763A">
            <w:pPr>
              <w:jc w:val="center"/>
              <w:rPr>
                <w:smallCaps/>
                <w:sz w:val="20"/>
              </w:rPr>
            </w:pPr>
            <w:r>
              <w:rPr>
                <w:smallCaps/>
                <w:sz w:val="20"/>
              </w:rPr>
              <w:t>X</w:t>
            </w:r>
          </w:p>
        </w:tc>
        <w:tc>
          <w:tcPr>
            <w:tcW w:w="1260" w:type="dxa"/>
            <w:noWrap/>
            <w:vAlign w:val="center"/>
          </w:tcPr>
          <w:p w14:paraId="3BF3F1D3" w14:textId="77777777" w:rsidR="00380717" w:rsidRPr="00C80E27" w:rsidRDefault="00380717" w:rsidP="00C5763A">
            <w:pPr>
              <w:jc w:val="center"/>
              <w:rPr>
                <w:smallCaps/>
                <w:sz w:val="20"/>
              </w:rPr>
            </w:pPr>
            <w:r>
              <w:rPr>
                <w:smallCaps/>
                <w:sz w:val="20"/>
              </w:rPr>
              <w:t>X</w:t>
            </w:r>
          </w:p>
        </w:tc>
        <w:tc>
          <w:tcPr>
            <w:tcW w:w="1260" w:type="dxa"/>
            <w:vAlign w:val="center"/>
          </w:tcPr>
          <w:p w14:paraId="1890FFF3" w14:textId="77777777" w:rsidR="00380717" w:rsidRPr="00C80E27" w:rsidRDefault="00380717" w:rsidP="00C5763A">
            <w:pPr>
              <w:jc w:val="center"/>
              <w:rPr>
                <w:smallCaps/>
                <w:sz w:val="20"/>
              </w:rPr>
            </w:pPr>
            <w:r>
              <w:rPr>
                <w:smallCaps/>
                <w:sz w:val="20"/>
              </w:rPr>
              <w:t>X</w:t>
            </w:r>
          </w:p>
        </w:tc>
        <w:tc>
          <w:tcPr>
            <w:tcW w:w="1260" w:type="dxa"/>
            <w:noWrap/>
            <w:vAlign w:val="center"/>
          </w:tcPr>
          <w:p w14:paraId="0DB7CE05" w14:textId="77777777" w:rsidR="00380717" w:rsidRPr="00C80E27" w:rsidRDefault="00380717" w:rsidP="00C5763A">
            <w:pPr>
              <w:jc w:val="center"/>
              <w:rPr>
                <w:smallCaps/>
                <w:sz w:val="20"/>
              </w:rPr>
            </w:pPr>
            <w:r>
              <w:rPr>
                <w:smallCaps/>
                <w:sz w:val="20"/>
              </w:rPr>
              <w:t>--</w:t>
            </w:r>
          </w:p>
        </w:tc>
        <w:tc>
          <w:tcPr>
            <w:tcW w:w="1260" w:type="dxa"/>
            <w:vAlign w:val="center"/>
          </w:tcPr>
          <w:p w14:paraId="5F6746E5" w14:textId="77777777" w:rsidR="00380717" w:rsidRPr="00C80E27" w:rsidRDefault="00380717" w:rsidP="00C5763A">
            <w:pPr>
              <w:jc w:val="center"/>
              <w:rPr>
                <w:smallCaps/>
                <w:sz w:val="20"/>
              </w:rPr>
            </w:pPr>
            <w:r>
              <w:rPr>
                <w:smallCaps/>
                <w:sz w:val="20"/>
              </w:rPr>
              <w:t>X</w:t>
            </w:r>
          </w:p>
        </w:tc>
        <w:tc>
          <w:tcPr>
            <w:tcW w:w="1260" w:type="dxa"/>
            <w:vAlign w:val="center"/>
          </w:tcPr>
          <w:p w14:paraId="1817980F" w14:textId="77777777" w:rsidR="00380717" w:rsidRDefault="00380717" w:rsidP="00C5763A">
            <w:pPr>
              <w:jc w:val="center"/>
              <w:rPr>
                <w:smallCaps/>
                <w:sz w:val="20"/>
              </w:rPr>
            </w:pPr>
            <w:r>
              <w:rPr>
                <w:smallCaps/>
                <w:sz w:val="20"/>
              </w:rPr>
              <w:t>X</w:t>
            </w:r>
          </w:p>
        </w:tc>
        <w:tc>
          <w:tcPr>
            <w:tcW w:w="1260" w:type="dxa"/>
            <w:vAlign w:val="center"/>
          </w:tcPr>
          <w:p w14:paraId="5C313B42" w14:textId="77777777" w:rsidR="00380717" w:rsidRDefault="00380717" w:rsidP="00C5763A">
            <w:pPr>
              <w:jc w:val="center"/>
              <w:rPr>
                <w:smallCaps/>
                <w:sz w:val="20"/>
              </w:rPr>
            </w:pPr>
            <w:r>
              <w:rPr>
                <w:smallCaps/>
                <w:sz w:val="20"/>
              </w:rPr>
              <w:t>--</w:t>
            </w:r>
          </w:p>
        </w:tc>
        <w:tc>
          <w:tcPr>
            <w:tcW w:w="1260" w:type="dxa"/>
            <w:vAlign w:val="center"/>
          </w:tcPr>
          <w:p w14:paraId="67BB3B93" w14:textId="77777777" w:rsidR="00380717" w:rsidRPr="00C80E27" w:rsidRDefault="00380717" w:rsidP="00C5763A">
            <w:pPr>
              <w:jc w:val="center"/>
              <w:rPr>
                <w:smallCaps/>
                <w:sz w:val="20"/>
              </w:rPr>
            </w:pPr>
            <w:r>
              <w:rPr>
                <w:smallCaps/>
                <w:sz w:val="20"/>
              </w:rPr>
              <w:t>X</w:t>
            </w:r>
          </w:p>
        </w:tc>
        <w:tc>
          <w:tcPr>
            <w:tcW w:w="1260" w:type="dxa"/>
            <w:vAlign w:val="center"/>
          </w:tcPr>
          <w:p w14:paraId="14E96620" w14:textId="77777777" w:rsidR="00380717" w:rsidRPr="00C80E27" w:rsidRDefault="00380717" w:rsidP="00C5763A">
            <w:pPr>
              <w:jc w:val="center"/>
              <w:rPr>
                <w:smallCaps/>
                <w:sz w:val="20"/>
              </w:rPr>
            </w:pPr>
            <w:r>
              <w:rPr>
                <w:smallCaps/>
                <w:sz w:val="20"/>
              </w:rPr>
              <w:t>X</w:t>
            </w:r>
          </w:p>
        </w:tc>
      </w:tr>
      <w:tr w:rsidR="00380717" w14:paraId="37290A07" w14:textId="77777777">
        <w:trPr>
          <w:trHeight w:val="255"/>
        </w:trPr>
        <w:tc>
          <w:tcPr>
            <w:tcW w:w="1620" w:type="dxa"/>
            <w:vMerge/>
            <w:vAlign w:val="center"/>
          </w:tcPr>
          <w:p w14:paraId="5DD51BA0" w14:textId="77777777" w:rsidR="00380717" w:rsidRDefault="00380717" w:rsidP="00C5763A">
            <w:pPr>
              <w:jc w:val="center"/>
              <w:rPr>
                <w:sz w:val="20"/>
              </w:rPr>
            </w:pPr>
          </w:p>
        </w:tc>
        <w:tc>
          <w:tcPr>
            <w:tcW w:w="1440" w:type="dxa"/>
            <w:noWrap/>
            <w:vAlign w:val="center"/>
          </w:tcPr>
          <w:p w14:paraId="5391B805" w14:textId="77777777" w:rsidR="00380717" w:rsidRDefault="00380717" w:rsidP="00C5763A">
            <w:pPr>
              <w:jc w:val="center"/>
              <w:rPr>
                <w:sz w:val="20"/>
              </w:rPr>
            </w:pPr>
            <w:r>
              <w:rPr>
                <w:sz w:val="20"/>
              </w:rPr>
              <w:t>pH</w:t>
            </w:r>
          </w:p>
        </w:tc>
        <w:tc>
          <w:tcPr>
            <w:tcW w:w="1260" w:type="dxa"/>
            <w:noWrap/>
            <w:vAlign w:val="center"/>
          </w:tcPr>
          <w:p w14:paraId="184D6B11" w14:textId="77777777" w:rsidR="00380717" w:rsidRDefault="00380717" w:rsidP="00C5763A">
            <w:pPr>
              <w:jc w:val="center"/>
            </w:pPr>
            <w:r w:rsidRPr="00242BAF">
              <w:rPr>
                <w:smallCaps/>
                <w:sz w:val="20"/>
              </w:rPr>
              <w:t>X</w:t>
            </w:r>
          </w:p>
        </w:tc>
        <w:tc>
          <w:tcPr>
            <w:tcW w:w="1260" w:type="dxa"/>
            <w:noWrap/>
            <w:vAlign w:val="center"/>
          </w:tcPr>
          <w:p w14:paraId="6D111715" w14:textId="77777777" w:rsidR="00380717" w:rsidRDefault="00380717" w:rsidP="00C5763A">
            <w:pPr>
              <w:jc w:val="center"/>
            </w:pPr>
            <w:r w:rsidRPr="00242BAF">
              <w:rPr>
                <w:smallCaps/>
                <w:sz w:val="20"/>
              </w:rPr>
              <w:t>X</w:t>
            </w:r>
          </w:p>
        </w:tc>
        <w:tc>
          <w:tcPr>
            <w:tcW w:w="1260" w:type="dxa"/>
            <w:vAlign w:val="center"/>
          </w:tcPr>
          <w:p w14:paraId="43AF6B67" w14:textId="77777777" w:rsidR="00380717" w:rsidRDefault="00380717" w:rsidP="00C5763A">
            <w:pPr>
              <w:jc w:val="center"/>
            </w:pPr>
            <w:r w:rsidRPr="00242BAF">
              <w:rPr>
                <w:smallCaps/>
                <w:sz w:val="20"/>
              </w:rPr>
              <w:t>X</w:t>
            </w:r>
          </w:p>
        </w:tc>
        <w:tc>
          <w:tcPr>
            <w:tcW w:w="1260" w:type="dxa"/>
            <w:noWrap/>
            <w:vAlign w:val="center"/>
          </w:tcPr>
          <w:p w14:paraId="3BB8221D" w14:textId="77777777" w:rsidR="00380717" w:rsidRPr="00C80E27" w:rsidRDefault="00380717" w:rsidP="00C5763A">
            <w:pPr>
              <w:jc w:val="center"/>
              <w:rPr>
                <w:smallCaps/>
                <w:sz w:val="20"/>
              </w:rPr>
            </w:pPr>
            <w:r>
              <w:rPr>
                <w:smallCaps/>
                <w:sz w:val="20"/>
              </w:rPr>
              <w:t>--</w:t>
            </w:r>
          </w:p>
        </w:tc>
        <w:tc>
          <w:tcPr>
            <w:tcW w:w="1260" w:type="dxa"/>
            <w:vAlign w:val="center"/>
          </w:tcPr>
          <w:p w14:paraId="22018841" w14:textId="77777777" w:rsidR="00380717" w:rsidRDefault="00380717" w:rsidP="00C5763A">
            <w:pPr>
              <w:jc w:val="center"/>
            </w:pPr>
            <w:r w:rsidRPr="00242BAF">
              <w:rPr>
                <w:smallCaps/>
                <w:sz w:val="20"/>
              </w:rPr>
              <w:t>X</w:t>
            </w:r>
          </w:p>
        </w:tc>
        <w:tc>
          <w:tcPr>
            <w:tcW w:w="1260" w:type="dxa"/>
            <w:vAlign w:val="center"/>
          </w:tcPr>
          <w:p w14:paraId="2FD4F7A9" w14:textId="77777777" w:rsidR="00380717" w:rsidRPr="0016586B" w:rsidRDefault="00380717" w:rsidP="00C5763A">
            <w:pPr>
              <w:jc w:val="center"/>
              <w:rPr>
                <w:smallCaps/>
                <w:sz w:val="20"/>
              </w:rPr>
            </w:pPr>
            <w:r>
              <w:rPr>
                <w:smallCaps/>
                <w:sz w:val="20"/>
              </w:rPr>
              <w:t>X</w:t>
            </w:r>
          </w:p>
        </w:tc>
        <w:tc>
          <w:tcPr>
            <w:tcW w:w="1260" w:type="dxa"/>
            <w:vAlign w:val="center"/>
          </w:tcPr>
          <w:p w14:paraId="182DE444" w14:textId="77777777" w:rsidR="00380717" w:rsidRDefault="00380717" w:rsidP="00C5763A">
            <w:pPr>
              <w:jc w:val="center"/>
              <w:rPr>
                <w:smallCaps/>
                <w:sz w:val="20"/>
              </w:rPr>
            </w:pPr>
            <w:r>
              <w:rPr>
                <w:smallCaps/>
                <w:sz w:val="20"/>
              </w:rPr>
              <w:t>--</w:t>
            </w:r>
          </w:p>
        </w:tc>
        <w:tc>
          <w:tcPr>
            <w:tcW w:w="1260" w:type="dxa"/>
            <w:vAlign w:val="center"/>
          </w:tcPr>
          <w:p w14:paraId="339ABE53" w14:textId="77777777" w:rsidR="00380717" w:rsidRDefault="00380717" w:rsidP="00C5763A">
            <w:pPr>
              <w:jc w:val="center"/>
            </w:pPr>
            <w:r w:rsidRPr="00242BAF">
              <w:rPr>
                <w:smallCaps/>
                <w:sz w:val="20"/>
              </w:rPr>
              <w:t>X</w:t>
            </w:r>
          </w:p>
        </w:tc>
        <w:tc>
          <w:tcPr>
            <w:tcW w:w="1260" w:type="dxa"/>
            <w:vAlign w:val="center"/>
          </w:tcPr>
          <w:p w14:paraId="528443C7" w14:textId="77777777" w:rsidR="00380717" w:rsidRDefault="00380717" w:rsidP="00C5763A">
            <w:pPr>
              <w:jc w:val="center"/>
            </w:pPr>
            <w:r w:rsidRPr="00242BAF">
              <w:rPr>
                <w:smallCaps/>
                <w:sz w:val="20"/>
              </w:rPr>
              <w:t>X</w:t>
            </w:r>
          </w:p>
        </w:tc>
      </w:tr>
      <w:tr w:rsidR="00380717" w14:paraId="3956CCFA" w14:textId="77777777">
        <w:trPr>
          <w:trHeight w:val="255"/>
        </w:trPr>
        <w:tc>
          <w:tcPr>
            <w:tcW w:w="1620" w:type="dxa"/>
            <w:vMerge/>
            <w:vAlign w:val="center"/>
          </w:tcPr>
          <w:p w14:paraId="3C727520" w14:textId="77777777" w:rsidR="00380717" w:rsidRDefault="00380717" w:rsidP="00C5763A">
            <w:pPr>
              <w:jc w:val="center"/>
              <w:rPr>
                <w:sz w:val="20"/>
              </w:rPr>
            </w:pPr>
          </w:p>
        </w:tc>
        <w:tc>
          <w:tcPr>
            <w:tcW w:w="1440" w:type="dxa"/>
            <w:noWrap/>
            <w:vAlign w:val="center"/>
          </w:tcPr>
          <w:p w14:paraId="0E042A83" w14:textId="77777777" w:rsidR="00380717" w:rsidRDefault="00380717" w:rsidP="00C5763A">
            <w:pPr>
              <w:jc w:val="center"/>
              <w:rPr>
                <w:sz w:val="20"/>
              </w:rPr>
            </w:pPr>
            <w:r>
              <w:rPr>
                <w:sz w:val="20"/>
              </w:rPr>
              <w:t>Alkalinity</w:t>
            </w:r>
          </w:p>
        </w:tc>
        <w:tc>
          <w:tcPr>
            <w:tcW w:w="1260" w:type="dxa"/>
            <w:noWrap/>
            <w:vAlign w:val="center"/>
          </w:tcPr>
          <w:p w14:paraId="50DFADEB" w14:textId="77777777" w:rsidR="00380717" w:rsidRDefault="00380717" w:rsidP="00C5763A">
            <w:pPr>
              <w:jc w:val="center"/>
            </w:pPr>
            <w:r w:rsidRPr="00242BAF">
              <w:rPr>
                <w:smallCaps/>
                <w:sz w:val="20"/>
              </w:rPr>
              <w:t>X</w:t>
            </w:r>
          </w:p>
        </w:tc>
        <w:tc>
          <w:tcPr>
            <w:tcW w:w="1260" w:type="dxa"/>
            <w:noWrap/>
            <w:vAlign w:val="center"/>
          </w:tcPr>
          <w:p w14:paraId="301FF168" w14:textId="77777777" w:rsidR="00380717" w:rsidRDefault="00380717" w:rsidP="00C5763A">
            <w:pPr>
              <w:jc w:val="center"/>
            </w:pPr>
            <w:r w:rsidRPr="00242BAF">
              <w:rPr>
                <w:smallCaps/>
                <w:sz w:val="20"/>
              </w:rPr>
              <w:t>X</w:t>
            </w:r>
          </w:p>
        </w:tc>
        <w:tc>
          <w:tcPr>
            <w:tcW w:w="1260" w:type="dxa"/>
            <w:vAlign w:val="center"/>
          </w:tcPr>
          <w:p w14:paraId="547CDEDF" w14:textId="77777777" w:rsidR="00380717" w:rsidRDefault="00380717" w:rsidP="00C5763A">
            <w:pPr>
              <w:jc w:val="center"/>
            </w:pPr>
            <w:r w:rsidRPr="00242BAF">
              <w:rPr>
                <w:smallCaps/>
                <w:sz w:val="20"/>
              </w:rPr>
              <w:t>X</w:t>
            </w:r>
          </w:p>
        </w:tc>
        <w:tc>
          <w:tcPr>
            <w:tcW w:w="1260" w:type="dxa"/>
            <w:noWrap/>
            <w:vAlign w:val="center"/>
          </w:tcPr>
          <w:p w14:paraId="557F04C6" w14:textId="77777777" w:rsidR="00380717" w:rsidRPr="00C80E27" w:rsidRDefault="00380717" w:rsidP="00C5763A">
            <w:pPr>
              <w:jc w:val="center"/>
              <w:rPr>
                <w:smallCaps/>
                <w:sz w:val="20"/>
              </w:rPr>
            </w:pPr>
            <w:r>
              <w:rPr>
                <w:smallCaps/>
                <w:sz w:val="20"/>
              </w:rPr>
              <w:t>--</w:t>
            </w:r>
          </w:p>
        </w:tc>
        <w:tc>
          <w:tcPr>
            <w:tcW w:w="1260" w:type="dxa"/>
            <w:vAlign w:val="center"/>
          </w:tcPr>
          <w:p w14:paraId="04E71220" w14:textId="77777777" w:rsidR="00380717" w:rsidRDefault="00380717" w:rsidP="00C5763A">
            <w:pPr>
              <w:jc w:val="center"/>
            </w:pPr>
            <w:r w:rsidRPr="00242BAF">
              <w:rPr>
                <w:smallCaps/>
                <w:sz w:val="20"/>
              </w:rPr>
              <w:t>X</w:t>
            </w:r>
          </w:p>
        </w:tc>
        <w:tc>
          <w:tcPr>
            <w:tcW w:w="1260" w:type="dxa"/>
            <w:vAlign w:val="center"/>
          </w:tcPr>
          <w:p w14:paraId="2FAF0235" w14:textId="77777777" w:rsidR="00380717" w:rsidRPr="00C80E27" w:rsidRDefault="00380717" w:rsidP="00C5763A">
            <w:pPr>
              <w:jc w:val="center"/>
              <w:rPr>
                <w:smallCaps/>
                <w:sz w:val="20"/>
              </w:rPr>
            </w:pPr>
            <w:r>
              <w:rPr>
                <w:smallCaps/>
                <w:sz w:val="20"/>
              </w:rPr>
              <w:t>--</w:t>
            </w:r>
          </w:p>
        </w:tc>
        <w:tc>
          <w:tcPr>
            <w:tcW w:w="1260" w:type="dxa"/>
            <w:vAlign w:val="center"/>
          </w:tcPr>
          <w:p w14:paraId="67F48803" w14:textId="77777777" w:rsidR="00380717" w:rsidRDefault="00380717" w:rsidP="00C5763A">
            <w:pPr>
              <w:jc w:val="center"/>
              <w:rPr>
                <w:smallCaps/>
                <w:sz w:val="20"/>
              </w:rPr>
            </w:pPr>
            <w:r>
              <w:rPr>
                <w:smallCaps/>
                <w:sz w:val="20"/>
              </w:rPr>
              <w:t>--</w:t>
            </w:r>
          </w:p>
        </w:tc>
        <w:tc>
          <w:tcPr>
            <w:tcW w:w="1260" w:type="dxa"/>
            <w:vAlign w:val="center"/>
          </w:tcPr>
          <w:p w14:paraId="2B12D659" w14:textId="77777777" w:rsidR="00380717" w:rsidRDefault="00380717" w:rsidP="00C5763A">
            <w:pPr>
              <w:jc w:val="center"/>
            </w:pPr>
            <w:r w:rsidRPr="00242BAF">
              <w:rPr>
                <w:smallCaps/>
                <w:sz w:val="20"/>
              </w:rPr>
              <w:t>X</w:t>
            </w:r>
          </w:p>
        </w:tc>
        <w:tc>
          <w:tcPr>
            <w:tcW w:w="1260" w:type="dxa"/>
            <w:vAlign w:val="center"/>
          </w:tcPr>
          <w:p w14:paraId="0CB5E675" w14:textId="77777777" w:rsidR="00380717" w:rsidRDefault="00380717" w:rsidP="00C5763A">
            <w:pPr>
              <w:jc w:val="center"/>
            </w:pPr>
            <w:r w:rsidRPr="00242BAF">
              <w:rPr>
                <w:smallCaps/>
                <w:sz w:val="20"/>
              </w:rPr>
              <w:t>X</w:t>
            </w:r>
          </w:p>
        </w:tc>
      </w:tr>
      <w:tr w:rsidR="00380717" w14:paraId="097DF3FF" w14:textId="77777777">
        <w:trPr>
          <w:trHeight w:val="255"/>
        </w:trPr>
        <w:tc>
          <w:tcPr>
            <w:tcW w:w="1620" w:type="dxa"/>
            <w:vMerge/>
            <w:vAlign w:val="center"/>
          </w:tcPr>
          <w:p w14:paraId="52026EAE" w14:textId="77777777" w:rsidR="00380717" w:rsidRDefault="00380717" w:rsidP="00C5763A">
            <w:pPr>
              <w:jc w:val="center"/>
              <w:rPr>
                <w:sz w:val="20"/>
              </w:rPr>
            </w:pPr>
          </w:p>
        </w:tc>
        <w:tc>
          <w:tcPr>
            <w:tcW w:w="1440" w:type="dxa"/>
            <w:noWrap/>
            <w:vAlign w:val="center"/>
          </w:tcPr>
          <w:p w14:paraId="425CFD93" w14:textId="77777777" w:rsidR="00380717" w:rsidRDefault="00380717" w:rsidP="00C5763A">
            <w:pPr>
              <w:jc w:val="center"/>
              <w:rPr>
                <w:sz w:val="20"/>
              </w:rPr>
            </w:pPr>
            <w:r>
              <w:rPr>
                <w:sz w:val="20"/>
              </w:rPr>
              <w:t>Hardness</w:t>
            </w:r>
          </w:p>
        </w:tc>
        <w:tc>
          <w:tcPr>
            <w:tcW w:w="1260" w:type="dxa"/>
            <w:noWrap/>
            <w:vAlign w:val="center"/>
          </w:tcPr>
          <w:p w14:paraId="0478CD9E" w14:textId="77777777" w:rsidR="00380717" w:rsidRDefault="00380717" w:rsidP="00C5763A">
            <w:pPr>
              <w:jc w:val="center"/>
            </w:pPr>
            <w:r w:rsidRPr="00242BAF">
              <w:rPr>
                <w:smallCaps/>
                <w:sz w:val="20"/>
              </w:rPr>
              <w:t>X</w:t>
            </w:r>
          </w:p>
        </w:tc>
        <w:tc>
          <w:tcPr>
            <w:tcW w:w="1260" w:type="dxa"/>
            <w:noWrap/>
            <w:vAlign w:val="center"/>
          </w:tcPr>
          <w:p w14:paraId="2974D861" w14:textId="77777777" w:rsidR="00380717" w:rsidRDefault="00380717" w:rsidP="00C5763A">
            <w:pPr>
              <w:jc w:val="center"/>
            </w:pPr>
            <w:r w:rsidRPr="00242BAF">
              <w:rPr>
                <w:smallCaps/>
                <w:sz w:val="20"/>
              </w:rPr>
              <w:t>X</w:t>
            </w:r>
          </w:p>
        </w:tc>
        <w:tc>
          <w:tcPr>
            <w:tcW w:w="1260" w:type="dxa"/>
            <w:vAlign w:val="center"/>
          </w:tcPr>
          <w:p w14:paraId="029DBAA3" w14:textId="77777777" w:rsidR="00380717" w:rsidRDefault="00380717" w:rsidP="00C5763A">
            <w:pPr>
              <w:jc w:val="center"/>
            </w:pPr>
            <w:r w:rsidRPr="00242BAF">
              <w:rPr>
                <w:smallCaps/>
                <w:sz w:val="20"/>
              </w:rPr>
              <w:t>X</w:t>
            </w:r>
          </w:p>
        </w:tc>
        <w:tc>
          <w:tcPr>
            <w:tcW w:w="1260" w:type="dxa"/>
            <w:noWrap/>
            <w:vAlign w:val="center"/>
          </w:tcPr>
          <w:p w14:paraId="780DB7EF" w14:textId="77777777" w:rsidR="00380717" w:rsidRPr="00C80E27" w:rsidRDefault="00380717" w:rsidP="00C5763A">
            <w:pPr>
              <w:jc w:val="center"/>
              <w:rPr>
                <w:smallCaps/>
                <w:sz w:val="20"/>
              </w:rPr>
            </w:pPr>
            <w:r>
              <w:rPr>
                <w:smallCaps/>
                <w:sz w:val="20"/>
              </w:rPr>
              <w:t>--</w:t>
            </w:r>
          </w:p>
        </w:tc>
        <w:tc>
          <w:tcPr>
            <w:tcW w:w="1260" w:type="dxa"/>
            <w:vAlign w:val="center"/>
          </w:tcPr>
          <w:p w14:paraId="415638EC" w14:textId="77777777" w:rsidR="00380717" w:rsidRDefault="00380717" w:rsidP="00C5763A">
            <w:pPr>
              <w:jc w:val="center"/>
            </w:pPr>
            <w:r w:rsidRPr="00242BAF">
              <w:rPr>
                <w:smallCaps/>
                <w:sz w:val="20"/>
              </w:rPr>
              <w:t>X</w:t>
            </w:r>
          </w:p>
        </w:tc>
        <w:tc>
          <w:tcPr>
            <w:tcW w:w="1260" w:type="dxa"/>
            <w:vAlign w:val="center"/>
          </w:tcPr>
          <w:p w14:paraId="23D29246" w14:textId="77777777" w:rsidR="00380717" w:rsidRPr="00C80E27" w:rsidRDefault="00380717" w:rsidP="00C5763A">
            <w:pPr>
              <w:jc w:val="center"/>
              <w:rPr>
                <w:smallCaps/>
                <w:sz w:val="20"/>
              </w:rPr>
            </w:pPr>
            <w:r>
              <w:rPr>
                <w:smallCaps/>
                <w:sz w:val="20"/>
              </w:rPr>
              <w:t>--</w:t>
            </w:r>
          </w:p>
        </w:tc>
        <w:tc>
          <w:tcPr>
            <w:tcW w:w="1260" w:type="dxa"/>
            <w:vAlign w:val="center"/>
          </w:tcPr>
          <w:p w14:paraId="6042476B" w14:textId="77777777" w:rsidR="00380717" w:rsidRDefault="00380717" w:rsidP="00C5763A">
            <w:pPr>
              <w:jc w:val="center"/>
              <w:rPr>
                <w:smallCaps/>
                <w:sz w:val="20"/>
              </w:rPr>
            </w:pPr>
            <w:r>
              <w:rPr>
                <w:smallCaps/>
                <w:sz w:val="20"/>
              </w:rPr>
              <w:t>--</w:t>
            </w:r>
          </w:p>
        </w:tc>
        <w:tc>
          <w:tcPr>
            <w:tcW w:w="1260" w:type="dxa"/>
            <w:vAlign w:val="center"/>
          </w:tcPr>
          <w:p w14:paraId="69BAB25A" w14:textId="77777777" w:rsidR="00380717" w:rsidRDefault="00380717" w:rsidP="00C5763A">
            <w:pPr>
              <w:jc w:val="center"/>
            </w:pPr>
            <w:r w:rsidRPr="00242BAF">
              <w:rPr>
                <w:smallCaps/>
                <w:sz w:val="20"/>
              </w:rPr>
              <w:t>X</w:t>
            </w:r>
          </w:p>
        </w:tc>
        <w:tc>
          <w:tcPr>
            <w:tcW w:w="1260" w:type="dxa"/>
            <w:vAlign w:val="center"/>
          </w:tcPr>
          <w:p w14:paraId="3A5928C6" w14:textId="77777777" w:rsidR="00380717" w:rsidRDefault="00380717" w:rsidP="00C5763A">
            <w:pPr>
              <w:jc w:val="center"/>
            </w:pPr>
            <w:r w:rsidRPr="00242BAF">
              <w:rPr>
                <w:smallCaps/>
                <w:sz w:val="20"/>
              </w:rPr>
              <w:t>X</w:t>
            </w:r>
          </w:p>
        </w:tc>
      </w:tr>
      <w:tr w:rsidR="00380717" w14:paraId="41443FB8" w14:textId="77777777">
        <w:trPr>
          <w:trHeight w:val="255"/>
        </w:trPr>
        <w:tc>
          <w:tcPr>
            <w:tcW w:w="1620" w:type="dxa"/>
            <w:vMerge w:val="restart"/>
            <w:noWrap/>
            <w:vAlign w:val="center"/>
          </w:tcPr>
          <w:p w14:paraId="40063CBA" w14:textId="77777777" w:rsidR="00380717" w:rsidRDefault="00380717" w:rsidP="00C5763A">
            <w:pPr>
              <w:jc w:val="center"/>
              <w:rPr>
                <w:sz w:val="20"/>
              </w:rPr>
            </w:pPr>
            <w:r>
              <w:rPr>
                <w:sz w:val="20"/>
              </w:rPr>
              <w:t>Oxygen Demand</w:t>
            </w:r>
          </w:p>
        </w:tc>
        <w:tc>
          <w:tcPr>
            <w:tcW w:w="1440" w:type="dxa"/>
            <w:noWrap/>
            <w:vAlign w:val="center"/>
          </w:tcPr>
          <w:p w14:paraId="4A548329" w14:textId="77777777" w:rsidR="00380717" w:rsidRDefault="00380717" w:rsidP="00C5763A">
            <w:pPr>
              <w:jc w:val="center"/>
              <w:rPr>
                <w:sz w:val="20"/>
              </w:rPr>
            </w:pPr>
            <w:r>
              <w:rPr>
                <w:sz w:val="20"/>
              </w:rPr>
              <w:t>Total Organic Carbon</w:t>
            </w:r>
          </w:p>
        </w:tc>
        <w:tc>
          <w:tcPr>
            <w:tcW w:w="1260" w:type="dxa"/>
            <w:noWrap/>
            <w:vAlign w:val="center"/>
          </w:tcPr>
          <w:p w14:paraId="2738A2B3" w14:textId="77777777" w:rsidR="00380717" w:rsidRDefault="00380717" w:rsidP="00C5763A">
            <w:pPr>
              <w:jc w:val="center"/>
            </w:pPr>
            <w:r w:rsidRPr="00242BAF">
              <w:rPr>
                <w:smallCaps/>
                <w:sz w:val="20"/>
              </w:rPr>
              <w:t>X</w:t>
            </w:r>
          </w:p>
        </w:tc>
        <w:tc>
          <w:tcPr>
            <w:tcW w:w="1260" w:type="dxa"/>
            <w:noWrap/>
            <w:vAlign w:val="center"/>
          </w:tcPr>
          <w:p w14:paraId="42C66898" w14:textId="77777777" w:rsidR="00380717" w:rsidRDefault="00380717" w:rsidP="00C5763A">
            <w:pPr>
              <w:jc w:val="center"/>
            </w:pPr>
            <w:r w:rsidRPr="00242BAF">
              <w:rPr>
                <w:smallCaps/>
                <w:sz w:val="20"/>
              </w:rPr>
              <w:t>X</w:t>
            </w:r>
          </w:p>
        </w:tc>
        <w:tc>
          <w:tcPr>
            <w:tcW w:w="1260" w:type="dxa"/>
            <w:vAlign w:val="center"/>
          </w:tcPr>
          <w:p w14:paraId="50A77891" w14:textId="77777777" w:rsidR="00380717" w:rsidRDefault="00380717" w:rsidP="00C5763A">
            <w:pPr>
              <w:jc w:val="center"/>
            </w:pPr>
            <w:r w:rsidRPr="00242BAF">
              <w:rPr>
                <w:smallCaps/>
                <w:sz w:val="20"/>
              </w:rPr>
              <w:t>X</w:t>
            </w:r>
          </w:p>
        </w:tc>
        <w:tc>
          <w:tcPr>
            <w:tcW w:w="1260" w:type="dxa"/>
            <w:noWrap/>
            <w:vAlign w:val="center"/>
          </w:tcPr>
          <w:p w14:paraId="43C93B5A" w14:textId="77777777" w:rsidR="00380717" w:rsidRPr="00C80E27" w:rsidRDefault="00380717" w:rsidP="00C5763A">
            <w:pPr>
              <w:jc w:val="center"/>
              <w:rPr>
                <w:smallCaps/>
                <w:sz w:val="20"/>
              </w:rPr>
            </w:pPr>
            <w:r>
              <w:rPr>
                <w:smallCaps/>
                <w:sz w:val="20"/>
              </w:rPr>
              <w:t>--</w:t>
            </w:r>
          </w:p>
        </w:tc>
        <w:tc>
          <w:tcPr>
            <w:tcW w:w="1260" w:type="dxa"/>
            <w:vAlign w:val="center"/>
          </w:tcPr>
          <w:p w14:paraId="19F6BC05" w14:textId="77777777" w:rsidR="00380717" w:rsidRDefault="00380717" w:rsidP="00C5763A">
            <w:pPr>
              <w:jc w:val="center"/>
            </w:pPr>
            <w:r w:rsidRPr="00242BAF">
              <w:rPr>
                <w:smallCaps/>
                <w:sz w:val="20"/>
              </w:rPr>
              <w:t>X</w:t>
            </w:r>
          </w:p>
        </w:tc>
        <w:tc>
          <w:tcPr>
            <w:tcW w:w="1260" w:type="dxa"/>
            <w:vAlign w:val="center"/>
          </w:tcPr>
          <w:p w14:paraId="2997DADE" w14:textId="77777777" w:rsidR="00380717" w:rsidRPr="0016586B" w:rsidRDefault="00380717" w:rsidP="00C5763A">
            <w:pPr>
              <w:jc w:val="center"/>
              <w:rPr>
                <w:smallCaps/>
                <w:sz w:val="20"/>
              </w:rPr>
            </w:pPr>
            <w:r>
              <w:rPr>
                <w:smallCaps/>
                <w:sz w:val="20"/>
              </w:rPr>
              <w:t>X</w:t>
            </w:r>
          </w:p>
        </w:tc>
        <w:tc>
          <w:tcPr>
            <w:tcW w:w="1260" w:type="dxa"/>
            <w:vAlign w:val="center"/>
          </w:tcPr>
          <w:p w14:paraId="41B44254" w14:textId="77777777" w:rsidR="00380717" w:rsidRDefault="00380717" w:rsidP="00C5763A">
            <w:pPr>
              <w:jc w:val="center"/>
              <w:rPr>
                <w:smallCaps/>
                <w:sz w:val="20"/>
              </w:rPr>
            </w:pPr>
            <w:r>
              <w:rPr>
                <w:smallCaps/>
                <w:sz w:val="20"/>
              </w:rPr>
              <w:t>--</w:t>
            </w:r>
          </w:p>
        </w:tc>
        <w:tc>
          <w:tcPr>
            <w:tcW w:w="1260" w:type="dxa"/>
            <w:vAlign w:val="center"/>
          </w:tcPr>
          <w:p w14:paraId="3B615586" w14:textId="77777777" w:rsidR="00380717" w:rsidRDefault="00380717" w:rsidP="00C5763A">
            <w:pPr>
              <w:jc w:val="center"/>
            </w:pPr>
            <w:r w:rsidRPr="00242BAF">
              <w:rPr>
                <w:smallCaps/>
                <w:sz w:val="20"/>
              </w:rPr>
              <w:t>X</w:t>
            </w:r>
          </w:p>
        </w:tc>
        <w:tc>
          <w:tcPr>
            <w:tcW w:w="1260" w:type="dxa"/>
            <w:vAlign w:val="center"/>
          </w:tcPr>
          <w:p w14:paraId="201ADAAF" w14:textId="77777777" w:rsidR="00380717" w:rsidRDefault="00380717" w:rsidP="00C5763A">
            <w:pPr>
              <w:jc w:val="center"/>
            </w:pPr>
            <w:r w:rsidRPr="00242BAF">
              <w:rPr>
                <w:smallCaps/>
                <w:sz w:val="20"/>
              </w:rPr>
              <w:t>X</w:t>
            </w:r>
          </w:p>
        </w:tc>
      </w:tr>
      <w:tr w:rsidR="00380717" w14:paraId="7F229B13" w14:textId="77777777">
        <w:trPr>
          <w:trHeight w:val="255"/>
        </w:trPr>
        <w:tc>
          <w:tcPr>
            <w:tcW w:w="1620" w:type="dxa"/>
            <w:vMerge/>
            <w:vAlign w:val="center"/>
          </w:tcPr>
          <w:p w14:paraId="724D4F01" w14:textId="77777777" w:rsidR="00380717" w:rsidRDefault="00380717" w:rsidP="00C5763A">
            <w:pPr>
              <w:jc w:val="center"/>
              <w:rPr>
                <w:sz w:val="20"/>
              </w:rPr>
            </w:pPr>
          </w:p>
        </w:tc>
        <w:tc>
          <w:tcPr>
            <w:tcW w:w="1440" w:type="dxa"/>
            <w:noWrap/>
            <w:vAlign w:val="center"/>
          </w:tcPr>
          <w:p w14:paraId="1ADCDF6A" w14:textId="77777777" w:rsidR="00380717" w:rsidRDefault="00380717" w:rsidP="00C5763A">
            <w:pPr>
              <w:jc w:val="center"/>
              <w:rPr>
                <w:sz w:val="20"/>
              </w:rPr>
            </w:pPr>
            <w:r>
              <w:rPr>
                <w:sz w:val="20"/>
              </w:rPr>
              <w:t>Biological Oxygen Demand</w:t>
            </w:r>
          </w:p>
        </w:tc>
        <w:tc>
          <w:tcPr>
            <w:tcW w:w="1260" w:type="dxa"/>
            <w:noWrap/>
            <w:vAlign w:val="center"/>
          </w:tcPr>
          <w:p w14:paraId="26739756" w14:textId="77777777" w:rsidR="00380717" w:rsidRPr="00C80E27" w:rsidRDefault="00380717" w:rsidP="00C5763A">
            <w:pPr>
              <w:jc w:val="center"/>
              <w:rPr>
                <w:smallCaps/>
                <w:sz w:val="20"/>
              </w:rPr>
            </w:pPr>
            <w:r>
              <w:rPr>
                <w:smallCaps/>
                <w:sz w:val="20"/>
              </w:rPr>
              <w:t>--</w:t>
            </w:r>
          </w:p>
        </w:tc>
        <w:tc>
          <w:tcPr>
            <w:tcW w:w="1260" w:type="dxa"/>
            <w:noWrap/>
            <w:vAlign w:val="center"/>
          </w:tcPr>
          <w:p w14:paraId="3B819011" w14:textId="77777777" w:rsidR="00380717" w:rsidRPr="00C80E27" w:rsidRDefault="00380717" w:rsidP="00C5763A">
            <w:pPr>
              <w:jc w:val="center"/>
              <w:rPr>
                <w:smallCaps/>
                <w:sz w:val="20"/>
              </w:rPr>
            </w:pPr>
            <w:r>
              <w:rPr>
                <w:smallCaps/>
                <w:sz w:val="20"/>
              </w:rPr>
              <w:t>--</w:t>
            </w:r>
          </w:p>
        </w:tc>
        <w:tc>
          <w:tcPr>
            <w:tcW w:w="1260" w:type="dxa"/>
            <w:vAlign w:val="center"/>
          </w:tcPr>
          <w:p w14:paraId="74809D23" w14:textId="77777777" w:rsidR="00380717" w:rsidRPr="00C80E27" w:rsidRDefault="00380717" w:rsidP="00C5763A">
            <w:pPr>
              <w:jc w:val="center"/>
              <w:rPr>
                <w:smallCaps/>
                <w:sz w:val="20"/>
              </w:rPr>
            </w:pPr>
            <w:r>
              <w:rPr>
                <w:smallCaps/>
                <w:sz w:val="20"/>
              </w:rPr>
              <w:t>--</w:t>
            </w:r>
          </w:p>
        </w:tc>
        <w:tc>
          <w:tcPr>
            <w:tcW w:w="1260" w:type="dxa"/>
            <w:noWrap/>
            <w:vAlign w:val="center"/>
          </w:tcPr>
          <w:p w14:paraId="05193411" w14:textId="77777777" w:rsidR="00380717" w:rsidRPr="00C80E27" w:rsidRDefault="00380717" w:rsidP="00C5763A">
            <w:pPr>
              <w:jc w:val="center"/>
              <w:rPr>
                <w:smallCaps/>
                <w:sz w:val="20"/>
              </w:rPr>
            </w:pPr>
            <w:r>
              <w:rPr>
                <w:smallCaps/>
                <w:sz w:val="20"/>
              </w:rPr>
              <w:t>--</w:t>
            </w:r>
          </w:p>
        </w:tc>
        <w:tc>
          <w:tcPr>
            <w:tcW w:w="1260" w:type="dxa"/>
            <w:vAlign w:val="center"/>
          </w:tcPr>
          <w:p w14:paraId="32EF1677" w14:textId="77777777" w:rsidR="00380717" w:rsidRPr="00C80E27" w:rsidRDefault="00380717" w:rsidP="00C5763A">
            <w:pPr>
              <w:jc w:val="center"/>
              <w:rPr>
                <w:smallCaps/>
                <w:sz w:val="20"/>
              </w:rPr>
            </w:pPr>
            <w:r>
              <w:rPr>
                <w:smallCaps/>
                <w:sz w:val="20"/>
              </w:rPr>
              <w:t>--</w:t>
            </w:r>
          </w:p>
        </w:tc>
        <w:tc>
          <w:tcPr>
            <w:tcW w:w="1260" w:type="dxa"/>
            <w:vAlign w:val="center"/>
          </w:tcPr>
          <w:p w14:paraId="193DA61B" w14:textId="77777777" w:rsidR="00380717" w:rsidRPr="00C80E27" w:rsidRDefault="00380717" w:rsidP="00C5763A">
            <w:pPr>
              <w:jc w:val="center"/>
              <w:rPr>
                <w:smallCaps/>
                <w:sz w:val="20"/>
              </w:rPr>
            </w:pPr>
            <w:r>
              <w:rPr>
                <w:smallCaps/>
                <w:sz w:val="20"/>
              </w:rPr>
              <w:t>--</w:t>
            </w:r>
          </w:p>
        </w:tc>
        <w:tc>
          <w:tcPr>
            <w:tcW w:w="1260" w:type="dxa"/>
            <w:vAlign w:val="center"/>
          </w:tcPr>
          <w:p w14:paraId="6D1A093C" w14:textId="77777777" w:rsidR="00380717" w:rsidRDefault="00380717" w:rsidP="00C5763A">
            <w:pPr>
              <w:jc w:val="center"/>
              <w:rPr>
                <w:smallCaps/>
                <w:sz w:val="20"/>
              </w:rPr>
            </w:pPr>
            <w:r>
              <w:rPr>
                <w:smallCaps/>
                <w:sz w:val="20"/>
              </w:rPr>
              <w:t>--</w:t>
            </w:r>
          </w:p>
        </w:tc>
        <w:tc>
          <w:tcPr>
            <w:tcW w:w="1260" w:type="dxa"/>
            <w:vAlign w:val="center"/>
          </w:tcPr>
          <w:p w14:paraId="1AE1422D" w14:textId="77777777" w:rsidR="00380717" w:rsidRPr="00C80E27" w:rsidRDefault="00380717" w:rsidP="00C5763A">
            <w:pPr>
              <w:jc w:val="center"/>
              <w:rPr>
                <w:smallCaps/>
                <w:sz w:val="20"/>
              </w:rPr>
            </w:pPr>
            <w:r>
              <w:rPr>
                <w:smallCaps/>
                <w:sz w:val="20"/>
              </w:rPr>
              <w:t>--</w:t>
            </w:r>
          </w:p>
        </w:tc>
        <w:tc>
          <w:tcPr>
            <w:tcW w:w="1260" w:type="dxa"/>
            <w:vAlign w:val="center"/>
          </w:tcPr>
          <w:p w14:paraId="4EB48A18" w14:textId="77777777" w:rsidR="00380717" w:rsidRPr="00C80E27" w:rsidRDefault="00380717" w:rsidP="00C5763A">
            <w:pPr>
              <w:jc w:val="center"/>
              <w:rPr>
                <w:smallCaps/>
                <w:sz w:val="20"/>
              </w:rPr>
            </w:pPr>
            <w:r>
              <w:rPr>
                <w:smallCaps/>
                <w:sz w:val="20"/>
              </w:rPr>
              <w:t>S</w:t>
            </w:r>
          </w:p>
        </w:tc>
      </w:tr>
      <w:tr w:rsidR="00380717" w14:paraId="06C0E130" w14:textId="77777777">
        <w:trPr>
          <w:trHeight w:val="255"/>
        </w:trPr>
        <w:tc>
          <w:tcPr>
            <w:tcW w:w="1620" w:type="dxa"/>
            <w:vMerge/>
            <w:vAlign w:val="center"/>
          </w:tcPr>
          <w:p w14:paraId="6DA4185E" w14:textId="77777777" w:rsidR="00380717" w:rsidRDefault="00380717" w:rsidP="00C5763A">
            <w:pPr>
              <w:jc w:val="center"/>
              <w:rPr>
                <w:sz w:val="20"/>
              </w:rPr>
            </w:pPr>
          </w:p>
        </w:tc>
        <w:tc>
          <w:tcPr>
            <w:tcW w:w="1440" w:type="dxa"/>
            <w:noWrap/>
            <w:vAlign w:val="center"/>
          </w:tcPr>
          <w:p w14:paraId="4B47C0B7" w14:textId="77777777" w:rsidR="00380717" w:rsidRDefault="00380717" w:rsidP="00C5763A">
            <w:pPr>
              <w:jc w:val="center"/>
              <w:rPr>
                <w:sz w:val="20"/>
              </w:rPr>
            </w:pPr>
            <w:r>
              <w:rPr>
                <w:sz w:val="20"/>
              </w:rPr>
              <w:t>Chemical Oxygen Demand</w:t>
            </w:r>
          </w:p>
        </w:tc>
        <w:tc>
          <w:tcPr>
            <w:tcW w:w="1260" w:type="dxa"/>
            <w:noWrap/>
            <w:vAlign w:val="center"/>
          </w:tcPr>
          <w:p w14:paraId="1AB8FBFB" w14:textId="77777777" w:rsidR="00380717" w:rsidRDefault="00380717" w:rsidP="00C5763A">
            <w:pPr>
              <w:jc w:val="center"/>
            </w:pPr>
            <w:r w:rsidRPr="00EC630C">
              <w:rPr>
                <w:smallCaps/>
                <w:sz w:val="20"/>
              </w:rPr>
              <w:t>X</w:t>
            </w:r>
          </w:p>
        </w:tc>
        <w:tc>
          <w:tcPr>
            <w:tcW w:w="1260" w:type="dxa"/>
            <w:noWrap/>
            <w:vAlign w:val="center"/>
          </w:tcPr>
          <w:p w14:paraId="45A79B4F" w14:textId="77777777" w:rsidR="00380717" w:rsidRDefault="00380717" w:rsidP="00C5763A">
            <w:pPr>
              <w:jc w:val="center"/>
            </w:pPr>
            <w:r w:rsidRPr="00EC630C">
              <w:rPr>
                <w:smallCaps/>
                <w:sz w:val="20"/>
              </w:rPr>
              <w:t>X</w:t>
            </w:r>
          </w:p>
        </w:tc>
        <w:tc>
          <w:tcPr>
            <w:tcW w:w="1260" w:type="dxa"/>
            <w:vAlign w:val="center"/>
          </w:tcPr>
          <w:p w14:paraId="49FDF858" w14:textId="77777777" w:rsidR="00380717" w:rsidRDefault="00380717" w:rsidP="00C5763A">
            <w:pPr>
              <w:jc w:val="center"/>
            </w:pPr>
            <w:r w:rsidRPr="00EC630C">
              <w:rPr>
                <w:smallCaps/>
                <w:sz w:val="20"/>
              </w:rPr>
              <w:t>X</w:t>
            </w:r>
          </w:p>
        </w:tc>
        <w:tc>
          <w:tcPr>
            <w:tcW w:w="1260" w:type="dxa"/>
            <w:noWrap/>
            <w:vAlign w:val="center"/>
          </w:tcPr>
          <w:p w14:paraId="2F2D2F39" w14:textId="77777777" w:rsidR="00380717" w:rsidRPr="00C80E27" w:rsidRDefault="00380717" w:rsidP="00C5763A">
            <w:pPr>
              <w:jc w:val="center"/>
              <w:rPr>
                <w:smallCaps/>
                <w:sz w:val="20"/>
              </w:rPr>
            </w:pPr>
            <w:r>
              <w:rPr>
                <w:smallCaps/>
                <w:sz w:val="20"/>
              </w:rPr>
              <w:t>--</w:t>
            </w:r>
          </w:p>
        </w:tc>
        <w:tc>
          <w:tcPr>
            <w:tcW w:w="1260" w:type="dxa"/>
            <w:vAlign w:val="center"/>
          </w:tcPr>
          <w:p w14:paraId="73795CB8" w14:textId="77777777" w:rsidR="00380717" w:rsidRDefault="00380717" w:rsidP="00C5763A">
            <w:pPr>
              <w:jc w:val="center"/>
            </w:pPr>
            <w:r w:rsidRPr="00EC630C">
              <w:rPr>
                <w:smallCaps/>
                <w:sz w:val="20"/>
              </w:rPr>
              <w:t>X</w:t>
            </w:r>
          </w:p>
        </w:tc>
        <w:tc>
          <w:tcPr>
            <w:tcW w:w="1260" w:type="dxa"/>
            <w:vAlign w:val="center"/>
          </w:tcPr>
          <w:p w14:paraId="11E6F5D5" w14:textId="77777777" w:rsidR="00380717" w:rsidRPr="00C80E27" w:rsidRDefault="00380717" w:rsidP="00C5763A">
            <w:pPr>
              <w:jc w:val="center"/>
              <w:rPr>
                <w:smallCaps/>
                <w:sz w:val="20"/>
              </w:rPr>
            </w:pPr>
            <w:r>
              <w:rPr>
                <w:smallCaps/>
                <w:sz w:val="20"/>
              </w:rPr>
              <w:t>--</w:t>
            </w:r>
          </w:p>
        </w:tc>
        <w:tc>
          <w:tcPr>
            <w:tcW w:w="1260" w:type="dxa"/>
            <w:vAlign w:val="center"/>
          </w:tcPr>
          <w:p w14:paraId="6471B0F0" w14:textId="77777777" w:rsidR="00380717" w:rsidRDefault="00380717" w:rsidP="00C5763A">
            <w:pPr>
              <w:jc w:val="center"/>
              <w:rPr>
                <w:smallCaps/>
                <w:sz w:val="20"/>
              </w:rPr>
            </w:pPr>
            <w:r>
              <w:rPr>
                <w:smallCaps/>
                <w:sz w:val="20"/>
              </w:rPr>
              <w:t>--</w:t>
            </w:r>
          </w:p>
        </w:tc>
        <w:tc>
          <w:tcPr>
            <w:tcW w:w="1260" w:type="dxa"/>
            <w:vAlign w:val="center"/>
          </w:tcPr>
          <w:p w14:paraId="789DC8BE" w14:textId="77777777" w:rsidR="00380717" w:rsidRDefault="00380717" w:rsidP="00C5763A">
            <w:pPr>
              <w:jc w:val="center"/>
            </w:pPr>
            <w:r w:rsidRPr="00EC630C">
              <w:rPr>
                <w:smallCaps/>
                <w:sz w:val="20"/>
              </w:rPr>
              <w:t>X</w:t>
            </w:r>
          </w:p>
        </w:tc>
        <w:tc>
          <w:tcPr>
            <w:tcW w:w="1260" w:type="dxa"/>
            <w:vAlign w:val="center"/>
          </w:tcPr>
          <w:p w14:paraId="582B0DE5" w14:textId="77777777" w:rsidR="00380717" w:rsidRDefault="00380717" w:rsidP="00C5763A">
            <w:pPr>
              <w:jc w:val="center"/>
            </w:pPr>
            <w:r w:rsidRPr="00EC630C">
              <w:rPr>
                <w:smallCaps/>
                <w:sz w:val="20"/>
              </w:rPr>
              <w:t>X</w:t>
            </w:r>
          </w:p>
        </w:tc>
      </w:tr>
      <w:tr w:rsidR="00380717" w14:paraId="129CCA58" w14:textId="77777777">
        <w:trPr>
          <w:trHeight w:val="255"/>
        </w:trPr>
        <w:tc>
          <w:tcPr>
            <w:tcW w:w="1620" w:type="dxa"/>
            <w:noWrap/>
            <w:vAlign w:val="center"/>
          </w:tcPr>
          <w:p w14:paraId="308B9D7E" w14:textId="77777777" w:rsidR="00380717" w:rsidRDefault="00380717" w:rsidP="00C5763A">
            <w:pPr>
              <w:jc w:val="center"/>
              <w:rPr>
                <w:sz w:val="20"/>
              </w:rPr>
            </w:pPr>
            <w:r>
              <w:rPr>
                <w:sz w:val="20"/>
              </w:rPr>
              <w:t>Dissolved Oxygen</w:t>
            </w:r>
          </w:p>
        </w:tc>
        <w:tc>
          <w:tcPr>
            <w:tcW w:w="1440" w:type="dxa"/>
            <w:noWrap/>
            <w:vAlign w:val="center"/>
          </w:tcPr>
          <w:p w14:paraId="7725C74F" w14:textId="77777777" w:rsidR="00380717" w:rsidRDefault="00380717" w:rsidP="00C5763A">
            <w:pPr>
              <w:jc w:val="center"/>
              <w:rPr>
                <w:sz w:val="20"/>
              </w:rPr>
            </w:pPr>
            <w:r>
              <w:rPr>
                <w:sz w:val="20"/>
              </w:rPr>
              <w:t>Dissolved Oxygen</w:t>
            </w:r>
          </w:p>
        </w:tc>
        <w:tc>
          <w:tcPr>
            <w:tcW w:w="1260" w:type="dxa"/>
            <w:noWrap/>
            <w:vAlign w:val="center"/>
          </w:tcPr>
          <w:p w14:paraId="7F5C080C" w14:textId="77777777" w:rsidR="00380717" w:rsidRDefault="00380717" w:rsidP="00C5763A">
            <w:pPr>
              <w:jc w:val="center"/>
            </w:pPr>
            <w:r w:rsidRPr="00EC630C">
              <w:rPr>
                <w:smallCaps/>
                <w:sz w:val="20"/>
              </w:rPr>
              <w:t>X</w:t>
            </w:r>
          </w:p>
        </w:tc>
        <w:tc>
          <w:tcPr>
            <w:tcW w:w="1260" w:type="dxa"/>
            <w:noWrap/>
            <w:vAlign w:val="center"/>
          </w:tcPr>
          <w:p w14:paraId="08ADB95C" w14:textId="77777777" w:rsidR="00380717" w:rsidRDefault="00380717" w:rsidP="00C5763A">
            <w:pPr>
              <w:jc w:val="center"/>
            </w:pPr>
            <w:r w:rsidRPr="00EC630C">
              <w:rPr>
                <w:smallCaps/>
                <w:sz w:val="20"/>
              </w:rPr>
              <w:t>X</w:t>
            </w:r>
          </w:p>
        </w:tc>
        <w:tc>
          <w:tcPr>
            <w:tcW w:w="1260" w:type="dxa"/>
            <w:vAlign w:val="center"/>
          </w:tcPr>
          <w:p w14:paraId="0BACC1C9" w14:textId="77777777" w:rsidR="00380717" w:rsidRDefault="00380717" w:rsidP="00C5763A">
            <w:pPr>
              <w:jc w:val="center"/>
            </w:pPr>
            <w:r w:rsidRPr="00EC630C">
              <w:rPr>
                <w:smallCaps/>
                <w:sz w:val="20"/>
              </w:rPr>
              <w:t>X</w:t>
            </w:r>
          </w:p>
        </w:tc>
        <w:tc>
          <w:tcPr>
            <w:tcW w:w="1260" w:type="dxa"/>
            <w:noWrap/>
            <w:vAlign w:val="center"/>
          </w:tcPr>
          <w:p w14:paraId="7D92FACE" w14:textId="77777777" w:rsidR="00380717" w:rsidRPr="00C80E27" w:rsidRDefault="00380717" w:rsidP="00C5763A">
            <w:pPr>
              <w:jc w:val="center"/>
              <w:rPr>
                <w:smallCaps/>
                <w:sz w:val="20"/>
              </w:rPr>
            </w:pPr>
            <w:r>
              <w:rPr>
                <w:smallCaps/>
                <w:sz w:val="20"/>
              </w:rPr>
              <w:t>--</w:t>
            </w:r>
          </w:p>
        </w:tc>
        <w:tc>
          <w:tcPr>
            <w:tcW w:w="1260" w:type="dxa"/>
            <w:vAlign w:val="center"/>
          </w:tcPr>
          <w:p w14:paraId="0AACB949" w14:textId="77777777" w:rsidR="00380717" w:rsidRDefault="00380717" w:rsidP="00C5763A">
            <w:pPr>
              <w:jc w:val="center"/>
            </w:pPr>
            <w:r w:rsidRPr="00EC630C">
              <w:rPr>
                <w:smallCaps/>
                <w:sz w:val="20"/>
              </w:rPr>
              <w:t>X</w:t>
            </w:r>
          </w:p>
        </w:tc>
        <w:tc>
          <w:tcPr>
            <w:tcW w:w="1260" w:type="dxa"/>
            <w:vAlign w:val="center"/>
          </w:tcPr>
          <w:p w14:paraId="1F4CD028" w14:textId="77777777" w:rsidR="00380717" w:rsidRPr="00BE221E" w:rsidRDefault="00380717" w:rsidP="00C5763A">
            <w:pPr>
              <w:jc w:val="center"/>
              <w:rPr>
                <w:smallCaps/>
                <w:sz w:val="20"/>
              </w:rPr>
            </w:pPr>
            <w:r>
              <w:rPr>
                <w:smallCaps/>
                <w:sz w:val="20"/>
              </w:rPr>
              <w:t>X</w:t>
            </w:r>
          </w:p>
        </w:tc>
        <w:tc>
          <w:tcPr>
            <w:tcW w:w="1260" w:type="dxa"/>
            <w:vAlign w:val="center"/>
          </w:tcPr>
          <w:p w14:paraId="60DA4F91" w14:textId="77777777" w:rsidR="00380717" w:rsidRDefault="00380717" w:rsidP="00C5763A">
            <w:pPr>
              <w:jc w:val="center"/>
              <w:rPr>
                <w:smallCaps/>
                <w:sz w:val="20"/>
              </w:rPr>
            </w:pPr>
            <w:r>
              <w:rPr>
                <w:smallCaps/>
                <w:sz w:val="20"/>
              </w:rPr>
              <w:t>--</w:t>
            </w:r>
          </w:p>
        </w:tc>
        <w:tc>
          <w:tcPr>
            <w:tcW w:w="1260" w:type="dxa"/>
            <w:vAlign w:val="center"/>
          </w:tcPr>
          <w:p w14:paraId="322B60FE" w14:textId="77777777" w:rsidR="00380717" w:rsidRDefault="00380717" w:rsidP="00C5763A">
            <w:pPr>
              <w:jc w:val="center"/>
            </w:pPr>
            <w:r w:rsidRPr="00EC630C">
              <w:rPr>
                <w:smallCaps/>
                <w:sz w:val="20"/>
              </w:rPr>
              <w:t>X</w:t>
            </w:r>
          </w:p>
        </w:tc>
        <w:tc>
          <w:tcPr>
            <w:tcW w:w="1260" w:type="dxa"/>
            <w:vAlign w:val="center"/>
          </w:tcPr>
          <w:p w14:paraId="4534B8A7" w14:textId="77777777" w:rsidR="00380717" w:rsidRDefault="00380717" w:rsidP="00C5763A">
            <w:pPr>
              <w:jc w:val="center"/>
            </w:pPr>
            <w:r w:rsidRPr="00EC630C">
              <w:rPr>
                <w:smallCaps/>
                <w:sz w:val="20"/>
              </w:rPr>
              <w:t>X</w:t>
            </w:r>
          </w:p>
        </w:tc>
      </w:tr>
      <w:tr w:rsidR="00380717" w14:paraId="4FFA4EAF" w14:textId="77777777">
        <w:trPr>
          <w:trHeight w:val="255"/>
        </w:trPr>
        <w:tc>
          <w:tcPr>
            <w:tcW w:w="1620" w:type="dxa"/>
            <w:vMerge w:val="restart"/>
            <w:noWrap/>
            <w:vAlign w:val="center"/>
          </w:tcPr>
          <w:p w14:paraId="240B461F" w14:textId="77777777" w:rsidR="00380717" w:rsidRDefault="00380717" w:rsidP="00C5763A">
            <w:pPr>
              <w:jc w:val="center"/>
              <w:rPr>
                <w:sz w:val="20"/>
              </w:rPr>
            </w:pPr>
            <w:r>
              <w:rPr>
                <w:sz w:val="20"/>
              </w:rPr>
              <w:t>Water Clarity</w:t>
            </w:r>
          </w:p>
        </w:tc>
        <w:tc>
          <w:tcPr>
            <w:tcW w:w="1440" w:type="dxa"/>
            <w:noWrap/>
            <w:vAlign w:val="center"/>
          </w:tcPr>
          <w:p w14:paraId="5F8DD6EC" w14:textId="77777777" w:rsidR="00380717" w:rsidRDefault="00380717" w:rsidP="00C5763A">
            <w:pPr>
              <w:jc w:val="center"/>
              <w:rPr>
                <w:sz w:val="20"/>
              </w:rPr>
            </w:pPr>
            <w:r>
              <w:rPr>
                <w:sz w:val="20"/>
              </w:rPr>
              <w:t>Turbidity</w:t>
            </w:r>
          </w:p>
        </w:tc>
        <w:tc>
          <w:tcPr>
            <w:tcW w:w="1260" w:type="dxa"/>
            <w:noWrap/>
            <w:vAlign w:val="center"/>
          </w:tcPr>
          <w:p w14:paraId="5F7AF665" w14:textId="77777777" w:rsidR="00380717" w:rsidRDefault="00380717" w:rsidP="00C5763A">
            <w:pPr>
              <w:jc w:val="center"/>
            </w:pPr>
            <w:r w:rsidRPr="00EC630C">
              <w:rPr>
                <w:smallCaps/>
                <w:sz w:val="20"/>
              </w:rPr>
              <w:t>X</w:t>
            </w:r>
          </w:p>
        </w:tc>
        <w:tc>
          <w:tcPr>
            <w:tcW w:w="1260" w:type="dxa"/>
            <w:noWrap/>
            <w:vAlign w:val="center"/>
          </w:tcPr>
          <w:p w14:paraId="0B4B78A8" w14:textId="77777777" w:rsidR="00380717" w:rsidRDefault="00380717" w:rsidP="00C5763A">
            <w:pPr>
              <w:jc w:val="center"/>
            </w:pPr>
            <w:r w:rsidRPr="00EC630C">
              <w:rPr>
                <w:smallCaps/>
                <w:sz w:val="20"/>
              </w:rPr>
              <w:t>X</w:t>
            </w:r>
          </w:p>
        </w:tc>
        <w:tc>
          <w:tcPr>
            <w:tcW w:w="1260" w:type="dxa"/>
            <w:vAlign w:val="center"/>
          </w:tcPr>
          <w:p w14:paraId="69607116" w14:textId="77777777" w:rsidR="00380717" w:rsidRDefault="00380717" w:rsidP="00C5763A">
            <w:pPr>
              <w:jc w:val="center"/>
            </w:pPr>
            <w:r w:rsidRPr="00EC630C">
              <w:rPr>
                <w:smallCaps/>
                <w:sz w:val="20"/>
              </w:rPr>
              <w:t>X</w:t>
            </w:r>
          </w:p>
        </w:tc>
        <w:tc>
          <w:tcPr>
            <w:tcW w:w="1260" w:type="dxa"/>
            <w:noWrap/>
            <w:vAlign w:val="center"/>
          </w:tcPr>
          <w:p w14:paraId="33DF51B4" w14:textId="77777777" w:rsidR="00380717" w:rsidRPr="00C80E27" w:rsidRDefault="00380717" w:rsidP="00C5763A">
            <w:pPr>
              <w:jc w:val="center"/>
              <w:rPr>
                <w:smallCaps/>
                <w:sz w:val="20"/>
              </w:rPr>
            </w:pPr>
            <w:r>
              <w:rPr>
                <w:smallCaps/>
                <w:sz w:val="20"/>
              </w:rPr>
              <w:t>--</w:t>
            </w:r>
          </w:p>
        </w:tc>
        <w:tc>
          <w:tcPr>
            <w:tcW w:w="1260" w:type="dxa"/>
            <w:vAlign w:val="center"/>
          </w:tcPr>
          <w:p w14:paraId="194E31C5" w14:textId="77777777" w:rsidR="00380717" w:rsidRDefault="00380717" w:rsidP="00C5763A">
            <w:pPr>
              <w:jc w:val="center"/>
            </w:pPr>
            <w:r w:rsidRPr="00EC630C">
              <w:rPr>
                <w:smallCaps/>
                <w:sz w:val="20"/>
              </w:rPr>
              <w:t>X</w:t>
            </w:r>
          </w:p>
        </w:tc>
        <w:tc>
          <w:tcPr>
            <w:tcW w:w="1260" w:type="dxa"/>
            <w:vAlign w:val="center"/>
          </w:tcPr>
          <w:p w14:paraId="67D82210" w14:textId="77777777" w:rsidR="00380717" w:rsidRPr="00BE221E" w:rsidRDefault="00380717" w:rsidP="00C5763A">
            <w:pPr>
              <w:jc w:val="center"/>
              <w:rPr>
                <w:smallCaps/>
                <w:sz w:val="20"/>
              </w:rPr>
            </w:pPr>
            <w:r>
              <w:rPr>
                <w:smallCaps/>
                <w:sz w:val="20"/>
              </w:rPr>
              <w:t>X</w:t>
            </w:r>
          </w:p>
        </w:tc>
        <w:tc>
          <w:tcPr>
            <w:tcW w:w="1260" w:type="dxa"/>
            <w:vAlign w:val="center"/>
          </w:tcPr>
          <w:p w14:paraId="699FB54C" w14:textId="77777777" w:rsidR="00380717" w:rsidRDefault="00380717" w:rsidP="00C5763A">
            <w:pPr>
              <w:jc w:val="center"/>
              <w:rPr>
                <w:smallCaps/>
                <w:sz w:val="20"/>
              </w:rPr>
            </w:pPr>
            <w:r>
              <w:rPr>
                <w:smallCaps/>
                <w:sz w:val="20"/>
              </w:rPr>
              <w:t>--</w:t>
            </w:r>
          </w:p>
        </w:tc>
        <w:tc>
          <w:tcPr>
            <w:tcW w:w="1260" w:type="dxa"/>
            <w:vAlign w:val="center"/>
          </w:tcPr>
          <w:p w14:paraId="2EFB1D9F" w14:textId="77777777" w:rsidR="00380717" w:rsidRDefault="00380717" w:rsidP="00C5763A">
            <w:pPr>
              <w:jc w:val="center"/>
            </w:pPr>
            <w:r w:rsidRPr="00EC630C">
              <w:rPr>
                <w:smallCaps/>
                <w:sz w:val="20"/>
              </w:rPr>
              <w:t>X</w:t>
            </w:r>
          </w:p>
        </w:tc>
        <w:tc>
          <w:tcPr>
            <w:tcW w:w="1260" w:type="dxa"/>
            <w:vAlign w:val="center"/>
          </w:tcPr>
          <w:p w14:paraId="72AC1DA6" w14:textId="77777777" w:rsidR="00380717" w:rsidRDefault="00380717" w:rsidP="00C5763A">
            <w:pPr>
              <w:jc w:val="center"/>
            </w:pPr>
            <w:r w:rsidRPr="00EC630C">
              <w:rPr>
                <w:smallCaps/>
                <w:sz w:val="20"/>
              </w:rPr>
              <w:t>X</w:t>
            </w:r>
          </w:p>
        </w:tc>
      </w:tr>
      <w:tr w:rsidR="00380717" w14:paraId="5ED71B15" w14:textId="77777777">
        <w:trPr>
          <w:trHeight w:val="255"/>
        </w:trPr>
        <w:tc>
          <w:tcPr>
            <w:tcW w:w="1620" w:type="dxa"/>
            <w:vMerge/>
            <w:vAlign w:val="center"/>
          </w:tcPr>
          <w:p w14:paraId="50A96045" w14:textId="77777777" w:rsidR="00380717" w:rsidRDefault="00380717" w:rsidP="00C5763A">
            <w:pPr>
              <w:jc w:val="center"/>
              <w:rPr>
                <w:sz w:val="20"/>
              </w:rPr>
            </w:pPr>
          </w:p>
        </w:tc>
        <w:tc>
          <w:tcPr>
            <w:tcW w:w="1440" w:type="dxa"/>
            <w:noWrap/>
            <w:vAlign w:val="center"/>
          </w:tcPr>
          <w:p w14:paraId="0CDF28F6" w14:textId="77777777" w:rsidR="00380717" w:rsidRDefault="00380717" w:rsidP="00C5763A">
            <w:pPr>
              <w:jc w:val="center"/>
              <w:rPr>
                <w:sz w:val="20"/>
              </w:rPr>
            </w:pPr>
            <w:r>
              <w:rPr>
                <w:sz w:val="20"/>
              </w:rPr>
              <w:t>Total Suspended Solids</w:t>
            </w:r>
          </w:p>
        </w:tc>
        <w:tc>
          <w:tcPr>
            <w:tcW w:w="1260" w:type="dxa"/>
            <w:noWrap/>
            <w:vAlign w:val="center"/>
          </w:tcPr>
          <w:p w14:paraId="68331C70" w14:textId="77777777" w:rsidR="00380717" w:rsidRDefault="00380717" w:rsidP="00C5763A">
            <w:pPr>
              <w:jc w:val="center"/>
            </w:pPr>
            <w:r w:rsidRPr="00EC630C">
              <w:rPr>
                <w:smallCaps/>
                <w:sz w:val="20"/>
              </w:rPr>
              <w:t>X</w:t>
            </w:r>
          </w:p>
        </w:tc>
        <w:tc>
          <w:tcPr>
            <w:tcW w:w="1260" w:type="dxa"/>
            <w:noWrap/>
            <w:vAlign w:val="center"/>
          </w:tcPr>
          <w:p w14:paraId="0BD6E1F0" w14:textId="77777777" w:rsidR="00380717" w:rsidRDefault="00380717" w:rsidP="00C5763A">
            <w:pPr>
              <w:jc w:val="center"/>
            </w:pPr>
            <w:r w:rsidRPr="00EC630C">
              <w:rPr>
                <w:smallCaps/>
                <w:sz w:val="20"/>
              </w:rPr>
              <w:t>X</w:t>
            </w:r>
          </w:p>
        </w:tc>
        <w:tc>
          <w:tcPr>
            <w:tcW w:w="1260" w:type="dxa"/>
            <w:vAlign w:val="center"/>
          </w:tcPr>
          <w:p w14:paraId="4DA66138" w14:textId="77777777" w:rsidR="00380717" w:rsidRDefault="00380717" w:rsidP="00C5763A">
            <w:pPr>
              <w:jc w:val="center"/>
            </w:pPr>
            <w:r w:rsidRPr="00EC630C">
              <w:rPr>
                <w:smallCaps/>
                <w:sz w:val="20"/>
              </w:rPr>
              <w:t>X</w:t>
            </w:r>
          </w:p>
        </w:tc>
        <w:tc>
          <w:tcPr>
            <w:tcW w:w="1260" w:type="dxa"/>
            <w:noWrap/>
            <w:vAlign w:val="center"/>
          </w:tcPr>
          <w:p w14:paraId="02EC818E" w14:textId="77777777" w:rsidR="00380717" w:rsidRPr="00C80E27" w:rsidRDefault="00380717" w:rsidP="00C5763A">
            <w:pPr>
              <w:jc w:val="center"/>
              <w:rPr>
                <w:smallCaps/>
                <w:sz w:val="20"/>
              </w:rPr>
            </w:pPr>
            <w:r>
              <w:rPr>
                <w:smallCaps/>
                <w:sz w:val="20"/>
              </w:rPr>
              <w:t>--</w:t>
            </w:r>
          </w:p>
        </w:tc>
        <w:tc>
          <w:tcPr>
            <w:tcW w:w="1260" w:type="dxa"/>
            <w:vAlign w:val="center"/>
          </w:tcPr>
          <w:p w14:paraId="4632E0C1" w14:textId="77777777" w:rsidR="00380717" w:rsidRDefault="00380717" w:rsidP="00C5763A">
            <w:pPr>
              <w:jc w:val="center"/>
            </w:pPr>
            <w:r w:rsidRPr="00EC630C">
              <w:rPr>
                <w:smallCaps/>
                <w:sz w:val="20"/>
              </w:rPr>
              <w:t>X</w:t>
            </w:r>
          </w:p>
        </w:tc>
        <w:tc>
          <w:tcPr>
            <w:tcW w:w="1260" w:type="dxa"/>
            <w:vAlign w:val="center"/>
          </w:tcPr>
          <w:p w14:paraId="28E5207D" w14:textId="77777777" w:rsidR="00380717" w:rsidRPr="00BE221E" w:rsidRDefault="00380717" w:rsidP="00C5763A">
            <w:pPr>
              <w:jc w:val="center"/>
              <w:rPr>
                <w:smallCaps/>
                <w:sz w:val="20"/>
              </w:rPr>
            </w:pPr>
            <w:r>
              <w:rPr>
                <w:smallCaps/>
                <w:sz w:val="20"/>
              </w:rPr>
              <w:t>X</w:t>
            </w:r>
          </w:p>
        </w:tc>
        <w:tc>
          <w:tcPr>
            <w:tcW w:w="1260" w:type="dxa"/>
            <w:vAlign w:val="center"/>
          </w:tcPr>
          <w:p w14:paraId="791C13C1" w14:textId="77777777" w:rsidR="00380717" w:rsidRDefault="00380717" w:rsidP="00C5763A">
            <w:pPr>
              <w:jc w:val="center"/>
              <w:rPr>
                <w:smallCaps/>
                <w:sz w:val="20"/>
              </w:rPr>
            </w:pPr>
            <w:r>
              <w:rPr>
                <w:smallCaps/>
                <w:sz w:val="20"/>
              </w:rPr>
              <w:t>--</w:t>
            </w:r>
          </w:p>
        </w:tc>
        <w:tc>
          <w:tcPr>
            <w:tcW w:w="1260" w:type="dxa"/>
            <w:vAlign w:val="center"/>
          </w:tcPr>
          <w:p w14:paraId="452EC3BB" w14:textId="77777777" w:rsidR="00380717" w:rsidRDefault="00380717" w:rsidP="00C5763A">
            <w:pPr>
              <w:jc w:val="center"/>
            </w:pPr>
            <w:r w:rsidRPr="00EC630C">
              <w:rPr>
                <w:smallCaps/>
                <w:sz w:val="20"/>
              </w:rPr>
              <w:t>X</w:t>
            </w:r>
          </w:p>
        </w:tc>
        <w:tc>
          <w:tcPr>
            <w:tcW w:w="1260" w:type="dxa"/>
            <w:vAlign w:val="center"/>
          </w:tcPr>
          <w:p w14:paraId="2E17B713" w14:textId="77777777" w:rsidR="00380717" w:rsidRDefault="00380717" w:rsidP="00C5763A">
            <w:pPr>
              <w:jc w:val="center"/>
            </w:pPr>
            <w:r w:rsidRPr="00EC630C">
              <w:rPr>
                <w:smallCaps/>
                <w:sz w:val="20"/>
              </w:rPr>
              <w:t>X</w:t>
            </w:r>
          </w:p>
        </w:tc>
      </w:tr>
      <w:tr w:rsidR="00380717" w14:paraId="5BCA6B6F" w14:textId="77777777">
        <w:trPr>
          <w:trHeight w:val="255"/>
        </w:trPr>
        <w:tc>
          <w:tcPr>
            <w:tcW w:w="1620" w:type="dxa"/>
            <w:vMerge/>
            <w:vAlign w:val="center"/>
          </w:tcPr>
          <w:p w14:paraId="7D36E3E5" w14:textId="77777777" w:rsidR="00380717" w:rsidRDefault="00380717" w:rsidP="00C5763A">
            <w:pPr>
              <w:jc w:val="center"/>
              <w:rPr>
                <w:sz w:val="20"/>
              </w:rPr>
            </w:pPr>
          </w:p>
        </w:tc>
        <w:tc>
          <w:tcPr>
            <w:tcW w:w="1440" w:type="dxa"/>
            <w:noWrap/>
            <w:vAlign w:val="center"/>
          </w:tcPr>
          <w:p w14:paraId="3DD1BE47" w14:textId="77777777" w:rsidR="00380717" w:rsidRDefault="00380717" w:rsidP="00C5763A">
            <w:pPr>
              <w:jc w:val="center"/>
              <w:rPr>
                <w:sz w:val="20"/>
              </w:rPr>
            </w:pPr>
            <w:r>
              <w:rPr>
                <w:sz w:val="20"/>
              </w:rPr>
              <w:t>Transparency</w:t>
            </w:r>
          </w:p>
        </w:tc>
        <w:tc>
          <w:tcPr>
            <w:tcW w:w="1260" w:type="dxa"/>
            <w:noWrap/>
            <w:vAlign w:val="center"/>
          </w:tcPr>
          <w:p w14:paraId="327D8DD3" w14:textId="77777777" w:rsidR="00380717" w:rsidRPr="00C80E27" w:rsidRDefault="00380717" w:rsidP="00C5763A">
            <w:pPr>
              <w:jc w:val="center"/>
              <w:rPr>
                <w:smallCaps/>
                <w:sz w:val="20"/>
              </w:rPr>
            </w:pPr>
            <w:r>
              <w:rPr>
                <w:smallCaps/>
                <w:sz w:val="20"/>
              </w:rPr>
              <w:t>--</w:t>
            </w:r>
          </w:p>
        </w:tc>
        <w:tc>
          <w:tcPr>
            <w:tcW w:w="1260" w:type="dxa"/>
            <w:noWrap/>
            <w:vAlign w:val="center"/>
          </w:tcPr>
          <w:p w14:paraId="15B69DF0" w14:textId="77777777" w:rsidR="00380717" w:rsidRPr="00C80E27" w:rsidRDefault="00380717" w:rsidP="00C5763A">
            <w:pPr>
              <w:jc w:val="center"/>
              <w:rPr>
                <w:smallCaps/>
                <w:sz w:val="20"/>
              </w:rPr>
            </w:pPr>
            <w:r>
              <w:rPr>
                <w:smallCaps/>
                <w:sz w:val="20"/>
              </w:rPr>
              <w:t>--</w:t>
            </w:r>
          </w:p>
        </w:tc>
        <w:tc>
          <w:tcPr>
            <w:tcW w:w="1260" w:type="dxa"/>
            <w:vAlign w:val="center"/>
          </w:tcPr>
          <w:p w14:paraId="19D5C234" w14:textId="77777777" w:rsidR="00380717" w:rsidRPr="00C80E27" w:rsidRDefault="00380717" w:rsidP="00C5763A">
            <w:pPr>
              <w:jc w:val="center"/>
              <w:rPr>
                <w:smallCaps/>
                <w:sz w:val="20"/>
              </w:rPr>
            </w:pPr>
            <w:r>
              <w:rPr>
                <w:smallCaps/>
                <w:sz w:val="20"/>
              </w:rPr>
              <w:t>X</w:t>
            </w:r>
          </w:p>
        </w:tc>
        <w:tc>
          <w:tcPr>
            <w:tcW w:w="1260" w:type="dxa"/>
            <w:noWrap/>
            <w:vAlign w:val="center"/>
          </w:tcPr>
          <w:p w14:paraId="3887F957" w14:textId="77777777" w:rsidR="00380717" w:rsidRPr="00C80E27" w:rsidRDefault="00380717" w:rsidP="00C5763A">
            <w:pPr>
              <w:jc w:val="center"/>
              <w:rPr>
                <w:smallCaps/>
                <w:sz w:val="20"/>
              </w:rPr>
            </w:pPr>
            <w:r>
              <w:rPr>
                <w:smallCaps/>
                <w:sz w:val="20"/>
              </w:rPr>
              <w:t>--</w:t>
            </w:r>
          </w:p>
        </w:tc>
        <w:tc>
          <w:tcPr>
            <w:tcW w:w="1260" w:type="dxa"/>
            <w:vAlign w:val="center"/>
          </w:tcPr>
          <w:p w14:paraId="53755E23" w14:textId="77777777" w:rsidR="00380717" w:rsidRPr="00C80E27" w:rsidRDefault="00380717" w:rsidP="00C5763A">
            <w:pPr>
              <w:jc w:val="center"/>
              <w:rPr>
                <w:smallCaps/>
                <w:sz w:val="20"/>
              </w:rPr>
            </w:pPr>
            <w:r>
              <w:rPr>
                <w:smallCaps/>
                <w:sz w:val="20"/>
              </w:rPr>
              <w:t>--</w:t>
            </w:r>
          </w:p>
        </w:tc>
        <w:tc>
          <w:tcPr>
            <w:tcW w:w="1260" w:type="dxa"/>
            <w:vAlign w:val="center"/>
          </w:tcPr>
          <w:p w14:paraId="58A95542" w14:textId="77777777" w:rsidR="00380717" w:rsidRPr="00BE221E" w:rsidRDefault="00380717" w:rsidP="00C5763A">
            <w:pPr>
              <w:jc w:val="center"/>
              <w:rPr>
                <w:smallCaps/>
                <w:sz w:val="20"/>
              </w:rPr>
            </w:pPr>
            <w:r>
              <w:rPr>
                <w:smallCaps/>
                <w:sz w:val="20"/>
              </w:rPr>
              <w:t>X</w:t>
            </w:r>
          </w:p>
        </w:tc>
        <w:tc>
          <w:tcPr>
            <w:tcW w:w="1260" w:type="dxa"/>
            <w:vAlign w:val="center"/>
          </w:tcPr>
          <w:p w14:paraId="73389812" w14:textId="77777777" w:rsidR="00380717" w:rsidRDefault="00380717" w:rsidP="00C5763A">
            <w:pPr>
              <w:jc w:val="center"/>
              <w:rPr>
                <w:smallCaps/>
                <w:sz w:val="20"/>
              </w:rPr>
            </w:pPr>
            <w:r>
              <w:rPr>
                <w:smallCaps/>
                <w:sz w:val="20"/>
              </w:rPr>
              <w:t>--</w:t>
            </w:r>
          </w:p>
        </w:tc>
        <w:tc>
          <w:tcPr>
            <w:tcW w:w="1260" w:type="dxa"/>
            <w:vAlign w:val="center"/>
          </w:tcPr>
          <w:p w14:paraId="5D2ED53C" w14:textId="77777777" w:rsidR="00380717" w:rsidRPr="00C80E27" w:rsidRDefault="00380717" w:rsidP="00C5763A">
            <w:pPr>
              <w:jc w:val="center"/>
              <w:rPr>
                <w:smallCaps/>
                <w:sz w:val="20"/>
              </w:rPr>
            </w:pPr>
            <w:r>
              <w:rPr>
                <w:smallCaps/>
                <w:sz w:val="20"/>
              </w:rPr>
              <w:t>--</w:t>
            </w:r>
          </w:p>
        </w:tc>
        <w:tc>
          <w:tcPr>
            <w:tcW w:w="1260" w:type="dxa"/>
            <w:vAlign w:val="center"/>
          </w:tcPr>
          <w:p w14:paraId="68B751CF" w14:textId="77777777" w:rsidR="00380717" w:rsidRPr="00C80E27" w:rsidRDefault="00380717" w:rsidP="00C5763A">
            <w:pPr>
              <w:jc w:val="center"/>
              <w:rPr>
                <w:smallCaps/>
                <w:sz w:val="20"/>
              </w:rPr>
            </w:pPr>
            <w:r>
              <w:rPr>
                <w:smallCaps/>
                <w:sz w:val="20"/>
              </w:rPr>
              <w:t>S</w:t>
            </w:r>
          </w:p>
        </w:tc>
      </w:tr>
      <w:tr w:rsidR="00380717" w14:paraId="1659AEA9" w14:textId="77777777">
        <w:trPr>
          <w:trHeight w:val="255"/>
        </w:trPr>
        <w:tc>
          <w:tcPr>
            <w:tcW w:w="1620" w:type="dxa"/>
            <w:vMerge w:val="restart"/>
            <w:vAlign w:val="center"/>
          </w:tcPr>
          <w:p w14:paraId="7F88571D" w14:textId="77777777" w:rsidR="00380717" w:rsidRDefault="00380717" w:rsidP="00C5763A">
            <w:pPr>
              <w:jc w:val="center"/>
              <w:rPr>
                <w:sz w:val="20"/>
              </w:rPr>
            </w:pPr>
            <w:r>
              <w:rPr>
                <w:sz w:val="20"/>
              </w:rPr>
              <w:t>Dissolved Substances</w:t>
            </w:r>
          </w:p>
        </w:tc>
        <w:tc>
          <w:tcPr>
            <w:tcW w:w="1440" w:type="dxa"/>
            <w:noWrap/>
            <w:vAlign w:val="center"/>
          </w:tcPr>
          <w:p w14:paraId="2C82F2EA" w14:textId="77777777" w:rsidR="00380717" w:rsidRDefault="00380717" w:rsidP="00C5763A">
            <w:pPr>
              <w:jc w:val="center"/>
              <w:rPr>
                <w:sz w:val="20"/>
              </w:rPr>
            </w:pPr>
            <w:r>
              <w:rPr>
                <w:sz w:val="20"/>
              </w:rPr>
              <w:t>Specific Conductance</w:t>
            </w:r>
          </w:p>
        </w:tc>
        <w:tc>
          <w:tcPr>
            <w:tcW w:w="1260" w:type="dxa"/>
            <w:noWrap/>
            <w:vAlign w:val="center"/>
          </w:tcPr>
          <w:p w14:paraId="36ADCCC1" w14:textId="77777777" w:rsidR="00380717" w:rsidRDefault="00380717" w:rsidP="00C5763A">
            <w:pPr>
              <w:jc w:val="center"/>
            </w:pPr>
            <w:r w:rsidRPr="00C273B6">
              <w:rPr>
                <w:smallCaps/>
                <w:sz w:val="20"/>
              </w:rPr>
              <w:t>X</w:t>
            </w:r>
          </w:p>
        </w:tc>
        <w:tc>
          <w:tcPr>
            <w:tcW w:w="1260" w:type="dxa"/>
            <w:noWrap/>
            <w:vAlign w:val="center"/>
          </w:tcPr>
          <w:p w14:paraId="4494E879" w14:textId="77777777" w:rsidR="00380717" w:rsidRDefault="00380717" w:rsidP="00C5763A">
            <w:pPr>
              <w:jc w:val="center"/>
            </w:pPr>
            <w:r w:rsidRPr="00C273B6">
              <w:rPr>
                <w:smallCaps/>
                <w:sz w:val="20"/>
              </w:rPr>
              <w:t>X</w:t>
            </w:r>
          </w:p>
        </w:tc>
        <w:tc>
          <w:tcPr>
            <w:tcW w:w="1260" w:type="dxa"/>
            <w:vAlign w:val="center"/>
          </w:tcPr>
          <w:p w14:paraId="1FA73410" w14:textId="77777777" w:rsidR="00380717" w:rsidRDefault="00380717" w:rsidP="00C5763A">
            <w:pPr>
              <w:jc w:val="center"/>
            </w:pPr>
            <w:r w:rsidRPr="00242BAF">
              <w:rPr>
                <w:smallCaps/>
                <w:sz w:val="20"/>
              </w:rPr>
              <w:t>X</w:t>
            </w:r>
          </w:p>
        </w:tc>
        <w:tc>
          <w:tcPr>
            <w:tcW w:w="1260" w:type="dxa"/>
            <w:noWrap/>
            <w:vAlign w:val="center"/>
          </w:tcPr>
          <w:p w14:paraId="6C8515F0" w14:textId="77777777" w:rsidR="00380717" w:rsidRPr="00C80E27" w:rsidRDefault="00380717" w:rsidP="00C5763A">
            <w:pPr>
              <w:jc w:val="center"/>
              <w:rPr>
                <w:smallCaps/>
                <w:sz w:val="20"/>
              </w:rPr>
            </w:pPr>
            <w:r>
              <w:rPr>
                <w:smallCaps/>
                <w:sz w:val="20"/>
              </w:rPr>
              <w:t>--</w:t>
            </w:r>
          </w:p>
        </w:tc>
        <w:tc>
          <w:tcPr>
            <w:tcW w:w="1260" w:type="dxa"/>
            <w:vAlign w:val="center"/>
          </w:tcPr>
          <w:p w14:paraId="48A78702" w14:textId="77777777" w:rsidR="00380717" w:rsidRDefault="00380717" w:rsidP="00C5763A">
            <w:pPr>
              <w:jc w:val="center"/>
            </w:pPr>
            <w:r w:rsidRPr="00C273B6">
              <w:rPr>
                <w:smallCaps/>
                <w:sz w:val="20"/>
              </w:rPr>
              <w:t>X</w:t>
            </w:r>
          </w:p>
        </w:tc>
        <w:tc>
          <w:tcPr>
            <w:tcW w:w="1260" w:type="dxa"/>
            <w:vAlign w:val="center"/>
          </w:tcPr>
          <w:p w14:paraId="5DF32414" w14:textId="77777777" w:rsidR="00380717" w:rsidRPr="00BE221E" w:rsidRDefault="00380717" w:rsidP="00C5763A">
            <w:pPr>
              <w:jc w:val="center"/>
              <w:rPr>
                <w:smallCaps/>
                <w:sz w:val="20"/>
              </w:rPr>
            </w:pPr>
            <w:r>
              <w:rPr>
                <w:smallCaps/>
                <w:sz w:val="20"/>
              </w:rPr>
              <w:t>X</w:t>
            </w:r>
          </w:p>
        </w:tc>
        <w:tc>
          <w:tcPr>
            <w:tcW w:w="1260" w:type="dxa"/>
            <w:vAlign w:val="center"/>
          </w:tcPr>
          <w:p w14:paraId="53BBF0A0" w14:textId="77777777" w:rsidR="00380717" w:rsidRDefault="00380717" w:rsidP="00C5763A">
            <w:pPr>
              <w:jc w:val="center"/>
              <w:rPr>
                <w:smallCaps/>
                <w:sz w:val="20"/>
              </w:rPr>
            </w:pPr>
            <w:r>
              <w:rPr>
                <w:smallCaps/>
                <w:sz w:val="20"/>
              </w:rPr>
              <w:t>--</w:t>
            </w:r>
          </w:p>
        </w:tc>
        <w:tc>
          <w:tcPr>
            <w:tcW w:w="1260" w:type="dxa"/>
            <w:vAlign w:val="center"/>
          </w:tcPr>
          <w:p w14:paraId="6C0B1066" w14:textId="77777777" w:rsidR="00380717" w:rsidRDefault="00380717" w:rsidP="00C5763A">
            <w:pPr>
              <w:jc w:val="center"/>
            </w:pPr>
            <w:r w:rsidRPr="00C273B6">
              <w:rPr>
                <w:smallCaps/>
                <w:sz w:val="20"/>
              </w:rPr>
              <w:t>X</w:t>
            </w:r>
          </w:p>
        </w:tc>
        <w:tc>
          <w:tcPr>
            <w:tcW w:w="1260" w:type="dxa"/>
            <w:vAlign w:val="center"/>
          </w:tcPr>
          <w:p w14:paraId="7F8116EE" w14:textId="77777777" w:rsidR="00380717" w:rsidRDefault="00380717" w:rsidP="00C5763A">
            <w:pPr>
              <w:jc w:val="center"/>
            </w:pPr>
            <w:r w:rsidRPr="00C273B6">
              <w:rPr>
                <w:smallCaps/>
                <w:sz w:val="20"/>
              </w:rPr>
              <w:t>X</w:t>
            </w:r>
          </w:p>
        </w:tc>
      </w:tr>
      <w:tr w:rsidR="00380717" w14:paraId="36BF549D" w14:textId="77777777">
        <w:trPr>
          <w:trHeight w:val="255"/>
        </w:trPr>
        <w:tc>
          <w:tcPr>
            <w:tcW w:w="1620" w:type="dxa"/>
            <w:vMerge/>
            <w:vAlign w:val="center"/>
          </w:tcPr>
          <w:p w14:paraId="098E492A" w14:textId="77777777" w:rsidR="00380717" w:rsidRDefault="00380717" w:rsidP="00C5763A">
            <w:pPr>
              <w:jc w:val="center"/>
              <w:rPr>
                <w:sz w:val="20"/>
              </w:rPr>
            </w:pPr>
          </w:p>
        </w:tc>
        <w:tc>
          <w:tcPr>
            <w:tcW w:w="1440" w:type="dxa"/>
            <w:noWrap/>
            <w:vAlign w:val="center"/>
          </w:tcPr>
          <w:p w14:paraId="3299737A" w14:textId="77777777" w:rsidR="00380717" w:rsidRDefault="00380717" w:rsidP="00C5763A">
            <w:pPr>
              <w:jc w:val="center"/>
              <w:rPr>
                <w:sz w:val="20"/>
              </w:rPr>
            </w:pPr>
            <w:r>
              <w:rPr>
                <w:sz w:val="20"/>
              </w:rPr>
              <w:t>Total Dissolved Solids</w:t>
            </w:r>
          </w:p>
        </w:tc>
        <w:tc>
          <w:tcPr>
            <w:tcW w:w="1260" w:type="dxa"/>
            <w:noWrap/>
            <w:vAlign w:val="center"/>
          </w:tcPr>
          <w:p w14:paraId="43EFD108" w14:textId="77777777" w:rsidR="00380717" w:rsidRDefault="00380717" w:rsidP="00C5763A">
            <w:pPr>
              <w:jc w:val="center"/>
            </w:pPr>
            <w:r w:rsidRPr="00C273B6">
              <w:rPr>
                <w:smallCaps/>
                <w:sz w:val="20"/>
              </w:rPr>
              <w:t>X</w:t>
            </w:r>
          </w:p>
        </w:tc>
        <w:tc>
          <w:tcPr>
            <w:tcW w:w="1260" w:type="dxa"/>
            <w:noWrap/>
            <w:vAlign w:val="center"/>
          </w:tcPr>
          <w:p w14:paraId="62330535" w14:textId="77777777" w:rsidR="00380717" w:rsidRDefault="00380717" w:rsidP="00C5763A">
            <w:pPr>
              <w:jc w:val="center"/>
            </w:pPr>
            <w:r w:rsidRPr="00C273B6">
              <w:rPr>
                <w:smallCaps/>
                <w:sz w:val="20"/>
              </w:rPr>
              <w:t>X</w:t>
            </w:r>
          </w:p>
        </w:tc>
        <w:tc>
          <w:tcPr>
            <w:tcW w:w="1260" w:type="dxa"/>
            <w:vAlign w:val="center"/>
          </w:tcPr>
          <w:p w14:paraId="5A5BB245" w14:textId="77777777" w:rsidR="00380717" w:rsidRDefault="00380717" w:rsidP="00C5763A">
            <w:pPr>
              <w:jc w:val="center"/>
            </w:pPr>
            <w:r w:rsidRPr="00242BAF">
              <w:rPr>
                <w:smallCaps/>
                <w:sz w:val="20"/>
              </w:rPr>
              <w:t>X</w:t>
            </w:r>
          </w:p>
        </w:tc>
        <w:tc>
          <w:tcPr>
            <w:tcW w:w="1260" w:type="dxa"/>
            <w:noWrap/>
            <w:vAlign w:val="center"/>
          </w:tcPr>
          <w:p w14:paraId="0AD2F01D" w14:textId="77777777" w:rsidR="00380717" w:rsidRPr="00C80E27" w:rsidRDefault="00380717" w:rsidP="00C5763A">
            <w:pPr>
              <w:jc w:val="center"/>
              <w:rPr>
                <w:smallCaps/>
                <w:sz w:val="20"/>
              </w:rPr>
            </w:pPr>
            <w:r>
              <w:rPr>
                <w:smallCaps/>
                <w:sz w:val="20"/>
              </w:rPr>
              <w:t>--</w:t>
            </w:r>
          </w:p>
        </w:tc>
        <w:tc>
          <w:tcPr>
            <w:tcW w:w="1260" w:type="dxa"/>
            <w:vAlign w:val="center"/>
          </w:tcPr>
          <w:p w14:paraId="5952435A" w14:textId="77777777" w:rsidR="00380717" w:rsidRDefault="00380717" w:rsidP="00C5763A">
            <w:pPr>
              <w:jc w:val="center"/>
            </w:pPr>
            <w:r w:rsidRPr="00C273B6">
              <w:rPr>
                <w:smallCaps/>
                <w:sz w:val="20"/>
              </w:rPr>
              <w:t>X</w:t>
            </w:r>
          </w:p>
        </w:tc>
        <w:tc>
          <w:tcPr>
            <w:tcW w:w="1260" w:type="dxa"/>
            <w:vAlign w:val="center"/>
          </w:tcPr>
          <w:p w14:paraId="43EEC416" w14:textId="77777777" w:rsidR="00380717" w:rsidRPr="00BE221E" w:rsidRDefault="00380717" w:rsidP="00C5763A">
            <w:pPr>
              <w:jc w:val="center"/>
              <w:rPr>
                <w:smallCaps/>
                <w:sz w:val="20"/>
              </w:rPr>
            </w:pPr>
            <w:r>
              <w:rPr>
                <w:smallCaps/>
                <w:sz w:val="20"/>
              </w:rPr>
              <w:t>X</w:t>
            </w:r>
          </w:p>
        </w:tc>
        <w:tc>
          <w:tcPr>
            <w:tcW w:w="1260" w:type="dxa"/>
            <w:vAlign w:val="center"/>
          </w:tcPr>
          <w:p w14:paraId="39E56B84" w14:textId="77777777" w:rsidR="00380717" w:rsidRDefault="00380717" w:rsidP="00C5763A">
            <w:pPr>
              <w:jc w:val="center"/>
              <w:rPr>
                <w:smallCaps/>
                <w:sz w:val="20"/>
              </w:rPr>
            </w:pPr>
            <w:r>
              <w:rPr>
                <w:smallCaps/>
                <w:sz w:val="20"/>
              </w:rPr>
              <w:t>--</w:t>
            </w:r>
          </w:p>
        </w:tc>
        <w:tc>
          <w:tcPr>
            <w:tcW w:w="1260" w:type="dxa"/>
            <w:vAlign w:val="center"/>
          </w:tcPr>
          <w:p w14:paraId="315A7388" w14:textId="77777777" w:rsidR="00380717" w:rsidRDefault="00380717" w:rsidP="00C5763A">
            <w:pPr>
              <w:jc w:val="center"/>
            </w:pPr>
            <w:r w:rsidRPr="00C273B6">
              <w:rPr>
                <w:smallCaps/>
                <w:sz w:val="20"/>
              </w:rPr>
              <w:t>X</w:t>
            </w:r>
          </w:p>
        </w:tc>
        <w:tc>
          <w:tcPr>
            <w:tcW w:w="1260" w:type="dxa"/>
            <w:vAlign w:val="center"/>
          </w:tcPr>
          <w:p w14:paraId="760EF44E" w14:textId="77777777" w:rsidR="00380717" w:rsidRDefault="00380717" w:rsidP="00C5763A">
            <w:pPr>
              <w:jc w:val="center"/>
            </w:pPr>
            <w:r w:rsidRPr="00C273B6">
              <w:rPr>
                <w:smallCaps/>
                <w:sz w:val="20"/>
              </w:rPr>
              <w:t>X</w:t>
            </w:r>
          </w:p>
        </w:tc>
      </w:tr>
      <w:tr w:rsidR="00380717" w14:paraId="7AABBC7B" w14:textId="77777777">
        <w:trPr>
          <w:trHeight w:val="255"/>
        </w:trPr>
        <w:tc>
          <w:tcPr>
            <w:tcW w:w="1620" w:type="dxa"/>
            <w:vMerge/>
            <w:vAlign w:val="center"/>
          </w:tcPr>
          <w:p w14:paraId="651DE3AC" w14:textId="77777777" w:rsidR="00380717" w:rsidRDefault="00380717" w:rsidP="00C5763A">
            <w:pPr>
              <w:jc w:val="center"/>
              <w:rPr>
                <w:sz w:val="20"/>
              </w:rPr>
            </w:pPr>
          </w:p>
        </w:tc>
        <w:tc>
          <w:tcPr>
            <w:tcW w:w="1440" w:type="dxa"/>
            <w:noWrap/>
            <w:vAlign w:val="center"/>
          </w:tcPr>
          <w:p w14:paraId="46B4391E" w14:textId="77777777" w:rsidR="00380717" w:rsidRDefault="00380717" w:rsidP="00C5763A">
            <w:pPr>
              <w:jc w:val="center"/>
              <w:rPr>
                <w:sz w:val="20"/>
              </w:rPr>
            </w:pPr>
            <w:r>
              <w:rPr>
                <w:sz w:val="20"/>
              </w:rPr>
              <w:t>Salinity</w:t>
            </w:r>
          </w:p>
        </w:tc>
        <w:tc>
          <w:tcPr>
            <w:tcW w:w="1260" w:type="dxa"/>
            <w:noWrap/>
            <w:vAlign w:val="center"/>
          </w:tcPr>
          <w:p w14:paraId="0B000280" w14:textId="77777777" w:rsidR="00380717" w:rsidRPr="00C80E27" w:rsidRDefault="00380717" w:rsidP="00C5763A">
            <w:pPr>
              <w:jc w:val="center"/>
              <w:rPr>
                <w:smallCaps/>
                <w:sz w:val="20"/>
              </w:rPr>
            </w:pPr>
            <w:r>
              <w:rPr>
                <w:smallCaps/>
                <w:sz w:val="20"/>
              </w:rPr>
              <w:t>S</w:t>
            </w:r>
          </w:p>
        </w:tc>
        <w:tc>
          <w:tcPr>
            <w:tcW w:w="1260" w:type="dxa"/>
            <w:noWrap/>
            <w:vAlign w:val="center"/>
          </w:tcPr>
          <w:p w14:paraId="1A6CB0BC" w14:textId="77777777" w:rsidR="00380717" w:rsidRPr="00C80E27" w:rsidRDefault="00380717" w:rsidP="00C5763A">
            <w:pPr>
              <w:jc w:val="center"/>
              <w:rPr>
                <w:smallCaps/>
                <w:sz w:val="20"/>
              </w:rPr>
            </w:pPr>
            <w:r>
              <w:rPr>
                <w:smallCaps/>
                <w:sz w:val="20"/>
              </w:rPr>
              <w:t>--</w:t>
            </w:r>
          </w:p>
        </w:tc>
        <w:tc>
          <w:tcPr>
            <w:tcW w:w="1260" w:type="dxa"/>
            <w:vAlign w:val="center"/>
          </w:tcPr>
          <w:p w14:paraId="56C4D3AB" w14:textId="77777777" w:rsidR="00380717" w:rsidRDefault="00380717" w:rsidP="00C5763A">
            <w:pPr>
              <w:jc w:val="center"/>
            </w:pPr>
            <w:r w:rsidRPr="00242BAF">
              <w:rPr>
                <w:smallCaps/>
                <w:sz w:val="20"/>
              </w:rPr>
              <w:t>X</w:t>
            </w:r>
          </w:p>
        </w:tc>
        <w:tc>
          <w:tcPr>
            <w:tcW w:w="1260" w:type="dxa"/>
            <w:noWrap/>
            <w:vAlign w:val="center"/>
          </w:tcPr>
          <w:p w14:paraId="57F929E0" w14:textId="77777777" w:rsidR="00380717" w:rsidRPr="00C80E27" w:rsidRDefault="00380717" w:rsidP="00C5763A">
            <w:pPr>
              <w:jc w:val="center"/>
              <w:rPr>
                <w:smallCaps/>
                <w:sz w:val="20"/>
              </w:rPr>
            </w:pPr>
            <w:r>
              <w:rPr>
                <w:smallCaps/>
                <w:sz w:val="20"/>
              </w:rPr>
              <w:t>--</w:t>
            </w:r>
          </w:p>
        </w:tc>
        <w:tc>
          <w:tcPr>
            <w:tcW w:w="1260" w:type="dxa"/>
            <w:vAlign w:val="center"/>
          </w:tcPr>
          <w:p w14:paraId="0CC85FA7" w14:textId="77777777" w:rsidR="00380717" w:rsidRPr="00C80E27" w:rsidRDefault="00380717" w:rsidP="00C5763A">
            <w:pPr>
              <w:jc w:val="center"/>
              <w:rPr>
                <w:smallCaps/>
                <w:sz w:val="20"/>
              </w:rPr>
            </w:pPr>
            <w:r>
              <w:rPr>
                <w:smallCaps/>
                <w:sz w:val="20"/>
              </w:rPr>
              <w:t>S</w:t>
            </w:r>
          </w:p>
        </w:tc>
        <w:tc>
          <w:tcPr>
            <w:tcW w:w="1260" w:type="dxa"/>
            <w:vAlign w:val="center"/>
          </w:tcPr>
          <w:p w14:paraId="7E0A4502" w14:textId="77777777" w:rsidR="00380717" w:rsidRPr="00BE221E" w:rsidRDefault="00380717" w:rsidP="00C5763A">
            <w:pPr>
              <w:jc w:val="center"/>
              <w:rPr>
                <w:smallCaps/>
                <w:sz w:val="20"/>
              </w:rPr>
            </w:pPr>
            <w:r>
              <w:rPr>
                <w:smallCaps/>
                <w:sz w:val="20"/>
              </w:rPr>
              <w:t>X</w:t>
            </w:r>
          </w:p>
        </w:tc>
        <w:tc>
          <w:tcPr>
            <w:tcW w:w="1260" w:type="dxa"/>
            <w:vAlign w:val="center"/>
          </w:tcPr>
          <w:p w14:paraId="6B065888" w14:textId="77777777" w:rsidR="00380717" w:rsidRDefault="00380717" w:rsidP="00C5763A">
            <w:pPr>
              <w:jc w:val="center"/>
              <w:rPr>
                <w:smallCaps/>
                <w:sz w:val="20"/>
              </w:rPr>
            </w:pPr>
            <w:r>
              <w:rPr>
                <w:smallCaps/>
                <w:sz w:val="20"/>
              </w:rPr>
              <w:t>--</w:t>
            </w:r>
          </w:p>
        </w:tc>
        <w:tc>
          <w:tcPr>
            <w:tcW w:w="1260" w:type="dxa"/>
            <w:vAlign w:val="center"/>
          </w:tcPr>
          <w:p w14:paraId="6D7F4E84" w14:textId="77777777" w:rsidR="00380717" w:rsidRPr="00C80E27" w:rsidRDefault="00380717" w:rsidP="00C5763A">
            <w:pPr>
              <w:jc w:val="center"/>
              <w:rPr>
                <w:smallCaps/>
                <w:sz w:val="20"/>
              </w:rPr>
            </w:pPr>
            <w:r>
              <w:rPr>
                <w:smallCaps/>
                <w:sz w:val="20"/>
              </w:rPr>
              <w:t>X</w:t>
            </w:r>
          </w:p>
        </w:tc>
        <w:tc>
          <w:tcPr>
            <w:tcW w:w="1260" w:type="dxa"/>
            <w:vAlign w:val="center"/>
          </w:tcPr>
          <w:p w14:paraId="47F41A8F" w14:textId="77777777" w:rsidR="00380717" w:rsidRPr="00C80E27" w:rsidRDefault="00380717" w:rsidP="00C5763A">
            <w:pPr>
              <w:jc w:val="center"/>
              <w:rPr>
                <w:smallCaps/>
                <w:sz w:val="20"/>
              </w:rPr>
            </w:pPr>
            <w:r>
              <w:rPr>
                <w:smallCaps/>
                <w:sz w:val="20"/>
              </w:rPr>
              <w:t>S</w:t>
            </w:r>
          </w:p>
        </w:tc>
      </w:tr>
      <w:tr w:rsidR="00380717" w14:paraId="7562700D" w14:textId="77777777">
        <w:trPr>
          <w:trHeight w:val="255"/>
        </w:trPr>
        <w:tc>
          <w:tcPr>
            <w:tcW w:w="1620" w:type="dxa"/>
            <w:vMerge/>
            <w:vAlign w:val="center"/>
          </w:tcPr>
          <w:p w14:paraId="296AC767" w14:textId="77777777" w:rsidR="00380717" w:rsidRDefault="00380717" w:rsidP="00C5763A">
            <w:pPr>
              <w:jc w:val="center"/>
              <w:rPr>
                <w:sz w:val="20"/>
              </w:rPr>
            </w:pPr>
          </w:p>
        </w:tc>
        <w:tc>
          <w:tcPr>
            <w:tcW w:w="1440" w:type="dxa"/>
            <w:noWrap/>
            <w:vAlign w:val="center"/>
          </w:tcPr>
          <w:p w14:paraId="007072B1" w14:textId="77777777" w:rsidR="00380717" w:rsidRDefault="00380717" w:rsidP="00C5763A">
            <w:pPr>
              <w:jc w:val="center"/>
              <w:rPr>
                <w:sz w:val="20"/>
              </w:rPr>
            </w:pPr>
            <w:r>
              <w:rPr>
                <w:sz w:val="20"/>
              </w:rPr>
              <w:t>Chlorides</w:t>
            </w:r>
          </w:p>
        </w:tc>
        <w:tc>
          <w:tcPr>
            <w:tcW w:w="1260" w:type="dxa"/>
            <w:noWrap/>
            <w:vAlign w:val="center"/>
          </w:tcPr>
          <w:p w14:paraId="74ECB395" w14:textId="77777777" w:rsidR="00380717" w:rsidRDefault="00380717" w:rsidP="00C5763A">
            <w:pPr>
              <w:jc w:val="center"/>
            </w:pPr>
            <w:r w:rsidRPr="004F2C4E">
              <w:rPr>
                <w:smallCaps/>
                <w:sz w:val="20"/>
              </w:rPr>
              <w:t>X</w:t>
            </w:r>
          </w:p>
        </w:tc>
        <w:tc>
          <w:tcPr>
            <w:tcW w:w="1260" w:type="dxa"/>
            <w:noWrap/>
            <w:vAlign w:val="center"/>
          </w:tcPr>
          <w:p w14:paraId="37B25FAE" w14:textId="77777777" w:rsidR="00380717" w:rsidRDefault="00380717" w:rsidP="00C5763A">
            <w:pPr>
              <w:jc w:val="center"/>
            </w:pPr>
            <w:r w:rsidRPr="004F2C4E">
              <w:rPr>
                <w:smallCaps/>
                <w:sz w:val="20"/>
              </w:rPr>
              <w:t>X</w:t>
            </w:r>
          </w:p>
        </w:tc>
        <w:tc>
          <w:tcPr>
            <w:tcW w:w="1260" w:type="dxa"/>
            <w:vAlign w:val="center"/>
          </w:tcPr>
          <w:p w14:paraId="510D61AA" w14:textId="77777777" w:rsidR="00380717" w:rsidRDefault="00380717" w:rsidP="00C5763A">
            <w:pPr>
              <w:jc w:val="center"/>
            </w:pPr>
            <w:r w:rsidRPr="00242BAF">
              <w:rPr>
                <w:smallCaps/>
                <w:sz w:val="20"/>
              </w:rPr>
              <w:t>X</w:t>
            </w:r>
          </w:p>
        </w:tc>
        <w:tc>
          <w:tcPr>
            <w:tcW w:w="1260" w:type="dxa"/>
            <w:noWrap/>
            <w:vAlign w:val="center"/>
          </w:tcPr>
          <w:p w14:paraId="09688D3B" w14:textId="77777777" w:rsidR="00380717" w:rsidRPr="00C80E27" w:rsidRDefault="00380717" w:rsidP="00C5763A">
            <w:pPr>
              <w:jc w:val="center"/>
              <w:rPr>
                <w:smallCaps/>
                <w:sz w:val="20"/>
              </w:rPr>
            </w:pPr>
            <w:r>
              <w:rPr>
                <w:smallCaps/>
                <w:sz w:val="20"/>
              </w:rPr>
              <w:t>--</w:t>
            </w:r>
          </w:p>
        </w:tc>
        <w:tc>
          <w:tcPr>
            <w:tcW w:w="1260" w:type="dxa"/>
            <w:vAlign w:val="center"/>
          </w:tcPr>
          <w:p w14:paraId="0AFEB514" w14:textId="77777777" w:rsidR="00380717" w:rsidRDefault="00380717" w:rsidP="00C5763A">
            <w:pPr>
              <w:jc w:val="center"/>
            </w:pPr>
            <w:r w:rsidRPr="004F2C4E">
              <w:rPr>
                <w:smallCaps/>
                <w:sz w:val="20"/>
              </w:rPr>
              <w:t>X</w:t>
            </w:r>
          </w:p>
        </w:tc>
        <w:tc>
          <w:tcPr>
            <w:tcW w:w="1260" w:type="dxa"/>
            <w:vAlign w:val="center"/>
          </w:tcPr>
          <w:p w14:paraId="68756CEC" w14:textId="77777777" w:rsidR="00380717" w:rsidRPr="00BE221E" w:rsidRDefault="00380717" w:rsidP="00C5763A">
            <w:pPr>
              <w:jc w:val="center"/>
              <w:rPr>
                <w:smallCaps/>
                <w:sz w:val="20"/>
              </w:rPr>
            </w:pPr>
            <w:r>
              <w:rPr>
                <w:smallCaps/>
                <w:sz w:val="20"/>
              </w:rPr>
              <w:t>X</w:t>
            </w:r>
          </w:p>
        </w:tc>
        <w:tc>
          <w:tcPr>
            <w:tcW w:w="1260" w:type="dxa"/>
            <w:vAlign w:val="center"/>
          </w:tcPr>
          <w:p w14:paraId="7BE07D76" w14:textId="77777777" w:rsidR="00380717" w:rsidRDefault="00380717" w:rsidP="00C5763A">
            <w:pPr>
              <w:jc w:val="center"/>
              <w:rPr>
                <w:smallCaps/>
                <w:sz w:val="20"/>
              </w:rPr>
            </w:pPr>
            <w:r>
              <w:rPr>
                <w:smallCaps/>
                <w:sz w:val="20"/>
              </w:rPr>
              <w:t>--</w:t>
            </w:r>
          </w:p>
        </w:tc>
        <w:tc>
          <w:tcPr>
            <w:tcW w:w="1260" w:type="dxa"/>
            <w:vAlign w:val="center"/>
          </w:tcPr>
          <w:p w14:paraId="6E3A0F00" w14:textId="77777777" w:rsidR="00380717" w:rsidRDefault="00380717" w:rsidP="00C5763A">
            <w:pPr>
              <w:jc w:val="center"/>
            </w:pPr>
            <w:r w:rsidRPr="004F2C4E">
              <w:rPr>
                <w:smallCaps/>
                <w:sz w:val="20"/>
              </w:rPr>
              <w:t>X</w:t>
            </w:r>
          </w:p>
        </w:tc>
        <w:tc>
          <w:tcPr>
            <w:tcW w:w="1260" w:type="dxa"/>
            <w:vAlign w:val="center"/>
          </w:tcPr>
          <w:p w14:paraId="445E6C02" w14:textId="77777777" w:rsidR="00380717" w:rsidRDefault="00380717" w:rsidP="00C5763A">
            <w:pPr>
              <w:jc w:val="center"/>
            </w:pPr>
            <w:r w:rsidRPr="004F2C4E">
              <w:rPr>
                <w:smallCaps/>
                <w:sz w:val="20"/>
              </w:rPr>
              <w:t>X</w:t>
            </w:r>
          </w:p>
        </w:tc>
      </w:tr>
      <w:tr w:rsidR="00380717" w14:paraId="21E71A48" w14:textId="77777777">
        <w:trPr>
          <w:trHeight w:val="255"/>
        </w:trPr>
        <w:tc>
          <w:tcPr>
            <w:tcW w:w="1620" w:type="dxa"/>
            <w:vMerge w:val="restart"/>
            <w:noWrap/>
            <w:vAlign w:val="center"/>
          </w:tcPr>
          <w:p w14:paraId="5C718F11" w14:textId="77777777" w:rsidR="00380717" w:rsidRDefault="00380717" w:rsidP="00C5763A">
            <w:pPr>
              <w:jc w:val="center"/>
              <w:rPr>
                <w:sz w:val="20"/>
              </w:rPr>
            </w:pPr>
            <w:r>
              <w:rPr>
                <w:sz w:val="20"/>
              </w:rPr>
              <w:t>Nutrients</w:t>
            </w:r>
          </w:p>
        </w:tc>
        <w:tc>
          <w:tcPr>
            <w:tcW w:w="1440" w:type="dxa"/>
            <w:noWrap/>
            <w:vAlign w:val="center"/>
          </w:tcPr>
          <w:p w14:paraId="0B8A7232" w14:textId="77777777" w:rsidR="00380717" w:rsidRDefault="00380717" w:rsidP="00C5763A">
            <w:pPr>
              <w:jc w:val="center"/>
              <w:rPr>
                <w:sz w:val="20"/>
              </w:rPr>
            </w:pPr>
            <w:r>
              <w:rPr>
                <w:sz w:val="20"/>
              </w:rPr>
              <w:t>Nitrite + Nitrate</w:t>
            </w:r>
          </w:p>
        </w:tc>
        <w:tc>
          <w:tcPr>
            <w:tcW w:w="1260" w:type="dxa"/>
            <w:noWrap/>
            <w:vAlign w:val="center"/>
          </w:tcPr>
          <w:p w14:paraId="594B94AC" w14:textId="77777777" w:rsidR="00380717" w:rsidRDefault="00380717" w:rsidP="00C5763A">
            <w:pPr>
              <w:jc w:val="center"/>
            </w:pPr>
            <w:r w:rsidRPr="004F2C4E">
              <w:rPr>
                <w:smallCaps/>
                <w:sz w:val="20"/>
              </w:rPr>
              <w:t>X</w:t>
            </w:r>
          </w:p>
        </w:tc>
        <w:tc>
          <w:tcPr>
            <w:tcW w:w="1260" w:type="dxa"/>
            <w:noWrap/>
            <w:vAlign w:val="center"/>
          </w:tcPr>
          <w:p w14:paraId="43936047" w14:textId="77777777" w:rsidR="00380717" w:rsidRDefault="00380717" w:rsidP="00C5763A">
            <w:pPr>
              <w:jc w:val="center"/>
            </w:pPr>
            <w:r w:rsidRPr="004F2C4E">
              <w:rPr>
                <w:smallCaps/>
                <w:sz w:val="20"/>
              </w:rPr>
              <w:t>X</w:t>
            </w:r>
          </w:p>
        </w:tc>
        <w:tc>
          <w:tcPr>
            <w:tcW w:w="1260" w:type="dxa"/>
            <w:vAlign w:val="center"/>
          </w:tcPr>
          <w:p w14:paraId="07E15CD0" w14:textId="77777777" w:rsidR="00380717" w:rsidRPr="00C80E27" w:rsidRDefault="00380717" w:rsidP="00C5763A">
            <w:pPr>
              <w:jc w:val="center"/>
              <w:rPr>
                <w:smallCaps/>
                <w:sz w:val="20"/>
              </w:rPr>
            </w:pPr>
            <w:r>
              <w:rPr>
                <w:smallCaps/>
                <w:sz w:val="20"/>
              </w:rPr>
              <w:t>--</w:t>
            </w:r>
          </w:p>
        </w:tc>
        <w:tc>
          <w:tcPr>
            <w:tcW w:w="1260" w:type="dxa"/>
            <w:noWrap/>
            <w:vAlign w:val="center"/>
          </w:tcPr>
          <w:p w14:paraId="6BB242F2" w14:textId="77777777" w:rsidR="00380717" w:rsidRPr="00C80E27" w:rsidRDefault="00380717" w:rsidP="00C5763A">
            <w:pPr>
              <w:jc w:val="center"/>
              <w:rPr>
                <w:smallCaps/>
                <w:sz w:val="20"/>
              </w:rPr>
            </w:pPr>
            <w:r>
              <w:rPr>
                <w:smallCaps/>
                <w:sz w:val="20"/>
              </w:rPr>
              <w:t>--</w:t>
            </w:r>
          </w:p>
        </w:tc>
        <w:tc>
          <w:tcPr>
            <w:tcW w:w="1260" w:type="dxa"/>
            <w:vAlign w:val="center"/>
          </w:tcPr>
          <w:p w14:paraId="30BF1E46" w14:textId="77777777" w:rsidR="00380717" w:rsidRDefault="00380717" w:rsidP="00C5763A">
            <w:pPr>
              <w:jc w:val="center"/>
            </w:pPr>
            <w:r w:rsidRPr="004F2C4E">
              <w:rPr>
                <w:smallCaps/>
                <w:sz w:val="20"/>
              </w:rPr>
              <w:t>X</w:t>
            </w:r>
          </w:p>
        </w:tc>
        <w:tc>
          <w:tcPr>
            <w:tcW w:w="1260" w:type="dxa"/>
            <w:vAlign w:val="center"/>
          </w:tcPr>
          <w:p w14:paraId="2EF92DAF" w14:textId="77777777" w:rsidR="00380717" w:rsidRPr="00BE221E" w:rsidRDefault="00380717" w:rsidP="00C5763A">
            <w:pPr>
              <w:jc w:val="center"/>
              <w:rPr>
                <w:smallCaps/>
                <w:sz w:val="20"/>
              </w:rPr>
            </w:pPr>
            <w:r>
              <w:rPr>
                <w:smallCaps/>
                <w:sz w:val="20"/>
              </w:rPr>
              <w:t>X</w:t>
            </w:r>
          </w:p>
        </w:tc>
        <w:tc>
          <w:tcPr>
            <w:tcW w:w="1260" w:type="dxa"/>
            <w:vAlign w:val="center"/>
          </w:tcPr>
          <w:p w14:paraId="285A6CA4" w14:textId="77777777" w:rsidR="00380717" w:rsidRDefault="00380717" w:rsidP="00C5763A">
            <w:pPr>
              <w:jc w:val="center"/>
              <w:rPr>
                <w:smallCaps/>
                <w:sz w:val="20"/>
              </w:rPr>
            </w:pPr>
            <w:r>
              <w:rPr>
                <w:smallCaps/>
                <w:sz w:val="20"/>
              </w:rPr>
              <w:t>--</w:t>
            </w:r>
          </w:p>
        </w:tc>
        <w:tc>
          <w:tcPr>
            <w:tcW w:w="1260" w:type="dxa"/>
            <w:vAlign w:val="center"/>
          </w:tcPr>
          <w:p w14:paraId="30068FCB" w14:textId="77777777" w:rsidR="00380717" w:rsidRDefault="00380717" w:rsidP="00C5763A">
            <w:pPr>
              <w:jc w:val="center"/>
            </w:pPr>
            <w:r w:rsidRPr="004F2C4E">
              <w:rPr>
                <w:smallCaps/>
                <w:sz w:val="20"/>
              </w:rPr>
              <w:t>X</w:t>
            </w:r>
          </w:p>
        </w:tc>
        <w:tc>
          <w:tcPr>
            <w:tcW w:w="1260" w:type="dxa"/>
            <w:vAlign w:val="center"/>
          </w:tcPr>
          <w:p w14:paraId="06C72BC7" w14:textId="77777777" w:rsidR="00380717" w:rsidRDefault="00380717" w:rsidP="00C5763A">
            <w:pPr>
              <w:jc w:val="center"/>
            </w:pPr>
            <w:r w:rsidRPr="004F2C4E">
              <w:rPr>
                <w:smallCaps/>
                <w:sz w:val="20"/>
              </w:rPr>
              <w:t>X</w:t>
            </w:r>
          </w:p>
        </w:tc>
      </w:tr>
      <w:tr w:rsidR="00380717" w14:paraId="22D63CD4" w14:textId="77777777">
        <w:trPr>
          <w:trHeight w:val="255"/>
        </w:trPr>
        <w:tc>
          <w:tcPr>
            <w:tcW w:w="1620" w:type="dxa"/>
            <w:vMerge/>
            <w:vAlign w:val="center"/>
          </w:tcPr>
          <w:p w14:paraId="39E7FD58" w14:textId="77777777" w:rsidR="00380717" w:rsidRDefault="00380717" w:rsidP="00C5763A">
            <w:pPr>
              <w:jc w:val="center"/>
              <w:rPr>
                <w:sz w:val="20"/>
              </w:rPr>
            </w:pPr>
          </w:p>
        </w:tc>
        <w:tc>
          <w:tcPr>
            <w:tcW w:w="1440" w:type="dxa"/>
            <w:noWrap/>
            <w:vAlign w:val="center"/>
          </w:tcPr>
          <w:p w14:paraId="13EEF3DC" w14:textId="77777777" w:rsidR="00380717" w:rsidRDefault="00380717" w:rsidP="00C5763A">
            <w:pPr>
              <w:jc w:val="center"/>
              <w:rPr>
                <w:sz w:val="20"/>
              </w:rPr>
            </w:pPr>
            <w:r>
              <w:rPr>
                <w:sz w:val="20"/>
              </w:rPr>
              <w:t>TKN</w:t>
            </w:r>
          </w:p>
        </w:tc>
        <w:tc>
          <w:tcPr>
            <w:tcW w:w="1260" w:type="dxa"/>
            <w:noWrap/>
            <w:vAlign w:val="center"/>
          </w:tcPr>
          <w:p w14:paraId="510DFF0F" w14:textId="77777777" w:rsidR="00380717" w:rsidRDefault="00380717" w:rsidP="00C5763A">
            <w:pPr>
              <w:jc w:val="center"/>
            </w:pPr>
            <w:r w:rsidRPr="004F2C4E">
              <w:rPr>
                <w:smallCaps/>
                <w:sz w:val="20"/>
              </w:rPr>
              <w:t>X</w:t>
            </w:r>
          </w:p>
        </w:tc>
        <w:tc>
          <w:tcPr>
            <w:tcW w:w="1260" w:type="dxa"/>
            <w:noWrap/>
            <w:vAlign w:val="center"/>
          </w:tcPr>
          <w:p w14:paraId="20FECEDF" w14:textId="77777777" w:rsidR="00380717" w:rsidRDefault="00380717" w:rsidP="00C5763A">
            <w:pPr>
              <w:jc w:val="center"/>
            </w:pPr>
            <w:r w:rsidRPr="004F2C4E">
              <w:rPr>
                <w:smallCaps/>
                <w:sz w:val="20"/>
              </w:rPr>
              <w:t>X</w:t>
            </w:r>
          </w:p>
        </w:tc>
        <w:tc>
          <w:tcPr>
            <w:tcW w:w="1260" w:type="dxa"/>
            <w:vAlign w:val="center"/>
          </w:tcPr>
          <w:p w14:paraId="6A53147B" w14:textId="77777777" w:rsidR="00380717" w:rsidRDefault="00380717" w:rsidP="00C5763A">
            <w:pPr>
              <w:jc w:val="center"/>
            </w:pPr>
            <w:r w:rsidRPr="00EC630C">
              <w:rPr>
                <w:smallCaps/>
                <w:sz w:val="20"/>
              </w:rPr>
              <w:t>X</w:t>
            </w:r>
          </w:p>
        </w:tc>
        <w:tc>
          <w:tcPr>
            <w:tcW w:w="1260" w:type="dxa"/>
            <w:noWrap/>
            <w:vAlign w:val="center"/>
          </w:tcPr>
          <w:p w14:paraId="104599DD" w14:textId="77777777" w:rsidR="00380717" w:rsidRPr="00C80E27" w:rsidRDefault="00380717" w:rsidP="00C5763A">
            <w:pPr>
              <w:jc w:val="center"/>
              <w:rPr>
                <w:smallCaps/>
                <w:sz w:val="20"/>
              </w:rPr>
            </w:pPr>
            <w:r>
              <w:rPr>
                <w:smallCaps/>
                <w:sz w:val="20"/>
              </w:rPr>
              <w:t>--</w:t>
            </w:r>
          </w:p>
        </w:tc>
        <w:tc>
          <w:tcPr>
            <w:tcW w:w="1260" w:type="dxa"/>
            <w:vAlign w:val="center"/>
          </w:tcPr>
          <w:p w14:paraId="592C6B55" w14:textId="77777777" w:rsidR="00380717" w:rsidRDefault="00380717" w:rsidP="00C5763A">
            <w:pPr>
              <w:jc w:val="center"/>
            </w:pPr>
            <w:r w:rsidRPr="004F2C4E">
              <w:rPr>
                <w:smallCaps/>
                <w:sz w:val="20"/>
              </w:rPr>
              <w:t>X</w:t>
            </w:r>
          </w:p>
        </w:tc>
        <w:tc>
          <w:tcPr>
            <w:tcW w:w="1260" w:type="dxa"/>
            <w:vAlign w:val="center"/>
          </w:tcPr>
          <w:p w14:paraId="181E70A0" w14:textId="77777777" w:rsidR="00380717" w:rsidRPr="00BE221E" w:rsidRDefault="00380717" w:rsidP="00C5763A">
            <w:pPr>
              <w:jc w:val="center"/>
              <w:rPr>
                <w:smallCaps/>
                <w:sz w:val="20"/>
              </w:rPr>
            </w:pPr>
            <w:r>
              <w:rPr>
                <w:smallCaps/>
                <w:sz w:val="20"/>
              </w:rPr>
              <w:t>X</w:t>
            </w:r>
          </w:p>
        </w:tc>
        <w:tc>
          <w:tcPr>
            <w:tcW w:w="1260" w:type="dxa"/>
            <w:vAlign w:val="center"/>
          </w:tcPr>
          <w:p w14:paraId="62D36E4F" w14:textId="77777777" w:rsidR="00380717" w:rsidRDefault="00380717" w:rsidP="00C5763A">
            <w:pPr>
              <w:jc w:val="center"/>
              <w:rPr>
                <w:smallCaps/>
                <w:sz w:val="20"/>
              </w:rPr>
            </w:pPr>
            <w:r>
              <w:rPr>
                <w:smallCaps/>
                <w:sz w:val="20"/>
              </w:rPr>
              <w:t>--</w:t>
            </w:r>
          </w:p>
        </w:tc>
        <w:tc>
          <w:tcPr>
            <w:tcW w:w="1260" w:type="dxa"/>
            <w:vAlign w:val="center"/>
          </w:tcPr>
          <w:p w14:paraId="643BB1C7" w14:textId="77777777" w:rsidR="00380717" w:rsidRDefault="00380717" w:rsidP="00C5763A">
            <w:pPr>
              <w:jc w:val="center"/>
            </w:pPr>
            <w:r w:rsidRPr="004F2C4E">
              <w:rPr>
                <w:smallCaps/>
                <w:sz w:val="20"/>
              </w:rPr>
              <w:t>X</w:t>
            </w:r>
          </w:p>
        </w:tc>
        <w:tc>
          <w:tcPr>
            <w:tcW w:w="1260" w:type="dxa"/>
            <w:vAlign w:val="center"/>
          </w:tcPr>
          <w:p w14:paraId="611FFA67" w14:textId="77777777" w:rsidR="00380717" w:rsidRDefault="00380717" w:rsidP="00C5763A">
            <w:pPr>
              <w:jc w:val="center"/>
            </w:pPr>
            <w:r w:rsidRPr="004F2C4E">
              <w:rPr>
                <w:smallCaps/>
                <w:sz w:val="20"/>
              </w:rPr>
              <w:t>X</w:t>
            </w:r>
          </w:p>
        </w:tc>
      </w:tr>
      <w:tr w:rsidR="00380717" w14:paraId="744C50E4" w14:textId="77777777">
        <w:trPr>
          <w:trHeight w:val="255"/>
        </w:trPr>
        <w:tc>
          <w:tcPr>
            <w:tcW w:w="1620" w:type="dxa"/>
            <w:vMerge/>
            <w:vAlign w:val="center"/>
          </w:tcPr>
          <w:p w14:paraId="0FE84AB7" w14:textId="77777777" w:rsidR="00380717" w:rsidRDefault="00380717" w:rsidP="00C5763A">
            <w:pPr>
              <w:jc w:val="center"/>
              <w:rPr>
                <w:sz w:val="20"/>
              </w:rPr>
            </w:pPr>
          </w:p>
        </w:tc>
        <w:tc>
          <w:tcPr>
            <w:tcW w:w="1440" w:type="dxa"/>
            <w:noWrap/>
            <w:vAlign w:val="center"/>
          </w:tcPr>
          <w:p w14:paraId="5D86FCB6" w14:textId="77777777" w:rsidR="00380717" w:rsidRDefault="00380717" w:rsidP="00C5763A">
            <w:pPr>
              <w:jc w:val="center"/>
              <w:rPr>
                <w:sz w:val="20"/>
              </w:rPr>
            </w:pPr>
            <w:r>
              <w:rPr>
                <w:sz w:val="20"/>
              </w:rPr>
              <w:t>Ammonia</w:t>
            </w:r>
          </w:p>
        </w:tc>
        <w:tc>
          <w:tcPr>
            <w:tcW w:w="1260" w:type="dxa"/>
            <w:noWrap/>
            <w:vAlign w:val="center"/>
          </w:tcPr>
          <w:p w14:paraId="1E99AEBB" w14:textId="77777777" w:rsidR="00380717" w:rsidRDefault="00380717" w:rsidP="00C5763A">
            <w:pPr>
              <w:jc w:val="center"/>
            </w:pPr>
            <w:r w:rsidRPr="004F2C4E">
              <w:rPr>
                <w:smallCaps/>
                <w:sz w:val="20"/>
              </w:rPr>
              <w:t>X</w:t>
            </w:r>
          </w:p>
        </w:tc>
        <w:tc>
          <w:tcPr>
            <w:tcW w:w="1260" w:type="dxa"/>
            <w:noWrap/>
            <w:vAlign w:val="center"/>
          </w:tcPr>
          <w:p w14:paraId="08D102E5" w14:textId="77777777" w:rsidR="00380717" w:rsidRDefault="00380717" w:rsidP="00C5763A">
            <w:pPr>
              <w:jc w:val="center"/>
            </w:pPr>
            <w:r w:rsidRPr="004F2C4E">
              <w:rPr>
                <w:smallCaps/>
                <w:sz w:val="20"/>
              </w:rPr>
              <w:t>X</w:t>
            </w:r>
          </w:p>
        </w:tc>
        <w:tc>
          <w:tcPr>
            <w:tcW w:w="1260" w:type="dxa"/>
            <w:vAlign w:val="center"/>
          </w:tcPr>
          <w:p w14:paraId="5568BF31" w14:textId="77777777" w:rsidR="00380717" w:rsidRDefault="00380717" w:rsidP="00C5763A">
            <w:pPr>
              <w:jc w:val="center"/>
            </w:pPr>
            <w:r w:rsidRPr="00EC630C">
              <w:rPr>
                <w:smallCaps/>
                <w:sz w:val="20"/>
              </w:rPr>
              <w:t>X</w:t>
            </w:r>
          </w:p>
        </w:tc>
        <w:tc>
          <w:tcPr>
            <w:tcW w:w="1260" w:type="dxa"/>
            <w:noWrap/>
            <w:vAlign w:val="center"/>
          </w:tcPr>
          <w:p w14:paraId="2E7B96E4" w14:textId="77777777" w:rsidR="00380717" w:rsidRPr="00C80E27" w:rsidRDefault="00380717" w:rsidP="00C5763A">
            <w:pPr>
              <w:jc w:val="center"/>
              <w:rPr>
                <w:smallCaps/>
                <w:sz w:val="20"/>
              </w:rPr>
            </w:pPr>
            <w:r>
              <w:rPr>
                <w:smallCaps/>
                <w:sz w:val="20"/>
              </w:rPr>
              <w:t>--</w:t>
            </w:r>
          </w:p>
        </w:tc>
        <w:tc>
          <w:tcPr>
            <w:tcW w:w="1260" w:type="dxa"/>
            <w:vAlign w:val="center"/>
          </w:tcPr>
          <w:p w14:paraId="5658655F" w14:textId="77777777" w:rsidR="00380717" w:rsidRDefault="00380717" w:rsidP="00C5763A">
            <w:pPr>
              <w:jc w:val="center"/>
            </w:pPr>
            <w:r w:rsidRPr="004F2C4E">
              <w:rPr>
                <w:smallCaps/>
                <w:sz w:val="20"/>
              </w:rPr>
              <w:t>X</w:t>
            </w:r>
          </w:p>
        </w:tc>
        <w:tc>
          <w:tcPr>
            <w:tcW w:w="1260" w:type="dxa"/>
            <w:vAlign w:val="center"/>
          </w:tcPr>
          <w:p w14:paraId="1835BE5D" w14:textId="77777777" w:rsidR="00380717" w:rsidRPr="00BE221E" w:rsidRDefault="00380717" w:rsidP="00C5763A">
            <w:pPr>
              <w:jc w:val="center"/>
              <w:rPr>
                <w:smallCaps/>
                <w:sz w:val="20"/>
              </w:rPr>
            </w:pPr>
            <w:r>
              <w:rPr>
                <w:smallCaps/>
                <w:sz w:val="20"/>
              </w:rPr>
              <w:t>X</w:t>
            </w:r>
          </w:p>
        </w:tc>
        <w:tc>
          <w:tcPr>
            <w:tcW w:w="1260" w:type="dxa"/>
            <w:vAlign w:val="center"/>
          </w:tcPr>
          <w:p w14:paraId="60D4A8E2" w14:textId="77777777" w:rsidR="00380717" w:rsidRDefault="00380717" w:rsidP="00C5763A">
            <w:pPr>
              <w:jc w:val="center"/>
              <w:rPr>
                <w:smallCaps/>
                <w:sz w:val="20"/>
              </w:rPr>
            </w:pPr>
            <w:r>
              <w:rPr>
                <w:smallCaps/>
                <w:sz w:val="20"/>
              </w:rPr>
              <w:t>--</w:t>
            </w:r>
          </w:p>
        </w:tc>
        <w:tc>
          <w:tcPr>
            <w:tcW w:w="1260" w:type="dxa"/>
            <w:vAlign w:val="center"/>
          </w:tcPr>
          <w:p w14:paraId="595FE1A8" w14:textId="77777777" w:rsidR="00380717" w:rsidRDefault="00380717" w:rsidP="00C5763A">
            <w:pPr>
              <w:jc w:val="center"/>
            </w:pPr>
            <w:r w:rsidRPr="004F2C4E">
              <w:rPr>
                <w:smallCaps/>
                <w:sz w:val="20"/>
              </w:rPr>
              <w:t>X</w:t>
            </w:r>
          </w:p>
        </w:tc>
        <w:tc>
          <w:tcPr>
            <w:tcW w:w="1260" w:type="dxa"/>
            <w:vAlign w:val="center"/>
          </w:tcPr>
          <w:p w14:paraId="4E60D807" w14:textId="77777777" w:rsidR="00380717" w:rsidRDefault="00380717" w:rsidP="00C5763A">
            <w:pPr>
              <w:jc w:val="center"/>
            </w:pPr>
            <w:r w:rsidRPr="004F2C4E">
              <w:rPr>
                <w:smallCaps/>
                <w:sz w:val="20"/>
              </w:rPr>
              <w:t>X</w:t>
            </w:r>
          </w:p>
        </w:tc>
      </w:tr>
      <w:tr w:rsidR="00380717" w14:paraId="31C0D36F" w14:textId="77777777" w:rsidTr="00C40084">
        <w:trPr>
          <w:trHeight w:val="255"/>
        </w:trPr>
        <w:tc>
          <w:tcPr>
            <w:tcW w:w="1620" w:type="dxa"/>
            <w:vMerge/>
            <w:tcBorders>
              <w:bottom w:val="single" w:sz="4" w:space="0" w:color="auto"/>
            </w:tcBorders>
            <w:vAlign w:val="center"/>
          </w:tcPr>
          <w:p w14:paraId="2EC83E8E" w14:textId="77777777" w:rsidR="00380717" w:rsidRDefault="00380717" w:rsidP="00C5763A">
            <w:pPr>
              <w:jc w:val="center"/>
              <w:rPr>
                <w:sz w:val="20"/>
              </w:rPr>
            </w:pPr>
          </w:p>
        </w:tc>
        <w:tc>
          <w:tcPr>
            <w:tcW w:w="1440" w:type="dxa"/>
            <w:tcBorders>
              <w:bottom w:val="single" w:sz="4" w:space="0" w:color="auto"/>
            </w:tcBorders>
            <w:noWrap/>
            <w:vAlign w:val="center"/>
          </w:tcPr>
          <w:p w14:paraId="53148DA6" w14:textId="77777777" w:rsidR="00380717" w:rsidRDefault="00380717" w:rsidP="00C5763A">
            <w:pPr>
              <w:jc w:val="center"/>
              <w:rPr>
                <w:sz w:val="20"/>
              </w:rPr>
            </w:pPr>
            <w:r>
              <w:rPr>
                <w:sz w:val="20"/>
              </w:rPr>
              <w:t>Total Phosphorus</w:t>
            </w:r>
          </w:p>
        </w:tc>
        <w:tc>
          <w:tcPr>
            <w:tcW w:w="1260" w:type="dxa"/>
            <w:tcBorders>
              <w:bottom w:val="single" w:sz="4" w:space="0" w:color="auto"/>
            </w:tcBorders>
            <w:noWrap/>
            <w:vAlign w:val="center"/>
          </w:tcPr>
          <w:p w14:paraId="568AFEC2" w14:textId="77777777" w:rsidR="00380717" w:rsidRDefault="00380717" w:rsidP="00C5763A">
            <w:pPr>
              <w:jc w:val="center"/>
            </w:pPr>
            <w:r w:rsidRPr="004F2C4E">
              <w:rPr>
                <w:smallCaps/>
                <w:sz w:val="20"/>
              </w:rPr>
              <w:t>X</w:t>
            </w:r>
          </w:p>
        </w:tc>
        <w:tc>
          <w:tcPr>
            <w:tcW w:w="1260" w:type="dxa"/>
            <w:tcBorders>
              <w:bottom w:val="single" w:sz="4" w:space="0" w:color="auto"/>
            </w:tcBorders>
            <w:noWrap/>
            <w:vAlign w:val="center"/>
          </w:tcPr>
          <w:p w14:paraId="2D5C3012" w14:textId="77777777" w:rsidR="00380717" w:rsidRDefault="00380717" w:rsidP="00C5763A">
            <w:pPr>
              <w:jc w:val="center"/>
            </w:pPr>
            <w:r w:rsidRPr="004F2C4E">
              <w:rPr>
                <w:smallCaps/>
                <w:sz w:val="20"/>
              </w:rPr>
              <w:t>X</w:t>
            </w:r>
          </w:p>
        </w:tc>
        <w:tc>
          <w:tcPr>
            <w:tcW w:w="1260" w:type="dxa"/>
            <w:tcBorders>
              <w:bottom w:val="single" w:sz="4" w:space="0" w:color="auto"/>
            </w:tcBorders>
            <w:vAlign w:val="center"/>
          </w:tcPr>
          <w:p w14:paraId="44ACE2FA" w14:textId="77777777" w:rsidR="00380717" w:rsidRDefault="00380717" w:rsidP="00C5763A">
            <w:pPr>
              <w:jc w:val="center"/>
            </w:pPr>
            <w:r w:rsidRPr="00EC630C">
              <w:rPr>
                <w:smallCaps/>
                <w:sz w:val="20"/>
              </w:rPr>
              <w:t>X</w:t>
            </w:r>
          </w:p>
        </w:tc>
        <w:tc>
          <w:tcPr>
            <w:tcW w:w="1260" w:type="dxa"/>
            <w:tcBorders>
              <w:bottom w:val="single" w:sz="4" w:space="0" w:color="auto"/>
            </w:tcBorders>
            <w:noWrap/>
            <w:vAlign w:val="center"/>
          </w:tcPr>
          <w:p w14:paraId="378C72C1"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vAlign w:val="center"/>
          </w:tcPr>
          <w:p w14:paraId="221B191A" w14:textId="77777777" w:rsidR="00380717" w:rsidRDefault="00380717" w:rsidP="00C5763A">
            <w:pPr>
              <w:jc w:val="center"/>
            </w:pPr>
            <w:r w:rsidRPr="004F2C4E">
              <w:rPr>
                <w:smallCaps/>
                <w:sz w:val="20"/>
              </w:rPr>
              <w:t>X</w:t>
            </w:r>
          </w:p>
        </w:tc>
        <w:tc>
          <w:tcPr>
            <w:tcW w:w="1260" w:type="dxa"/>
            <w:tcBorders>
              <w:bottom w:val="single" w:sz="4" w:space="0" w:color="auto"/>
            </w:tcBorders>
            <w:vAlign w:val="center"/>
          </w:tcPr>
          <w:p w14:paraId="049EBCC3" w14:textId="77777777" w:rsidR="00380717" w:rsidRPr="00BE221E" w:rsidRDefault="00380717" w:rsidP="00C5763A">
            <w:pPr>
              <w:jc w:val="center"/>
              <w:rPr>
                <w:smallCaps/>
                <w:sz w:val="20"/>
              </w:rPr>
            </w:pPr>
            <w:r>
              <w:rPr>
                <w:smallCaps/>
                <w:sz w:val="20"/>
              </w:rPr>
              <w:t>X</w:t>
            </w:r>
          </w:p>
        </w:tc>
        <w:tc>
          <w:tcPr>
            <w:tcW w:w="1260" w:type="dxa"/>
            <w:tcBorders>
              <w:bottom w:val="single" w:sz="4" w:space="0" w:color="auto"/>
            </w:tcBorders>
            <w:vAlign w:val="center"/>
          </w:tcPr>
          <w:p w14:paraId="58BC2ECC" w14:textId="77777777" w:rsidR="00380717" w:rsidRDefault="00380717" w:rsidP="00C5763A">
            <w:pPr>
              <w:jc w:val="center"/>
              <w:rPr>
                <w:smallCaps/>
                <w:sz w:val="20"/>
              </w:rPr>
            </w:pPr>
            <w:r>
              <w:rPr>
                <w:smallCaps/>
                <w:sz w:val="20"/>
              </w:rPr>
              <w:t>--</w:t>
            </w:r>
          </w:p>
        </w:tc>
        <w:tc>
          <w:tcPr>
            <w:tcW w:w="1260" w:type="dxa"/>
            <w:tcBorders>
              <w:bottom w:val="single" w:sz="4" w:space="0" w:color="auto"/>
            </w:tcBorders>
            <w:vAlign w:val="center"/>
          </w:tcPr>
          <w:p w14:paraId="465C3D86" w14:textId="77777777" w:rsidR="00380717" w:rsidRDefault="00380717" w:rsidP="00C5763A">
            <w:pPr>
              <w:jc w:val="center"/>
            </w:pPr>
            <w:r w:rsidRPr="004F2C4E">
              <w:rPr>
                <w:smallCaps/>
                <w:sz w:val="20"/>
              </w:rPr>
              <w:t>X</w:t>
            </w:r>
          </w:p>
        </w:tc>
        <w:tc>
          <w:tcPr>
            <w:tcW w:w="1260" w:type="dxa"/>
            <w:tcBorders>
              <w:bottom w:val="single" w:sz="4" w:space="0" w:color="auto"/>
            </w:tcBorders>
            <w:vAlign w:val="center"/>
          </w:tcPr>
          <w:p w14:paraId="5BB1095B" w14:textId="77777777" w:rsidR="00380717" w:rsidRDefault="00380717" w:rsidP="00C5763A">
            <w:pPr>
              <w:jc w:val="center"/>
            </w:pPr>
            <w:r w:rsidRPr="004F2C4E">
              <w:rPr>
                <w:smallCaps/>
                <w:sz w:val="20"/>
              </w:rPr>
              <w:t>X</w:t>
            </w:r>
          </w:p>
        </w:tc>
      </w:tr>
      <w:tr w:rsidR="00380717" w14:paraId="41BEC7AC" w14:textId="77777777" w:rsidTr="00C40084">
        <w:trPr>
          <w:trHeight w:val="255"/>
        </w:trPr>
        <w:tc>
          <w:tcPr>
            <w:tcW w:w="1620" w:type="dxa"/>
            <w:vMerge w:val="restart"/>
            <w:tcBorders>
              <w:top w:val="single" w:sz="4" w:space="0" w:color="auto"/>
            </w:tcBorders>
            <w:noWrap/>
            <w:vAlign w:val="center"/>
          </w:tcPr>
          <w:p w14:paraId="4D7C07F7" w14:textId="77777777" w:rsidR="00380717" w:rsidRDefault="00380717" w:rsidP="00C5763A">
            <w:pPr>
              <w:jc w:val="center"/>
              <w:rPr>
                <w:sz w:val="20"/>
              </w:rPr>
            </w:pPr>
            <w:r>
              <w:rPr>
                <w:sz w:val="20"/>
              </w:rPr>
              <w:t>Toxics</w:t>
            </w:r>
          </w:p>
        </w:tc>
        <w:tc>
          <w:tcPr>
            <w:tcW w:w="1440" w:type="dxa"/>
            <w:tcBorders>
              <w:top w:val="single" w:sz="4" w:space="0" w:color="auto"/>
            </w:tcBorders>
            <w:noWrap/>
            <w:vAlign w:val="center"/>
          </w:tcPr>
          <w:p w14:paraId="2A4A62E0" w14:textId="77777777" w:rsidR="00380717" w:rsidRDefault="00380717" w:rsidP="00C5763A">
            <w:pPr>
              <w:jc w:val="center"/>
              <w:rPr>
                <w:sz w:val="20"/>
              </w:rPr>
            </w:pPr>
            <w:r>
              <w:rPr>
                <w:sz w:val="20"/>
              </w:rPr>
              <w:t>Aluminum</w:t>
            </w:r>
          </w:p>
        </w:tc>
        <w:tc>
          <w:tcPr>
            <w:tcW w:w="1260" w:type="dxa"/>
            <w:tcBorders>
              <w:top w:val="single" w:sz="4" w:space="0" w:color="auto"/>
            </w:tcBorders>
            <w:noWrap/>
            <w:vAlign w:val="center"/>
          </w:tcPr>
          <w:p w14:paraId="02C0048B" w14:textId="77777777" w:rsidR="00380717" w:rsidRPr="00C80E27" w:rsidRDefault="00380717" w:rsidP="00C5763A">
            <w:pPr>
              <w:jc w:val="center"/>
              <w:rPr>
                <w:smallCaps/>
                <w:sz w:val="20"/>
              </w:rPr>
            </w:pPr>
            <w:r>
              <w:rPr>
                <w:smallCaps/>
                <w:sz w:val="20"/>
              </w:rPr>
              <w:t>--</w:t>
            </w:r>
          </w:p>
        </w:tc>
        <w:tc>
          <w:tcPr>
            <w:tcW w:w="1260" w:type="dxa"/>
            <w:tcBorders>
              <w:top w:val="single" w:sz="4" w:space="0" w:color="auto"/>
            </w:tcBorders>
            <w:noWrap/>
            <w:vAlign w:val="center"/>
          </w:tcPr>
          <w:p w14:paraId="1B7B01D2" w14:textId="77777777" w:rsidR="00380717" w:rsidRPr="00C80E27" w:rsidRDefault="00380717" w:rsidP="00C5763A">
            <w:pPr>
              <w:jc w:val="center"/>
              <w:rPr>
                <w:smallCaps/>
                <w:sz w:val="20"/>
              </w:rPr>
            </w:pPr>
            <w:r>
              <w:rPr>
                <w:smallCaps/>
                <w:sz w:val="20"/>
              </w:rPr>
              <w:t>--</w:t>
            </w:r>
          </w:p>
        </w:tc>
        <w:tc>
          <w:tcPr>
            <w:tcW w:w="1260" w:type="dxa"/>
            <w:tcBorders>
              <w:top w:val="single" w:sz="4" w:space="0" w:color="auto"/>
            </w:tcBorders>
            <w:vAlign w:val="center"/>
          </w:tcPr>
          <w:p w14:paraId="5901870B" w14:textId="77777777" w:rsidR="00380717" w:rsidRDefault="00380717" w:rsidP="00C5763A">
            <w:pPr>
              <w:jc w:val="center"/>
            </w:pPr>
            <w:r>
              <w:rPr>
                <w:smallCaps/>
                <w:sz w:val="20"/>
              </w:rPr>
              <w:t>S</w:t>
            </w:r>
          </w:p>
        </w:tc>
        <w:tc>
          <w:tcPr>
            <w:tcW w:w="1260" w:type="dxa"/>
            <w:tcBorders>
              <w:top w:val="single" w:sz="4" w:space="0" w:color="auto"/>
            </w:tcBorders>
            <w:noWrap/>
            <w:vAlign w:val="center"/>
          </w:tcPr>
          <w:p w14:paraId="2AA692DB" w14:textId="77777777" w:rsidR="00380717" w:rsidRPr="00C80E27" w:rsidRDefault="00380717" w:rsidP="00C5763A">
            <w:pPr>
              <w:jc w:val="center"/>
              <w:rPr>
                <w:smallCaps/>
                <w:sz w:val="20"/>
              </w:rPr>
            </w:pPr>
            <w:r>
              <w:rPr>
                <w:smallCaps/>
                <w:sz w:val="20"/>
              </w:rPr>
              <w:t>--</w:t>
            </w:r>
          </w:p>
        </w:tc>
        <w:tc>
          <w:tcPr>
            <w:tcW w:w="1260" w:type="dxa"/>
            <w:tcBorders>
              <w:top w:val="single" w:sz="4" w:space="0" w:color="auto"/>
            </w:tcBorders>
            <w:vAlign w:val="center"/>
          </w:tcPr>
          <w:p w14:paraId="535C9793" w14:textId="77777777" w:rsidR="00380717" w:rsidRPr="00694ECA" w:rsidRDefault="00380717" w:rsidP="00C5763A">
            <w:pPr>
              <w:jc w:val="center"/>
              <w:rPr>
                <w:smallCaps/>
                <w:sz w:val="20"/>
                <w:vertAlign w:val="superscript"/>
              </w:rPr>
            </w:pPr>
            <w:r>
              <w:rPr>
                <w:smallCaps/>
                <w:sz w:val="20"/>
              </w:rPr>
              <w:t>X</w:t>
            </w:r>
            <w:r>
              <w:rPr>
                <w:smallCaps/>
                <w:sz w:val="20"/>
                <w:vertAlign w:val="superscript"/>
              </w:rPr>
              <w:t>2</w:t>
            </w:r>
          </w:p>
        </w:tc>
        <w:tc>
          <w:tcPr>
            <w:tcW w:w="1260" w:type="dxa"/>
            <w:tcBorders>
              <w:top w:val="single" w:sz="4" w:space="0" w:color="auto"/>
            </w:tcBorders>
            <w:vAlign w:val="center"/>
          </w:tcPr>
          <w:p w14:paraId="222FCF33" w14:textId="77777777" w:rsidR="00380717" w:rsidRPr="00AA1F0F" w:rsidRDefault="00380717" w:rsidP="00C5763A">
            <w:pPr>
              <w:jc w:val="center"/>
              <w:rPr>
                <w:smallCaps/>
                <w:sz w:val="20"/>
              </w:rPr>
            </w:pPr>
            <w:r>
              <w:rPr>
                <w:smallCaps/>
                <w:sz w:val="20"/>
              </w:rPr>
              <w:t>--</w:t>
            </w:r>
          </w:p>
        </w:tc>
        <w:tc>
          <w:tcPr>
            <w:tcW w:w="1260" w:type="dxa"/>
            <w:tcBorders>
              <w:top w:val="single" w:sz="4" w:space="0" w:color="auto"/>
            </w:tcBorders>
            <w:vAlign w:val="center"/>
          </w:tcPr>
          <w:p w14:paraId="1F2CA77A" w14:textId="77777777" w:rsidR="00380717" w:rsidRDefault="00380717" w:rsidP="00C5763A">
            <w:pPr>
              <w:jc w:val="center"/>
              <w:rPr>
                <w:smallCaps/>
                <w:sz w:val="20"/>
              </w:rPr>
            </w:pPr>
            <w:r>
              <w:rPr>
                <w:smallCaps/>
                <w:sz w:val="20"/>
              </w:rPr>
              <w:t>--</w:t>
            </w:r>
          </w:p>
        </w:tc>
        <w:tc>
          <w:tcPr>
            <w:tcW w:w="1260" w:type="dxa"/>
            <w:tcBorders>
              <w:top w:val="single" w:sz="4" w:space="0" w:color="auto"/>
            </w:tcBorders>
            <w:vAlign w:val="center"/>
          </w:tcPr>
          <w:p w14:paraId="0F21C5E5" w14:textId="77777777" w:rsidR="00380717" w:rsidRDefault="00380717" w:rsidP="00C5763A">
            <w:pPr>
              <w:jc w:val="center"/>
              <w:rPr>
                <w:smallCaps/>
                <w:sz w:val="20"/>
              </w:rPr>
            </w:pPr>
            <w:r>
              <w:rPr>
                <w:smallCaps/>
                <w:sz w:val="20"/>
              </w:rPr>
              <w:t>--</w:t>
            </w:r>
          </w:p>
        </w:tc>
        <w:tc>
          <w:tcPr>
            <w:tcW w:w="1260" w:type="dxa"/>
            <w:tcBorders>
              <w:top w:val="single" w:sz="4" w:space="0" w:color="auto"/>
            </w:tcBorders>
            <w:vAlign w:val="center"/>
          </w:tcPr>
          <w:p w14:paraId="1DB19C1D" w14:textId="77777777" w:rsidR="00380717" w:rsidRDefault="00380717" w:rsidP="00C5763A">
            <w:pPr>
              <w:jc w:val="center"/>
              <w:rPr>
                <w:smallCaps/>
                <w:sz w:val="20"/>
              </w:rPr>
            </w:pPr>
            <w:r>
              <w:rPr>
                <w:smallCaps/>
                <w:sz w:val="20"/>
              </w:rPr>
              <w:t>--</w:t>
            </w:r>
          </w:p>
        </w:tc>
      </w:tr>
      <w:tr w:rsidR="00380717" w14:paraId="184890A1" w14:textId="77777777">
        <w:trPr>
          <w:trHeight w:val="255"/>
        </w:trPr>
        <w:tc>
          <w:tcPr>
            <w:tcW w:w="1620" w:type="dxa"/>
            <w:vMerge/>
            <w:vAlign w:val="center"/>
          </w:tcPr>
          <w:p w14:paraId="4EFEE1BB" w14:textId="77777777" w:rsidR="00380717" w:rsidRDefault="00380717" w:rsidP="00C5763A">
            <w:pPr>
              <w:jc w:val="center"/>
              <w:rPr>
                <w:sz w:val="20"/>
              </w:rPr>
            </w:pPr>
          </w:p>
        </w:tc>
        <w:tc>
          <w:tcPr>
            <w:tcW w:w="1440" w:type="dxa"/>
            <w:noWrap/>
            <w:vAlign w:val="center"/>
          </w:tcPr>
          <w:p w14:paraId="2326B161" w14:textId="77777777" w:rsidR="00380717" w:rsidRDefault="00380717" w:rsidP="00C5763A">
            <w:pPr>
              <w:jc w:val="center"/>
              <w:rPr>
                <w:sz w:val="20"/>
              </w:rPr>
            </w:pPr>
            <w:r>
              <w:rPr>
                <w:sz w:val="20"/>
              </w:rPr>
              <w:t>Arsenic</w:t>
            </w:r>
          </w:p>
        </w:tc>
        <w:tc>
          <w:tcPr>
            <w:tcW w:w="1260" w:type="dxa"/>
            <w:noWrap/>
            <w:vAlign w:val="center"/>
          </w:tcPr>
          <w:p w14:paraId="1E6FA60A" w14:textId="77777777" w:rsidR="00380717" w:rsidRPr="00C80E27" w:rsidRDefault="00380717" w:rsidP="00C5763A">
            <w:pPr>
              <w:jc w:val="center"/>
              <w:rPr>
                <w:smallCaps/>
                <w:sz w:val="20"/>
              </w:rPr>
            </w:pPr>
            <w:r>
              <w:rPr>
                <w:smallCaps/>
                <w:sz w:val="20"/>
              </w:rPr>
              <w:t>--</w:t>
            </w:r>
          </w:p>
        </w:tc>
        <w:tc>
          <w:tcPr>
            <w:tcW w:w="1260" w:type="dxa"/>
            <w:noWrap/>
            <w:vAlign w:val="center"/>
          </w:tcPr>
          <w:p w14:paraId="3C419245" w14:textId="77777777" w:rsidR="00380717" w:rsidRPr="00C80E27" w:rsidRDefault="00380717" w:rsidP="00C5763A">
            <w:pPr>
              <w:jc w:val="center"/>
              <w:rPr>
                <w:smallCaps/>
                <w:sz w:val="20"/>
              </w:rPr>
            </w:pPr>
            <w:r>
              <w:rPr>
                <w:smallCaps/>
                <w:sz w:val="20"/>
              </w:rPr>
              <w:t>--</w:t>
            </w:r>
          </w:p>
        </w:tc>
        <w:tc>
          <w:tcPr>
            <w:tcW w:w="1260" w:type="dxa"/>
            <w:vAlign w:val="center"/>
          </w:tcPr>
          <w:p w14:paraId="3A95233B" w14:textId="77777777" w:rsidR="00380717" w:rsidRDefault="00380717" w:rsidP="00C5763A">
            <w:pPr>
              <w:jc w:val="center"/>
            </w:pPr>
            <w:r>
              <w:rPr>
                <w:smallCaps/>
                <w:sz w:val="20"/>
              </w:rPr>
              <w:t>S</w:t>
            </w:r>
          </w:p>
        </w:tc>
        <w:tc>
          <w:tcPr>
            <w:tcW w:w="1260" w:type="dxa"/>
            <w:noWrap/>
            <w:vAlign w:val="center"/>
          </w:tcPr>
          <w:p w14:paraId="067550D3" w14:textId="77777777" w:rsidR="00380717" w:rsidRPr="00C80E27" w:rsidRDefault="00380717" w:rsidP="00C5763A">
            <w:pPr>
              <w:jc w:val="center"/>
              <w:rPr>
                <w:smallCaps/>
                <w:sz w:val="20"/>
              </w:rPr>
            </w:pPr>
            <w:r>
              <w:rPr>
                <w:smallCaps/>
                <w:sz w:val="20"/>
              </w:rPr>
              <w:t>--</w:t>
            </w:r>
          </w:p>
        </w:tc>
        <w:tc>
          <w:tcPr>
            <w:tcW w:w="1260" w:type="dxa"/>
            <w:vAlign w:val="center"/>
          </w:tcPr>
          <w:p w14:paraId="5DAA5F94" w14:textId="77777777" w:rsidR="00380717" w:rsidRDefault="00380717" w:rsidP="00C5763A">
            <w:pPr>
              <w:jc w:val="center"/>
            </w:pPr>
            <w:r w:rsidRPr="000E5D2E">
              <w:rPr>
                <w:smallCaps/>
                <w:sz w:val="20"/>
              </w:rPr>
              <w:t>X</w:t>
            </w:r>
            <w:r w:rsidRPr="000E5D2E">
              <w:rPr>
                <w:smallCaps/>
                <w:sz w:val="20"/>
                <w:vertAlign w:val="superscript"/>
              </w:rPr>
              <w:t>2</w:t>
            </w:r>
          </w:p>
        </w:tc>
        <w:tc>
          <w:tcPr>
            <w:tcW w:w="1260" w:type="dxa"/>
            <w:vAlign w:val="center"/>
          </w:tcPr>
          <w:p w14:paraId="6C21A20E" w14:textId="77777777" w:rsidR="00380717" w:rsidRPr="00AA1F0F" w:rsidRDefault="00380717" w:rsidP="00C5763A">
            <w:pPr>
              <w:jc w:val="center"/>
              <w:rPr>
                <w:smallCaps/>
                <w:sz w:val="20"/>
              </w:rPr>
            </w:pPr>
            <w:r>
              <w:rPr>
                <w:smallCaps/>
                <w:sz w:val="20"/>
              </w:rPr>
              <w:t>--</w:t>
            </w:r>
          </w:p>
        </w:tc>
        <w:tc>
          <w:tcPr>
            <w:tcW w:w="1260" w:type="dxa"/>
            <w:vAlign w:val="center"/>
          </w:tcPr>
          <w:p w14:paraId="6152E580" w14:textId="77777777" w:rsidR="00380717" w:rsidRDefault="00380717" w:rsidP="00C5763A">
            <w:pPr>
              <w:jc w:val="center"/>
              <w:rPr>
                <w:smallCaps/>
                <w:sz w:val="20"/>
              </w:rPr>
            </w:pPr>
            <w:r>
              <w:rPr>
                <w:smallCaps/>
                <w:sz w:val="20"/>
              </w:rPr>
              <w:t>--</w:t>
            </w:r>
          </w:p>
        </w:tc>
        <w:tc>
          <w:tcPr>
            <w:tcW w:w="1260" w:type="dxa"/>
            <w:vAlign w:val="center"/>
          </w:tcPr>
          <w:p w14:paraId="443B476D" w14:textId="77777777" w:rsidR="00380717" w:rsidRDefault="00380717" w:rsidP="00C5763A">
            <w:pPr>
              <w:jc w:val="center"/>
              <w:rPr>
                <w:smallCaps/>
                <w:sz w:val="20"/>
              </w:rPr>
            </w:pPr>
            <w:r>
              <w:rPr>
                <w:smallCaps/>
                <w:sz w:val="20"/>
              </w:rPr>
              <w:t>--</w:t>
            </w:r>
          </w:p>
        </w:tc>
        <w:tc>
          <w:tcPr>
            <w:tcW w:w="1260" w:type="dxa"/>
            <w:vAlign w:val="center"/>
          </w:tcPr>
          <w:p w14:paraId="312FF7F7" w14:textId="77777777" w:rsidR="00380717" w:rsidRDefault="00380717" w:rsidP="00C5763A">
            <w:pPr>
              <w:jc w:val="center"/>
              <w:rPr>
                <w:smallCaps/>
                <w:sz w:val="20"/>
              </w:rPr>
            </w:pPr>
            <w:r>
              <w:rPr>
                <w:smallCaps/>
                <w:sz w:val="20"/>
              </w:rPr>
              <w:t>--</w:t>
            </w:r>
          </w:p>
        </w:tc>
      </w:tr>
      <w:tr w:rsidR="00380717" w14:paraId="39DD25A5" w14:textId="77777777">
        <w:trPr>
          <w:trHeight w:val="255"/>
        </w:trPr>
        <w:tc>
          <w:tcPr>
            <w:tcW w:w="1620" w:type="dxa"/>
            <w:vMerge/>
            <w:vAlign w:val="center"/>
          </w:tcPr>
          <w:p w14:paraId="32E1386C" w14:textId="77777777" w:rsidR="00380717" w:rsidRDefault="00380717" w:rsidP="00C5763A">
            <w:pPr>
              <w:jc w:val="center"/>
              <w:rPr>
                <w:sz w:val="20"/>
              </w:rPr>
            </w:pPr>
          </w:p>
        </w:tc>
        <w:tc>
          <w:tcPr>
            <w:tcW w:w="1440" w:type="dxa"/>
            <w:tcBorders>
              <w:bottom w:val="single" w:sz="4" w:space="0" w:color="auto"/>
            </w:tcBorders>
            <w:noWrap/>
            <w:vAlign w:val="center"/>
          </w:tcPr>
          <w:p w14:paraId="053E491A" w14:textId="77777777" w:rsidR="00380717" w:rsidRDefault="00380717" w:rsidP="00C5763A">
            <w:pPr>
              <w:jc w:val="center"/>
              <w:rPr>
                <w:sz w:val="20"/>
              </w:rPr>
            </w:pPr>
            <w:r>
              <w:rPr>
                <w:sz w:val="20"/>
              </w:rPr>
              <w:t>Cadmium</w:t>
            </w:r>
          </w:p>
        </w:tc>
        <w:tc>
          <w:tcPr>
            <w:tcW w:w="1260" w:type="dxa"/>
            <w:tcBorders>
              <w:bottom w:val="single" w:sz="4" w:space="0" w:color="auto"/>
            </w:tcBorders>
            <w:noWrap/>
            <w:vAlign w:val="center"/>
          </w:tcPr>
          <w:p w14:paraId="418710F5"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noWrap/>
            <w:vAlign w:val="center"/>
          </w:tcPr>
          <w:p w14:paraId="75A26EC7"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vAlign w:val="center"/>
          </w:tcPr>
          <w:p w14:paraId="7380B815" w14:textId="77777777" w:rsidR="00380717" w:rsidRDefault="00380717" w:rsidP="00C5763A">
            <w:pPr>
              <w:jc w:val="center"/>
            </w:pPr>
            <w:r>
              <w:rPr>
                <w:smallCaps/>
                <w:sz w:val="20"/>
              </w:rPr>
              <w:t>S</w:t>
            </w:r>
          </w:p>
        </w:tc>
        <w:tc>
          <w:tcPr>
            <w:tcW w:w="1260" w:type="dxa"/>
            <w:tcBorders>
              <w:bottom w:val="single" w:sz="4" w:space="0" w:color="auto"/>
            </w:tcBorders>
            <w:noWrap/>
            <w:vAlign w:val="center"/>
          </w:tcPr>
          <w:p w14:paraId="2C22FE22"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vAlign w:val="center"/>
          </w:tcPr>
          <w:p w14:paraId="557C259B" w14:textId="77777777" w:rsidR="00380717" w:rsidRDefault="00380717" w:rsidP="00C5763A">
            <w:pPr>
              <w:jc w:val="center"/>
            </w:pPr>
            <w:r w:rsidRPr="000E5D2E">
              <w:rPr>
                <w:smallCaps/>
                <w:sz w:val="20"/>
              </w:rPr>
              <w:t>X</w:t>
            </w:r>
            <w:r w:rsidRPr="000E5D2E">
              <w:rPr>
                <w:smallCaps/>
                <w:sz w:val="20"/>
                <w:vertAlign w:val="superscript"/>
              </w:rPr>
              <w:t>2</w:t>
            </w:r>
          </w:p>
        </w:tc>
        <w:tc>
          <w:tcPr>
            <w:tcW w:w="1260" w:type="dxa"/>
            <w:tcBorders>
              <w:bottom w:val="single" w:sz="4" w:space="0" w:color="auto"/>
            </w:tcBorders>
            <w:vAlign w:val="center"/>
          </w:tcPr>
          <w:p w14:paraId="16BBA18C" w14:textId="77777777" w:rsidR="00380717" w:rsidRPr="00AA1F0F" w:rsidRDefault="00380717" w:rsidP="00C5763A">
            <w:pPr>
              <w:jc w:val="center"/>
              <w:rPr>
                <w:smallCaps/>
                <w:sz w:val="20"/>
              </w:rPr>
            </w:pPr>
            <w:r>
              <w:rPr>
                <w:smallCaps/>
                <w:sz w:val="20"/>
              </w:rPr>
              <w:t>--</w:t>
            </w:r>
          </w:p>
        </w:tc>
        <w:tc>
          <w:tcPr>
            <w:tcW w:w="1260" w:type="dxa"/>
            <w:tcBorders>
              <w:bottom w:val="single" w:sz="4" w:space="0" w:color="auto"/>
            </w:tcBorders>
            <w:vAlign w:val="center"/>
          </w:tcPr>
          <w:p w14:paraId="37314376" w14:textId="77777777" w:rsidR="00380717" w:rsidRDefault="00380717" w:rsidP="00C5763A">
            <w:pPr>
              <w:jc w:val="center"/>
              <w:rPr>
                <w:smallCaps/>
                <w:sz w:val="20"/>
              </w:rPr>
            </w:pPr>
            <w:r>
              <w:rPr>
                <w:smallCaps/>
                <w:sz w:val="20"/>
              </w:rPr>
              <w:t>--</w:t>
            </w:r>
          </w:p>
        </w:tc>
        <w:tc>
          <w:tcPr>
            <w:tcW w:w="1260" w:type="dxa"/>
            <w:tcBorders>
              <w:bottom w:val="single" w:sz="4" w:space="0" w:color="auto"/>
            </w:tcBorders>
            <w:vAlign w:val="center"/>
          </w:tcPr>
          <w:p w14:paraId="77F5EA45" w14:textId="77777777" w:rsidR="00380717" w:rsidRDefault="00380717" w:rsidP="00C5763A">
            <w:pPr>
              <w:jc w:val="center"/>
              <w:rPr>
                <w:smallCaps/>
                <w:sz w:val="20"/>
              </w:rPr>
            </w:pPr>
            <w:r>
              <w:rPr>
                <w:smallCaps/>
                <w:sz w:val="20"/>
              </w:rPr>
              <w:t>--</w:t>
            </w:r>
          </w:p>
        </w:tc>
        <w:tc>
          <w:tcPr>
            <w:tcW w:w="1260" w:type="dxa"/>
            <w:tcBorders>
              <w:bottom w:val="single" w:sz="4" w:space="0" w:color="auto"/>
            </w:tcBorders>
            <w:vAlign w:val="center"/>
          </w:tcPr>
          <w:p w14:paraId="30294231" w14:textId="77777777" w:rsidR="00380717" w:rsidRDefault="00380717" w:rsidP="00C5763A">
            <w:pPr>
              <w:jc w:val="center"/>
              <w:rPr>
                <w:smallCaps/>
                <w:sz w:val="20"/>
              </w:rPr>
            </w:pPr>
            <w:r>
              <w:rPr>
                <w:smallCaps/>
                <w:sz w:val="20"/>
              </w:rPr>
              <w:t>--</w:t>
            </w:r>
          </w:p>
        </w:tc>
      </w:tr>
      <w:tr w:rsidR="00380717" w14:paraId="464D5DF1" w14:textId="77777777" w:rsidTr="00C40084">
        <w:trPr>
          <w:trHeight w:val="255"/>
        </w:trPr>
        <w:tc>
          <w:tcPr>
            <w:tcW w:w="1620" w:type="dxa"/>
            <w:vMerge/>
            <w:tcBorders>
              <w:bottom w:val="single" w:sz="4" w:space="0" w:color="auto"/>
            </w:tcBorders>
            <w:vAlign w:val="center"/>
          </w:tcPr>
          <w:p w14:paraId="73FA0E98" w14:textId="77777777" w:rsidR="00380717" w:rsidRDefault="00380717" w:rsidP="00C5763A">
            <w:pPr>
              <w:jc w:val="center"/>
              <w:rPr>
                <w:sz w:val="20"/>
              </w:rPr>
            </w:pPr>
          </w:p>
        </w:tc>
        <w:tc>
          <w:tcPr>
            <w:tcW w:w="1440" w:type="dxa"/>
            <w:tcBorders>
              <w:bottom w:val="single" w:sz="4" w:space="0" w:color="auto"/>
            </w:tcBorders>
            <w:noWrap/>
            <w:vAlign w:val="center"/>
          </w:tcPr>
          <w:p w14:paraId="5B0ECD63" w14:textId="77777777" w:rsidR="00380717" w:rsidRDefault="00380717" w:rsidP="00C5763A">
            <w:pPr>
              <w:jc w:val="center"/>
              <w:rPr>
                <w:sz w:val="20"/>
              </w:rPr>
            </w:pPr>
            <w:r>
              <w:rPr>
                <w:sz w:val="20"/>
              </w:rPr>
              <w:t>Chromium</w:t>
            </w:r>
          </w:p>
        </w:tc>
        <w:tc>
          <w:tcPr>
            <w:tcW w:w="1260" w:type="dxa"/>
            <w:tcBorders>
              <w:bottom w:val="single" w:sz="4" w:space="0" w:color="auto"/>
            </w:tcBorders>
            <w:noWrap/>
            <w:vAlign w:val="center"/>
          </w:tcPr>
          <w:p w14:paraId="61EA25A8"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noWrap/>
            <w:vAlign w:val="center"/>
          </w:tcPr>
          <w:p w14:paraId="6EB37DF0"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vAlign w:val="center"/>
          </w:tcPr>
          <w:p w14:paraId="76F34D35" w14:textId="77777777" w:rsidR="00380717" w:rsidRDefault="00380717" w:rsidP="00C5763A">
            <w:pPr>
              <w:jc w:val="center"/>
            </w:pPr>
            <w:r>
              <w:rPr>
                <w:smallCaps/>
                <w:sz w:val="20"/>
              </w:rPr>
              <w:t>S</w:t>
            </w:r>
          </w:p>
        </w:tc>
        <w:tc>
          <w:tcPr>
            <w:tcW w:w="1260" w:type="dxa"/>
            <w:tcBorders>
              <w:bottom w:val="single" w:sz="4" w:space="0" w:color="auto"/>
            </w:tcBorders>
            <w:noWrap/>
            <w:vAlign w:val="center"/>
          </w:tcPr>
          <w:p w14:paraId="6EE5CF2E" w14:textId="77777777" w:rsidR="00380717" w:rsidRPr="00C80E27" w:rsidRDefault="00380717" w:rsidP="00C5763A">
            <w:pPr>
              <w:jc w:val="center"/>
              <w:rPr>
                <w:smallCaps/>
                <w:sz w:val="20"/>
              </w:rPr>
            </w:pPr>
            <w:r>
              <w:rPr>
                <w:smallCaps/>
                <w:sz w:val="20"/>
              </w:rPr>
              <w:t>--</w:t>
            </w:r>
          </w:p>
        </w:tc>
        <w:tc>
          <w:tcPr>
            <w:tcW w:w="1260" w:type="dxa"/>
            <w:tcBorders>
              <w:bottom w:val="single" w:sz="4" w:space="0" w:color="auto"/>
            </w:tcBorders>
            <w:vAlign w:val="center"/>
          </w:tcPr>
          <w:p w14:paraId="014A0B54" w14:textId="56A1EC67" w:rsidR="00380717" w:rsidRDefault="00380717" w:rsidP="001B006C">
            <w:pPr>
              <w:jc w:val="center"/>
            </w:pPr>
            <w:r w:rsidRPr="000E5D2E">
              <w:rPr>
                <w:smallCaps/>
                <w:sz w:val="20"/>
              </w:rPr>
              <w:t>X</w:t>
            </w:r>
            <w:r w:rsidR="001B006C">
              <w:rPr>
                <w:smallCaps/>
                <w:sz w:val="20"/>
                <w:vertAlign w:val="superscript"/>
              </w:rPr>
              <w:t>3</w:t>
            </w:r>
          </w:p>
        </w:tc>
        <w:tc>
          <w:tcPr>
            <w:tcW w:w="1260" w:type="dxa"/>
            <w:tcBorders>
              <w:bottom w:val="single" w:sz="4" w:space="0" w:color="auto"/>
            </w:tcBorders>
            <w:vAlign w:val="center"/>
          </w:tcPr>
          <w:p w14:paraId="10A1537C" w14:textId="77777777" w:rsidR="00380717" w:rsidRPr="00AA1F0F" w:rsidRDefault="00380717" w:rsidP="00C5763A">
            <w:pPr>
              <w:jc w:val="center"/>
              <w:rPr>
                <w:smallCaps/>
                <w:sz w:val="20"/>
              </w:rPr>
            </w:pPr>
            <w:r>
              <w:rPr>
                <w:smallCaps/>
                <w:sz w:val="20"/>
              </w:rPr>
              <w:t>--</w:t>
            </w:r>
          </w:p>
        </w:tc>
        <w:tc>
          <w:tcPr>
            <w:tcW w:w="1260" w:type="dxa"/>
            <w:tcBorders>
              <w:bottom w:val="single" w:sz="4" w:space="0" w:color="auto"/>
            </w:tcBorders>
            <w:vAlign w:val="center"/>
          </w:tcPr>
          <w:p w14:paraId="180C77D8" w14:textId="77777777" w:rsidR="00380717" w:rsidRDefault="00380717" w:rsidP="00C5763A">
            <w:pPr>
              <w:jc w:val="center"/>
              <w:rPr>
                <w:smallCaps/>
                <w:sz w:val="20"/>
              </w:rPr>
            </w:pPr>
            <w:r>
              <w:rPr>
                <w:smallCaps/>
                <w:sz w:val="20"/>
              </w:rPr>
              <w:t>--</w:t>
            </w:r>
          </w:p>
        </w:tc>
        <w:tc>
          <w:tcPr>
            <w:tcW w:w="1260" w:type="dxa"/>
            <w:tcBorders>
              <w:bottom w:val="single" w:sz="4" w:space="0" w:color="auto"/>
            </w:tcBorders>
            <w:vAlign w:val="center"/>
          </w:tcPr>
          <w:p w14:paraId="315E5680" w14:textId="77777777" w:rsidR="00380717" w:rsidRDefault="00380717" w:rsidP="00C5763A">
            <w:pPr>
              <w:jc w:val="center"/>
              <w:rPr>
                <w:smallCaps/>
                <w:sz w:val="20"/>
              </w:rPr>
            </w:pPr>
            <w:r>
              <w:rPr>
                <w:smallCaps/>
                <w:sz w:val="20"/>
              </w:rPr>
              <w:t>--</w:t>
            </w:r>
          </w:p>
        </w:tc>
        <w:tc>
          <w:tcPr>
            <w:tcW w:w="1260" w:type="dxa"/>
            <w:tcBorders>
              <w:bottom w:val="single" w:sz="4" w:space="0" w:color="auto"/>
            </w:tcBorders>
            <w:vAlign w:val="center"/>
          </w:tcPr>
          <w:p w14:paraId="0B29311A" w14:textId="77777777" w:rsidR="00380717" w:rsidRDefault="00380717" w:rsidP="00C5763A">
            <w:pPr>
              <w:jc w:val="center"/>
              <w:rPr>
                <w:smallCaps/>
                <w:sz w:val="20"/>
              </w:rPr>
            </w:pPr>
            <w:r>
              <w:rPr>
                <w:smallCaps/>
                <w:sz w:val="20"/>
              </w:rPr>
              <w:t>--</w:t>
            </w:r>
          </w:p>
        </w:tc>
      </w:tr>
      <w:tr w:rsidR="00C40084" w14:paraId="2B22A273" w14:textId="77777777" w:rsidTr="00C40084">
        <w:trPr>
          <w:trHeight w:val="255"/>
        </w:trPr>
        <w:tc>
          <w:tcPr>
            <w:tcW w:w="1620" w:type="dxa"/>
            <w:tcBorders>
              <w:top w:val="nil"/>
              <w:left w:val="nil"/>
              <w:bottom w:val="single" w:sz="4" w:space="0" w:color="auto"/>
              <w:right w:val="nil"/>
            </w:tcBorders>
            <w:vAlign w:val="center"/>
          </w:tcPr>
          <w:p w14:paraId="5CC928F6" w14:textId="77777777" w:rsidR="00C40084" w:rsidRDefault="00C40084" w:rsidP="00C5763A">
            <w:pPr>
              <w:jc w:val="center"/>
              <w:rPr>
                <w:sz w:val="20"/>
              </w:rPr>
            </w:pPr>
          </w:p>
        </w:tc>
        <w:tc>
          <w:tcPr>
            <w:tcW w:w="1440" w:type="dxa"/>
            <w:tcBorders>
              <w:top w:val="nil"/>
              <w:left w:val="nil"/>
              <w:bottom w:val="single" w:sz="4" w:space="0" w:color="auto"/>
              <w:right w:val="nil"/>
            </w:tcBorders>
            <w:noWrap/>
            <w:vAlign w:val="center"/>
          </w:tcPr>
          <w:p w14:paraId="2C3553D0" w14:textId="77777777" w:rsidR="00C40084" w:rsidRDefault="00C40084" w:rsidP="00C5763A">
            <w:pPr>
              <w:jc w:val="center"/>
              <w:rPr>
                <w:sz w:val="20"/>
              </w:rPr>
            </w:pPr>
          </w:p>
        </w:tc>
        <w:tc>
          <w:tcPr>
            <w:tcW w:w="1260" w:type="dxa"/>
            <w:tcBorders>
              <w:top w:val="nil"/>
              <w:left w:val="nil"/>
              <w:bottom w:val="single" w:sz="4" w:space="0" w:color="auto"/>
              <w:right w:val="nil"/>
            </w:tcBorders>
            <w:noWrap/>
            <w:vAlign w:val="center"/>
          </w:tcPr>
          <w:p w14:paraId="14DD225D" w14:textId="77777777" w:rsidR="00C40084" w:rsidRDefault="00C40084" w:rsidP="00C5763A">
            <w:pPr>
              <w:jc w:val="center"/>
              <w:rPr>
                <w:smallCaps/>
                <w:sz w:val="20"/>
              </w:rPr>
            </w:pPr>
          </w:p>
        </w:tc>
        <w:tc>
          <w:tcPr>
            <w:tcW w:w="1260" w:type="dxa"/>
            <w:tcBorders>
              <w:top w:val="nil"/>
              <w:left w:val="nil"/>
              <w:bottom w:val="single" w:sz="4" w:space="0" w:color="auto"/>
              <w:right w:val="nil"/>
            </w:tcBorders>
            <w:noWrap/>
            <w:vAlign w:val="center"/>
          </w:tcPr>
          <w:p w14:paraId="027C0E6C" w14:textId="77777777" w:rsidR="00C40084" w:rsidRDefault="00C40084" w:rsidP="00C5763A">
            <w:pPr>
              <w:jc w:val="center"/>
              <w:rPr>
                <w:smallCaps/>
                <w:sz w:val="20"/>
              </w:rPr>
            </w:pPr>
          </w:p>
        </w:tc>
        <w:tc>
          <w:tcPr>
            <w:tcW w:w="1260" w:type="dxa"/>
            <w:tcBorders>
              <w:top w:val="nil"/>
              <w:left w:val="nil"/>
              <w:bottom w:val="single" w:sz="4" w:space="0" w:color="auto"/>
              <w:right w:val="nil"/>
            </w:tcBorders>
            <w:vAlign w:val="center"/>
          </w:tcPr>
          <w:p w14:paraId="6C420765" w14:textId="77777777" w:rsidR="00C40084" w:rsidRDefault="00C40084" w:rsidP="00C5763A">
            <w:pPr>
              <w:jc w:val="center"/>
              <w:rPr>
                <w:smallCaps/>
                <w:sz w:val="20"/>
              </w:rPr>
            </w:pPr>
          </w:p>
        </w:tc>
        <w:tc>
          <w:tcPr>
            <w:tcW w:w="1260" w:type="dxa"/>
            <w:tcBorders>
              <w:top w:val="nil"/>
              <w:left w:val="nil"/>
              <w:bottom w:val="single" w:sz="4" w:space="0" w:color="auto"/>
              <w:right w:val="nil"/>
            </w:tcBorders>
            <w:noWrap/>
            <w:vAlign w:val="center"/>
          </w:tcPr>
          <w:p w14:paraId="3C229672" w14:textId="77777777" w:rsidR="00C40084" w:rsidRDefault="00C40084" w:rsidP="00C5763A">
            <w:pPr>
              <w:jc w:val="center"/>
              <w:rPr>
                <w:smallCaps/>
                <w:sz w:val="20"/>
              </w:rPr>
            </w:pPr>
          </w:p>
        </w:tc>
        <w:tc>
          <w:tcPr>
            <w:tcW w:w="1260" w:type="dxa"/>
            <w:tcBorders>
              <w:top w:val="nil"/>
              <w:left w:val="nil"/>
              <w:bottom w:val="single" w:sz="4" w:space="0" w:color="auto"/>
              <w:right w:val="nil"/>
            </w:tcBorders>
            <w:vAlign w:val="center"/>
          </w:tcPr>
          <w:p w14:paraId="15F25B6C" w14:textId="77777777" w:rsidR="00C40084" w:rsidRPr="000E5D2E" w:rsidRDefault="00C40084" w:rsidP="001B006C">
            <w:pPr>
              <w:jc w:val="center"/>
              <w:rPr>
                <w:smallCaps/>
                <w:sz w:val="20"/>
              </w:rPr>
            </w:pPr>
          </w:p>
        </w:tc>
        <w:tc>
          <w:tcPr>
            <w:tcW w:w="1260" w:type="dxa"/>
            <w:tcBorders>
              <w:top w:val="nil"/>
              <w:left w:val="nil"/>
              <w:bottom w:val="single" w:sz="4" w:space="0" w:color="auto"/>
              <w:right w:val="nil"/>
            </w:tcBorders>
            <w:vAlign w:val="center"/>
          </w:tcPr>
          <w:p w14:paraId="0DAA0711" w14:textId="77777777" w:rsidR="00C40084" w:rsidRDefault="00C40084" w:rsidP="00C5763A">
            <w:pPr>
              <w:jc w:val="center"/>
              <w:rPr>
                <w:smallCaps/>
                <w:sz w:val="20"/>
              </w:rPr>
            </w:pPr>
          </w:p>
        </w:tc>
        <w:tc>
          <w:tcPr>
            <w:tcW w:w="1260" w:type="dxa"/>
            <w:tcBorders>
              <w:top w:val="nil"/>
              <w:left w:val="nil"/>
              <w:bottom w:val="single" w:sz="4" w:space="0" w:color="auto"/>
              <w:right w:val="nil"/>
            </w:tcBorders>
            <w:vAlign w:val="center"/>
          </w:tcPr>
          <w:p w14:paraId="4EDDDFEE" w14:textId="77777777" w:rsidR="00C40084" w:rsidRDefault="00C40084" w:rsidP="00C5763A">
            <w:pPr>
              <w:jc w:val="center"/>
              <w:rPr>
                <w:smallCaps/>
                <w:sz w:val="20"/>
              </w:rPr>
            </w:pPr>
          </w:p>
        </w:tc>
        <w:tc>
          <w:tcPr>
            <w:tcW w:w="1260" w:type="dxa"/>
            <w:tcBorders>
              <w:top w:val="nil"/>
              <w:left w:val="nil"/>
              <w:bottom w:val="single" w:sz="4" w:space="0" w:color="auto"/>
              <w:right w:val="nil"/>
            </w:tcBorders>
            <w:vAlign w:val="center"/>
          </w:tcPr>
          <w:p w14:paraId="30E4959D" w14:textId="77777777" w:rsidR="00C40084" w:rsidRDefault="00C40084" w:rsidP="00C5763A">
            <w:pPr>
              <w:jc w:val="center"/>
              <w:rPr>
                <w:smallCaps/>
                <w:sz w:val="20"/>
              </w:rPr>
            </w:pPr>
          </w:p>
        </w:tc>
        <w:tc>
          <w:tcPr>
            <w:tcW w:w="1260" w:type="dxa"/>
            <w:tcBorders>
              <w:top w:val="nil"/>
              <w:left w:val="nil"/>
              <w:bottom w:val="single" w:sz="4" w:space="0" w:color="auto"/>
              <w:right w:val="nil"/>
            </w:tcBorders>
            <w:vAlign w:val="center"/>
          </w:tcPr>
          <w:p w14:paraId="4C4C6DF1" w14:textId="77777777" w:rsidR="00C40084" w:rsidRDefault="00C40084" w:rsidP="00C5763A">
            <w:pPr>
              <w:jc w:val="center"/>
              <w:rPr>
                <w:smallCaps/>
                <w:sz w:val="20"/>
              </w:rPr>
            </w:pPr>
          </w:p>
        </w:tc>
      </w:tr>
      <w:tr w:rsidR="0040449E" w14:paraId="30E9695B" w14:textId="77777777" w:rsidTr="00395FCC">
        <w:trPr>
          <w:trHeight w:val="255"/>
        </w:trPr>
        <w:tc>
          <w:tcPr>
            <w:tcW w:w="1620" w:type="dxa"/>
            <w:vMerge w:val="restart"/>
            <w:tcBorders>
              <w:top w:val="single" w:sz="4" w:space="0" w:color="auto"/>
            </w:tcBorders>
            <w:vAlign w:val="center"/>
          </w:tcPr>
          <w:p w14:paraId="1F93CBAF" w14:textId="2B06E79C" w:rsidR="0040449E" w:rsidRDefault="00E60110" w:rsidP="00C5763A">
            <w:pPr>
              <w:jc w:val="center"/>
              <w:rPr>
                <w:sz w:val="20"/>
              </w:rPr>
            </w:pPr>
            <w:r>
              <w:rPr>
                <w:sz w:val="20"/>
              </w:rPr>
              <w:t>Toxics (cont.)</w:t>
            </w:r>
          </w:p>
        </w:tc>
        <w:tc>
          <w:tcPr>
            <w:tcW w:w="1440" w:type="dxa"/>
            <w:tcBorders>
              <w:top w:val="single" w:sz="4" w:space="0" w:color="auto"/>
              <w:bottom w:val="nil"/>
            </w:tcBorders>
            <w:shd w:val="clear" w:color="auto" w:fill="D9D9D9" w:themeFill="background1" w:themeFillShade="D9"/>
            <w:noWrap/>
            <w:vAlign w:val="center"/>
          </w:tcPr>
          <w:p w14:paraId="03F9AAB5" w14:textId="77777777" w:rsidR="0040449E" w:rsidRDefault="0040449E" w:rsidP="00C5763A">
            <w:pPr>
              <w:jc w:val="center"/>
              <w:rPr>
                <w:sz w:val="20"/>
              </w:rPr>
            </w:pPr>
            <w:r>
              <w:rPr>
                <w:b/>
                <w:bCs/>
                <w:sz w:val="20"/>
              </w:rPr>
              <w:t>Parameters</w:t>
            </w:r>
          </w:p>
        </w:tc>
        <w:tc>
          <w:tcPr>
            <w:tcW w:w="1260" w:type="dxa"/>
            <w:tcBorders>
              <w:top w:val="single" w:sz="4" w:space="0" w:color="auto"/>
              <w:bottom w:val="nil"/>
            </w:tcBorders>
            <w:shd w:val="clear" w:color="auto" w:fill="D9D9D9" w:themeFill="background1" w:themeFillShade="D9"/>
            <w:noWrap/>
            <w:vAlign w:val="center"/>
          </w:tcPr>
          <w:p w14:paraId="1C1682BA" w14:textId="7080ABB8" w:rsidR="0040449E" w:rsidRDefault="0031214E" w:rsidP="00C5763A">
            <w:pPr>
              <w:jc w:val="center"/>
              <w:rPr>
                <w:smallCaps/>
                <w:sz w:val="20"/>
              </w:rPr>
            </w:pPr>
            <w:r>
              <w:rPr>
                <w:b/>
                <w:bCs/>
                <w:sz w:val="20"/>
              </w:rPr>
              <w:t>MBISQ</w:t>
            </w:r>
            <w:r w:rsidR="0040449E">
              <w:rPr>
                <w:b/>
                <w:bCs/>
                <w:sz w:val="20"/>
              </w:rPr>
              <w:t xml:space="preserve"> Wadeable Streams</w:t>
            </w:r>
          </w:p>
        </w:tc>
        <w:tc>
          <w:tcPr>
            <w:tcW w:w="1260" w:type="dxa"/>
            <w:tcBorders>
              <w:top w:val="single" w:sz="4" w:space="0" w:color="auto"/>
              <w:bottom w:val="nil"/>
            </w:tcBorders>
            <w:shd w:val="clear" w:color="auto" w:fill="D9D9D9" w:themeFill="background1" w:themeFillShade="D9"/>
            <w:noWrap/>
            <w:vAlign w:val="center"/>
          </w:tcPr>
          <w:p w14:paraId="26A1CA0D" w14:textId="77777777" w:rsidR="0040449E" w:rsidRDefault="0040449E" w:rsidP="00C5763A">
            <w:pPr>
              <w:jc w:val="center"/>
              <w:rPr>
                <w:smallCaps/>
                <w:sz w:val="20"/>
              </w:rPr>
            </w:pPr>
            <w:r>
              <w:rPr>
                <w:b/>
                <w:bCs/>
                <w:sz w:val="20"/>
              </w:rPr>
              <w:t>Wadeable Streams- Delta</w:t>
            </w:r>
          </w:p>
        </w:tc>
        <w:tc>
          <w:tcPr>
            <w:tcW w:w="1260" w:type="dxa"/>
            <w:tcBorders>
              <w:top w:val="single" w:sz="4" w:space="0" w:color="auto"/>
              <w:bottom w:val="nil"/>
            </w:tcBorders>
            <w:shd w:val="clear" w:color="auto" w:fill="D9D9D9" w:themeFill="background1" w:themeFillShade="D9"/>
            <w:vAlign w:val="center"/>
          </w:tcPr>
          <w:p w14:paraId="27D11C35" w14:textId="77777777" w:rsidR="0040449E" w:rsidRDefault="0040449E" w:rsidP="00C5763A">
            <w:pPr>
              <w:jc w:val="center"/>
              <w:rPr>
                <w:smallCaps/>
                <w:sz w:val="20"/>
              </w:rPr>
            </w:pPr>
            <w:r>
              <w:rPr>
                <w:b/>
                <w:bCs/>
                <w:sz w:val="20"/>
              </w:rPr>
              <w:t>Lakes and Reservoirs</w:t>
            </w:r>
          </w:p>
        </w:tc>
        <w:tc>
          <w:tcPr>
            <w:tcW w:w="1260" w:type="dxa"/>
            <w:tcBorders>
              <w:top w:val="single" w:sz="4" w:space="0" w:color="auto"/>
              <w:bottom w:val="nil"/>
            </w:tcBorders>
            <w:shd w:val="clear" w:color="auto" w:fill="D9D9D9" w:themeFill="background1" w:themeFillShade="D9"/>
            <w:noWrap/>
            <w:vAlign w:val="center"/>
          </w:tcPr>
          <w:p w14:paraId="1C33DBAC" w14:textId="77777777" w:rsidR="0040449E" w:rsidRDefault="0040449E" w:rsidP="00C5763A">
            <w:pPr>
              <w:jc w:val="center"/>
              <w:rPr>
                <w:smallCaps/>
                <w:sz w:val="20"/>
              </w:rPr>
            </w:pPr>
            <w:r w:rsidRPr="00F9061D">
              <w:rPr>
                <w:b/>
                <w:bCs/>
                <w:sz w:val="20"/>
              </w:rPr>
              <w:t>Lakes Fish Tissue Monitoring</w:t>
            </w:r>
          </w:p>
        </w:tc>
        <w:tc>
          <w:tcPr>
            <w:tcW w:w="1260" w:type="dxa"/>
            <w:tcBorders>
              <w:top w:val="single" w:sz="4" w:space="0" w:color="auto"/>
              <w:bottom w:val="nil"/>
            </w:tcBorders>
            <w:shd w:val="clear" w:color="auto" w:fill="D9D9D9" w:themeFill="background1" w:themeFillShade="D9"/>
            <w:vAlign w:val="center"/>
          </w:tcPr>
          <w:p w14:paraId="0C7F14BA" w14:textId="77777777" w:rsidR="0040449E" w:rsidRPr="000E5D2E" w:rsidRDefault="0040449E" w:rsidP="00C5763A">
            <w:pPr>
              <w:jc w:val="center"/>
              <w:rPr>
                <w:smallCaps/>
                <w:sz w:val="20"/>
              </w:rPr>
            </w:pPr>
            <w:r>
              <w:rPr>
                <w:b/>
                <w:bCs/>
                <w:sz w:val="20"/>
              </w:rPr>
              <w:t>Fixed Station Monitoring</w:t>
            </w:r>
          </w:p>
        </w:tc>
        <w:tc>
          <w:tcPr>
            <w:tcW w:w="1260" w:type="dxa"/>
            <w:tcBorders>
              <w:top w:val="single" w:sz="4" w:space="0" w:color="auto"/>
              <w:bottom w:val="nil"/>
            </w:tcBorders>
            <w:shd w:val="clear" w:color="auto" w:fill="D9D9D9" w:themeFill="background1" w:themeFillShade="D9"/>
            <w:vAlign w:val="center"/>
          </w:tcPr>
          <w:p w14:paraId="024AE2BD" w14:textId="77777777" w:rsidR="0040449E" w:rsidRDefault="0040449E" w:rsidP="00C5763A">
            <w:pPr>
              <w:jc w:val="center"/>
              <w:rPr>
                <w:smallCaps/>
                <w:sz w:val="20"/>
              </w:rPr>
            </w:pPr>
            <w:r w:rsidRPr="00F9061D">
              <w:rPr>
                <w:b/>
                <w:bCs/>
                <w:sz w:val="20"/>
              </w:rPr>
              <w:t>Coastal Beach Monitoring</w:t>
            </w:r>
          </w:p>
        </w:tc>
        <w:tc>
          <w:tcPr>
            <w:tcW w:w="1260" w:type="dxa"/>
            <w:tcBorders>
              <w:top w:val="single" w:sz="4" w:space="0" w:color="auto"/>
              <w:bottom w:val="nil"/>
            </w:tcBorders>
            <w:shd w:val="clear" w:color="auto" w:fill="D9D9D9" w:themeFill="background1" w:themeFillShade="D9"/>
            <w:vAlign w:val="center"/>
          </w:tcPr>
          <w:p w14:paraId="0DE924DC" w14:textId="77777777" w:rsidR="0040449E" w:rsidRDefault="0040449E" w:rsidP="00C5763A">
            <w:pPr>
              <w:jc w:val="center"/>
              <w:rPr>
                <w:smallCaps/>
                <w:sz w:val="20"/>
              </w:rPr>
            </w:pPr>
            <w:r>
              <w:rPr>
                <w:b/>
                <w:bCs/>
                <w:sz w:val="20"/>
              </w:rPr>
              <w:t>Bacterial Monitoring</w:t>
            </w:r>
          </w:p>
        </w:tc>
        <w:tc>
          <w:tcPr>
            <w:tcW w:w="1260" w:type="dxa"/>
            <w:tcBorders>
              <w:top w:val="single" w:sz="4" w:space="0" w:color="auto"/>
              <w:bottom w:val="nil"/>
            </w:tcBorders>
            <w:shd w:val="clear" w:color="auto" w:fill="D9D9D9" w:themeFill="background1" w:themeFillShade="D9"/>
            <w:vAlign w:val="center"/>
          </w:tcPr>
          <w:p w14:paraId="4437C83E" w14:textId="77777777" w:rsidR="0040449E" w:rsidRDefault="0040449E" w:rsidP="00C5763A">
            <w:pPr>
              <w:jc w:val="center"/>
              <w:rPr>
                <w:smallCaps/>
                <w:sz w:val="20"/>
              </w:rPr>
            </w:pPr>
            <w:r>
              <w:rPr>
                <w:b/>
                <w:bCs/>
                <w:sz w:val="20"/>
              </w:rPr>
              <w:t>Coastal Assessment</w:t>
            </w:r>
          </w:p>
        </w:tc>
        <w:tc>
          <w:tcPr>
            <w:tcW w:w="1260" w:type="dxa"/>
            <w:tcBorders>
              <w:top w:val="single" w:sz="4" w:space="0" w:color="auto"/>
              <w:bottom w:val="nil"/>
            </w:tcBorders>
            <w:shd w:val="clear" w:color="auto" w:fill="D9D9D9" w:themeFill="background1" w:themeFillShade="D9"/>
            <w:vAlign w:val="center"/>
          </w:tcPr>
          <w:p w14:paraId="2B09C578" w14:textId="77777777" w:rsidR="0040449E" w:rsidRDefault="0040449E" w:rsidP="00C5763A">
            <w:pPr>
              <w:jc w:val="center"/>
              <w:rPr>
                <w:smallCaps/>
                <w:sz w:val="20"/>
              </w:rPr>
            </w:pPr>
            <w:r>
              <w:rPr>
                <w:b/>
                <w:bCs/>
                <w:sz w:val="20"/>
              </w:rPr>
              <w:t>Program Support</w:t>
            </w:r>
            <w:r>
              <w:rPr>
                <w:rFonts w:ascii="Times New Roman Bold" w:hAnsi="Times New Roman Bold"/>
                <w:b/>
                <w:bCs/>
                <w:sz w:val="20"/>
                <w:vertAlign w:val="superscript"/>
              </w:rPr>
              <w:t>1</w:t>
            </w:r>
          </w:p>
        </w:tc>
      </w:tr>
      <w:tr w:rsidR="0040449E" w14:paraId="1A685A74" w14:textId="77777777">
        <w:trPr>
          <w:trHeight w:val="255"/>
        </w:trPr>
        <w:tc>
          <w:tcPr>
            <w:tcW w:w="1620" w:type="dxa"/>
            <w:vMerge/>
            <w:vAlign w:val="center"/>
          </w:tcPr>
          <w:p w14:paraId="057B9CF5" w14:textId="77777777" w:rsidR="0040449E" w:rsidRDefault="0040449E" w:rsidP="00C5763A">
            <w:pPr>
              <w:jc w:val="center"/>
              <w:rPr>
                <w:sz w:val="20"/>
              </w:rPr>
            </w:pPr>
          </w:p>
        </w:tc>
        <w:tc>
          <w:tcPr>
            <w:tcW w:w="1440" w:type="dxa"/>
            <w:tcBorders>
              <w:bottom w:val="single" w:sz="4" w:space="0" w:color="auto"/>
            </w:tcBorders>
            <w:noWrap/>
            <w:vAlign w:val="center"/>
          </w:tcPr>
          <w:p w14:paraId="72410EC2" w14:textId="77777777" w:rsidR="0040449E" w:rsidRDefault="0040449E" w:rsidP="00C5763A">
            <w:pPr>
              <w:jc w:val="center"/>
              <w:rPr>
                <w:sz w:val="20"/>
              </w:rPr>
            </w:pPr>
            <w:r>
              <w:rPr>
                <w:sz w:val="20"/>
              </w:rPr>
              <w:t>Copper</w:t>
            </w:r>
          </w:p>
        </w:tc>
        <w:tc>
          <w:tcPr>
            <w:tcW w:w="1260" w:type="dxa"/>
            <w:tcBorders>
              <w:bottom w:val="single" w:sz="4" w:space="0" w:color="auto"/>
            </w:tcBorders>
            <w:noWrap/>
            <w:vAlign w:val="center"/>
          </w:tcPr>
          <w:p w14:paraId="44E02BAD"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noWrap/>
            <w:vAlign w:val="center"/>
          </w:tcPr>
          <w:p w14:paraId="66F867C8"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vAlign w:val="center"/>
          </w:tcPr>
          <w:p w14:paraId="62B25EFD" w14:textId="77777777" w:rsidR="0040449E" w:rsidRDefault="0040449E" w:rsidP="00C5763A">
            <w:pPr>
              <w:jc w:val="center"/>
            </w:pPr>
            <w:r>
              <w:rPr>
                <w:smallCaps/>
                <w:sz w:val="20"/>
              </w:rPr>
              <w:t>S</w:t>
            </w:r>
          </w:p>
        </w:tc>
        <w:tc>
          <w:tcPr>
            <w:tcW w:w="1260" w:type="dxa"/>
            <w:tcBorders>
              <w:bottom w:val="single" w:sz="4" w:space="0" w:color="auto"/>
            </w:tcBorders>
            <w:noWrap/>
            <w:vAlign w:val="center"/>
          </w:tcPr>
          <w:p w14:paraId="6FF2E8FF"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vAlign w:val="center"/>
          </w:tcPr>
          <w:p w14:paraId="54E17DB7"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tcBorders>
              <w:bottom w:val="single" w:sz="4" w:space="0" w:color="auto"/>
            </w:tcBorders>
            <w:vAlign w:val="center"/>
          </w:tcPr>
          <w:p w14:paraId="69A0B1B7" w14:textId="77777777" w:rsidR="0040449E" w:rsidRPr="00AA1F0F" w:rsidRDefault="0040449E" w:rsidP="00C5763A">
            <w:pPr>
              <w:jc w:val="center"/>
              <w:rPr>
                <w:smallCaps/>
                <w:sz w:val="20"/>
              </w:rPr>
            </w:pPr>
            <w:r>
              <w:rPr>
                <w:smallCaps/>
                <w:sz w:val="20"/>
              </w:rPr>
              <w:t>--</w:t>
            </w:r>
          </w:p>
        </w:tc>
        <w:tc>
          <w:tcPr>
            <w:tcW w:w="1260" w:type="dxa"/>
            <w:tcBorders>
              <w:bottom w:val="single" w:sz="4" w:space="0" w:color="auto"/>
            </w:tcBorders>
            <w:vAlign w:val="center"/>
          </w:tcPr>
          <w:p w14:paraId="54CEAA52"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1768FAC3"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3168BEB1" w14:textId="77777777" w:rsidR="0040449E" w:rsidRDefault="0040449E" w:rsidP="00C5763A">
            <w:pPr>
              <w:jc w:val="center"/>
              <w:rPr>
                <w:smallCaps/>
                <w:sz w:val="20"/>
              </w:rPr>
            </w:pPr>
            <w:r>
              <w:rPr>
                <w:smallCaps/>
                <w:sz w:val="20"/>
              </w:rPr>
              <w:t>--</w:t>
            </w:r>
          </w:p>
        </w:tc>
      </w:tr>
      <w:tr w:rsidR="0040449E" w14:paraId="7A48EA61" w14:textId="77777777">
        <w:trPr>
          <w:trHeight w:val="255"/>
        </w:trPr>
        <w:tc>
          <w:tcPr>
            <w:tcW w:w="1620" w:type="dxa"/>
            <w:vMerge/>
            <w:vAlign w:val="center"/>
          </w:tcPr>
          <w:p w14:paraId="3062D8ED" w14:textId="77777777" w:rsidR="0040449E" w:rsidRDefault="0040449E" w:rsidP="00C5763A">
            <w:pPr>
              <w:jc w:val="center"/>
              <w:rPr>
                <w:sz w:val="20"/>
              </w:rPr>
            </w:pPr>
          </w:p>
        </w:tc>
        <w:tc>
          <w:tcPr>
            <w:tcW w:w="1440" w:type="dxa"/>
            <w:tcBorders>
              <w:bottom w:val="single" w:sz="4" w:space="0" w:color="auto"/>
            </w:tcBorders>
            <w:noWrap/>
            <w:vAlign w:val="center"/>
          </w:tcPr>
          <w:p w14:paraId="5B28CC32" w14:textId="77777777" w:rsidR="0040449E" w:rsidRDefault="0040449E" w:rsidP="00C5763A">
            <w:pPr>
              <w:jc w:val="center"/>
              <w:rPr>
                <w:sz w:val="20"/>
              </w:rPr>
            </w:pPr>
            <w:r>
              <w:rPr>
                <w:sz w:val="20"/>
              </w:rPr>
              <w:t>Lead</w:t>
            </w:r>
          </w:p>
        </w:tc>
        <w:tc>
          <w:tcPr>
            <w:tcW w:w="1260" w:type="dxa"/>
            <w:tcBorders>
              <w:bottom w:val="single" w:sz="4" w:space="0" w:color="auto"/>
            </w:tcBorders>
            <w:noWrap/>
            <w:vAlign w:val="center"/>
          </w:tcPr>
          <w:p w14:paraId="472E7AAC"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noWrap/>
            <w:vAlign w:val="center"/>
          </w:tcPr>
          <w:p w14:paraId="5D24F086"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vAlign w:val="center"/>
          </w:tcPr>
          <w:p w14:paraId="6D2C2EED" w14:textId="77777777" w:rsidR="0040449E" w:rsidRDefault="0040449E" w:rsidP="00C5763A">
            <w:pPr>
              <w:jc w:val="center"/>
            </w:pPr>
            <w:r>
              <w:rPr>
                <w:smallCaps/>
                <w:sz w:val="20"/>
              </w:rPr>
              <w:t>S</w:t>
            </w:r>
          </w:p>
        </w:tc>
        <w:tc>
          <w:tcPr>
            <w:tcW w:w="1260" w:type="dxa"/>
            <w:tcBorders>
              <w:bottom w:val="single" w:sz="4" w:space="0" w:color="auto"/>
            </w:tcBorders>
            <w:noWrap/>
            <w:vAlign w:val="center"/>
          </w:tcPr>
          <w:p w14:paraId="531129AA"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vAlign w:val="center"/>
          </w:tcPr>
          <w:p w14:paraId="54784A6E"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tcBorders>
              <w:bottom w:val="single" w:sz="4" w:space="0" w:color="auto"/>
            </w:tcBorders>
            <w:vAlign w:val="center"/>
          </w:tcPr>
          <w:p w14:paraId="25CC387A" w14:textId="77777777" w:rsidR="0040449E" w:rsidRPr="00AA1F0F" w:rsidRDefault="0040449E" w:rsidP="00C5763A">
            <w:pPr>
              <w:jc w:val="center"/>
              <w:rPr>
                <w:smallCaps/>
                <w:sz w:val="20"/>
              </w:rPr>
            </w:pPr>
            <w:r>
              <w:rPr>
                <w:smallCaps/>
                <w:sz w:val="20"/>
              </w:rPr>
              <w:t>--</w:t>
            </w:r>
          </w:p>
        </w:tc>
        <w:tc>
          <w:tcPr>
            <w:tcW w:w="1260" w:type="dxa"/>
            <w:tcBorders>
              <w:bottom w:val="single" w:sz="4" w:space="0" w:color="auto"/>
            </w:tcBorders>
            <w:vAlign w:val="center"/>
          </w:tcPr>
          <w:p w14:paraId="269F63FC"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4BCB6ED9"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56684C6E" w14:textId="77777777" w:rsidR="0040449E" w:rsidRDefault="0040449E" w:rsidP="00C5763A">
            <w:pPr>
              <w:jc w:val="center"/>
              <w:rPr>
                <w:smallCaps/>
                <w:sz w:val="20"/>
              </w:rPr>
            </w:pPr>
            <w:r>
              <w:rPr>
                <w:smallCaps/>
                <w:sz w:val="20"/>
              </w:rPr>
              <w:t>--</w:t>
            </w:r>
          </w:p>
        </w:tc>
      </w:tr>
      <w:tr w:rsidR="0040449E" w14:paraId="1747AE8F" w14:textId="77777777">
        <w:trPr>
          <w:trHeight w:val="255"/>
        </w:trPr>
        <w:tc>
          <w:tcPr>
            <w:tcW w:w="1620" w:type="dxa"/>
            <w:vMerge/>
            <w:vAlign w:val="center"/>
          </w:tcPr>
          <w:p w14:paraId="5A5483F2" w14:textId="77777777" w:rsidR="0040449E" w:rsidRDefault="0040449E" w:rsidP="00C5763A">
            <w:pPr>
              <w:jc w:val="center"/>
              <w:rPr>
                <w:sz w:val="20"/>
              </w:rPr>
            </w:pPr>
          </w:p>
        </w:tc>
        <w:tc>
          <w:tcPr>
            <w:tcW w:w="1440" w:type="dxa"/>
            <w:noWrap/>
            <w:vAlign w:val="center"/>
          </w:tcPr>
          <w:p w14:paraId="7756CCBA" w14:textId="77777777" w:rsidR="0040449E" w:rsidRDefault="0040449E" w:rsidP="00C5763A">
            <w:pPr>
              <w:jc w:val="center"/>
              <w:rPr>
                <w:sz w:val="20"/>
              </w:rPr>
            </w:pPr>
            <w:r>
              <w:rPr>
                <w:sz w:val="20"/>
              </w:rPr>
              <w:t>Manganese</w:t>
            </w:r>
          </w:p>
        </w:tc>
        <w:tc>
          <w:tcPr>
            <w:tcW w:w="1260" w:type="dxa"/>
            <w:noWrap/>
            <w:vAlign w:val="center"/>
          </w:tcPr>
          <w:p w14:paraId="57F8F866" w14:textId="77777777" w:rsidR="0040449E" w:rsidRPr="00C80E27" w:rsidRDefault="0040449E" w:rsidP="00C5763A">
            <w:pPr>
              <w:jc w:val="center"/>
              <w:rPr>
                <w:smallCaps/>
                <w:sz w:val="20"/>
              </w:rPr>
            </w:pPr>
            <w:r>
              <w:rPr>
                <w:smallCaps/>
                <w:sz w:val="20"/>
              </w:rPr>
              <w:t>--</w:t>
            </w:r>
          </w:p>
        </w:tc>
        <w:tc>
          <w:tcPr>
            <w:tcW w:w="1260" w:type="dxa"/>
            <w:noWrap/>
            <w:vAlign w:val="center"/>
          </w:tcPr>
          <w:p w14:paraId="055E5293" w14:textId="77777777" w:rsidR="0040449E" w:rsidRPr="00C80E27" w:rsidRDefault="0040449E" w:rsidP="00C5763A">
            <w:pPr>
              <w:jc w:val="center"/>
              <w:rPr>
                <w:smallCaps/>
                <w:sz w:val="20"/>
              </w:rPr>
            </w:pPr>
            <w:r>
              <w:rPr>
                <w:smallCaps/>
                <w:sz w:val="20"/>
              </w:rPr>
              <w:t>--</w:t>
            </w:r>
          </w:p>
        </w:tc>
        <w:tc>
          <w:tcPr>
            <w:tcW w:w="1260" w:type="dxa"/>
            <w:vAlign w:val="center"/>
          </w:tcPr>
          <w:p w14:paraId="0E928C00" w14:textId="77777777" w:rsidR="0040449E" w:rsidRDefault="0040449E" w:rsidP="00C5763A">
            <w:pPr>
              <w:jc w:val="center"/>
            </w:pPr>
            <w:r>
              <w:rPr>
                <w:smallCaps/>
                <w:sz w:val="20"/>
              </w:rPr>
              <w:t>S</w:t>
            </w:r>
          </w:p>
        </w:tc>
        <w:tc>
          <w:tcPr>
            <w:tcW w:w="1260" w:type="dxa"/>
            <w:noWrap/>
            <w:vAlign w:val="center"/>
          </w:tcPr>
          <w:p w14:paraId="27119120" w14:textId="77777777" w:rsidR="0040449E" w:rsidRPr="00C80E27" w:rsidRDefault="0040449E" w:rsidP="00C5763A">
            <w:pPr>
              <w:jc w:val="center"/>
              <w:rPr>
                <w:smallCaps/>
                <w:sz w:val="20"/>
              </w:rPr>
            </w:pPr>
            <w:r>
              <w:rPr>
                <w:smallCaps/>
                <w:sz w:val="20"/>
              </w:rPr>
              <w:t>--</w:t>
            </w:r>
          </w:p>
        </w:tc>
        <w:tc>
          <w:tcPr>
            <w:tcW w:w="1260" w:type="dxa"/>
            <w:vAlign w:val="center"/>
          </w:tcPr>
          <w:p w14:paraId="67F94A25"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619E5F41" w14:textId="77777777" w:rsidR="0040449E" w:rsidRPr="00AA1F0F" w:rsidRDefault="0040449E" w:rsidP="00C5763A">
            <w:pPr>
              <w:jc w:val="center"/>
              <w:rPr>
                <w:smallCaps/>
                <w:sz w:val="20"/>
              </w:rPr>
            </w:pPr>
            <w:r>
              <w:rPr>
                <w:smallCaps/>
                <w:sz w:val="20"/>
              </w:rPr>
              <w:t>--</w:t>
            </w:r>
          </w:p>
        </w:tc>
        <w:tc>
          <w:tcPr>
            <w:tcW w:w="1260" w:type="dxa"/>
            <w:vAlign w:val="center"/>
          </w:tcPr>
          <w:p w14:paraId="13B93D72" w14:textId="77777777" w:rsidR="0040449E" w:rsidRDefault="0040449E" w:rsidP="00C5763A">
            <w:pPr>
              <w:jc w:val="center"/>
              <w:rPr>
                <w:smallCaps/>
                <w:sz w:val="20"/>
              </w:rPr>
            </w:pPr>
            <w:r>
              <w:rPr>
                <w:smallCaps/>
                <w:sz w:val="20"/>
              </w:rPr>
              <w:t>--</w:t>
            </w:r>
          </w:p>
        </w:tc>
        <w:tc>
          <w:tcPr>
            <w:tcW w:w="1260" w:type="dxa"/>
            <w:vAlign w:val="center"/>
          </w:tcPr>
          <w:p w14:paraId="4477096B" w14:textId="77777777" w:rsidR="0040449E" w:rsidRDefault="0040449E" w:rsidP="00C5763A">
            <w:pPr>
              <w:jc w:val="center"/>
              <w:rPr>
                <w:smallCaps/>
                <w:sz w:val="20"/>
              </w:rPr>
            </w:pPr>
            <w:r>
              <w:rPr>
                <w:smallCaps/>
                <w:sz w:val="20"/>
              </w:rPr>
              <w:t>--</w:t>
            </w:r>
          </w:p>
        </w:tc>
        <w:tc>
          <w:tcPr>
            <w:tcW w:w="1260" w:type="dxa"/>
            <w:vAlign w:val="center"/>
          </w:tcPr>
          <w:p w14:paraId="25B120E5" w14:textId="77777777" w:rsidR="0040449E" w:rsidRDefault="0040449E" w:rsidP="00C5763A">
            <w:pPr>
              <w:jc w:val="center"/>
              <w:rPr>
                <w:smallCaps/>
                <w:sz w:val="20"/>
              </w:rPr>
            </w:pPr>
            <w:r>
              <w:rPr>
                <w:smallCaps/>
                <w:sz w:val="20"/>
              </w:rPr>
              <w:t>--</w:t>
            </w:r>
          </w:p>
        </w:tc>
      </w:tr>
      <w:tr w:rsidR="0040449E" w14:paraId="12C0B029" w14:textId="77777777">
        <w:trPr>
          <w:trHeight w:val="255"/>
        </w:trPr>
        <w:tc>
          <w:tcPr>
            <w:tcW w:w="1620" w:type="dxa"/>
            <w:vMerge/>
            <w:vAlign w:val="center"/>
          </w:tcPr>
          <w:p w14:paraId="340074B9" w14:textId="77777777" w:rsidR="0040449E" w:rsidRDefault="0040449E" w:rsidP="00C5763A">
            <w:pPr>
              <w:jc w:val="center"/>
              <w:rPr>
                <w:sz w:val="20"/>
              </w:rPr>
            </w:pPr>
          </w:p>
        </w:tc>
        <w:tc>
          <w:tcPr>
            <w:tcW w:w="1440" w:type="dxa"/>
            <w:noWrap/>
            <w:vAlign w:val="center"/>
          </w:tcPr>
          <w:p w14:paraId="108AAFB5" w14:textId="77777777" w:rsidR="0040449E" w:rsidRDefault="0040449E" w:rsidP="00C5763A">
            <w:pPr>
              <w:jc w:val="center"/>
              <w:rPr>
                <w:sz w:val="20"/>
              </w:rPr>
            </w:pPr>
            <w:r>
              <w:rPr>
                <w:sz w:val="20"/>
              </w:rPr>
              <w:t>Mercury</w:t>
            </w:r>
          </w:p>
        </w:tc>
        <w:tc>
          <w:tcPr>
            <w:tcW w:w="1260" w:type="dxa"/>
            <w:noWrap/>
            <w:vAlign w:val="center"/>
          </w:tcPr>
          <w:p w14:paraId="338365B5" w14:textId="77777777" w:rsidR="0040449E" w:rsidRPr="00C80E27" w:rsidRDefault="0040449E" w:rsidP="00C5763A">
            <w:pPr>
              <w:jc w:val="center"/>
              <w:rPr>
                <w:smallCaps/>
                <w:sz w:val="20"/>
              </w:rPr>
            </w:pPr>
            <w:r>
              <w:rPr>
                <w:smallCaps/>
                <w:sz w:val="20"/>
              </w:rPr>
              <w:t>--</w:t>
            </w:r>
          </w:p>
        </w:tc>
        <w:tc>
          <w:tcPr>
            <w:tcW w:w="1260" w:type="dxa"/>
            <w:noWrap/>
            <w:vAlign w:val="center"/>
          </w:tcPr>
          <w:p w14:paraId="52E19803" w14:textId="77777777" w:rsidR="0040449E" w:rsidRPr="00C80E27" w:rsidRDefault="0040449E" w:rsidP="00C5763A">
            <w:pPr>
              <w:jc w:val="center"/>
              <w:rPr>
                <w:smallCaps/>
                <w:sz w:val="20"/>
              </w:rPr>
            </w:pPr>
            <w:r>
              <w:rPr>
                <w:smallCaps/>
                <w:sz w:val="20"/>
              </w:rPr>
              <w:t>--</w:t>
            </w:r>
          </w:p>
        </w:tc>
        <w:tc>
          <w:tcPr>
            <w:tcW w:w="1260" w:type="dxa"/>
            <w:vAlign w:val="center"/>
          </w:tcPr>
          <w:p w14:paraId="33917AF7" w14:textId="77777777" w:rsidR="0040449E" w:rsidRDefault="0040449E" w:rsidP="00C5763A">
            <w:pPr>
              <w:jc w:val="center"/>
            </w:pPr>
            <w:r>
              <w:rPr>
                <w:smallCaps/>
                <w:sz w:val="20"/>
              </w:rPr>
              <w:t>S</w:t>
            </w:r>
          </w:p>
        </w:tc>
        <w:tc>
          <w:tcPr>
            <w:tcW w:w="1260" w:type="dxa"/>
            <w:noWrap/>
            <w:vAlign w:val="center"/>
          </w:tcPr>
          <w:p w14:paraId="6F272155" w14:textId="77777777" w:rsidR="0040449E" w:rsidRPr="00C80E27" w:rsidRDefault="0040449E" w:rsidP="00C5763A">
            <w:pPr>
              <w:jc w:val="center"/>
              <w:rPr>
                <w:smallCaps/>
                <w:sz w:val="20"/>
              </w:rPr>
            </w:pPr>
            <w:r>
              <w:rPr>
                <w:smallCaps/>
                <w:sz w:val="20"/>
              </w:rPr>
              <w:t>--</w:t>
            </w:r>
          </w:p>
        </w:tc>
        <w:tc>
          <w:tcPr>
            <w:tcW w:w="1260" w:type="dxa"/>
            <w:vAlign w:val="center"/>
          </w:tcPr>
          <w:p w14:paraId="4B369E48"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09631949" w14:textId="77777777" w:rsidR="0040449E" w:rsidRPr="00AA1F0F" w:rsidRDefault="0040449E" w:rsidP="00C5763A">
            <w:pPr>
              <w:jc w:val="center"/>
              <w:rPr>
                <w:smallCaps/>
                <w:sz w:val="20"/>
              </w:rPr>
            </w:pPr>
            <w:r>
              <w:rPr>
                <w:smallCaps/>
                <w:sz w:val="20"/>
              </w:rPr>
              <w:t>--</w:t>
            </w:r>
          </w:p>
        </w:tc>
        <w:tc>
          <w:tcPr>
            <w:tcW w:w="1260" w:type="dxa"/>
            <w:vAlign w:val="center"/>
          </w:tcPr>
          <w:p w14:paraId="39CDB2ED" w14:textId="77777777" w:rsidR="0040449E" w:rsidRDefault="0040449E" w:rsidP="00C5763A">
            <w:pPr>
              <w:jc w:val="center"/>
              <w:rPr>
                <w:smallCaps/>
                <w:sz w:val="20"/>
              </w:rPr>
            </w:pPr>
            <w:r>
              <w:rPr>
                <w:smallCaps/>
                <w:sz w:val="20"/>
              </w:rPr>
              <w:t>--</w:t>
            </w:r>
          </w:p>
        </w:tc>
        <w:tc>
          <w:tcPr>
            <w:tcW w:w="1260" w:type="dxa"/>
            <w:vAlign w:val="center"/>
          </w:tcPr>
          <w:p w14:paraId="23560AC9" w14:textId="77777777" w:rsidR="0040449E" w:rsidRDefault="0040449E" w:rsidP="00C5763A">
            <w:pPr>
              <w:jc w:val="center"/>
              <w:rPr>
                <w:smallCaps/>
                <w:sz w:val="20"/>
              </w:rPr>
            </w:pPr>
            <w:r>
              <w:rPr>
                <w:smallCaps/>
                <w:sz w:val="20"/>
              </w:rPr>
              <w:t>--</w:t>
            </w:r>
          </w:p>
        </w:tc>
        <w:tc>
          <w:tcPr>
            <w:tcW w:w="1260" w:type="dxa"/>
            <w:vAlign w:val="center"/>
          </w:tcPr>
          <w:p w14:paraId="36E88EF2" w14:textId="77777777" w:rsidR="0040449E" w:rsidRDefault="0040449E" w:rsidP="00C5763A">
            <w:pPr>
              <w:jc w:val="center"/>
              <w:rPr>
                <w:smallCaps/>
                <w:sz w:val="20"/>
              </w:rPr>
            </w:pPr>
            <w:r>
              <w:rPr>
                <w:smallCaps/>
                <w:sz w:val="20"/>
              </w:rPr>
              <w:t>--</w:t>
            </w:r>
          </w:p>
        </w:tc>
      </w:tr>
      <w:tr w:rsidR="0040449E" w14:paraId="3683C430" w14:textId="77777777">
        <w:trPr>
          <w:trHeight w:val="255"/>
        </w:trPr>
        <w:tc>
          <w:tcPr>
            <w:tcW w:w="1620" w:type="dxa"/>
            <w:vMerge/>
            <w:vAlign w:val="center"/>
          </w:tcPr>
          <w:p w14:paraId="0532CAFF" w14:textId="77777777" w:rsidR="0040449E" w:rsidRDefault="0040449E" w:rsidP="00C5763A">
            <w:pPr>
              <w:jc w:val="center"/>
              <w:rPr>
                <w:sz w:val="20"/>
              </w:rPr>
            </w:pPr>
          </w:p>
        </w:tc>
        <w:tc>
          <w:tcPr>
            <w:tcW w:w="1440" w:type="dxa"/>
            <w:noWrap/>
            <w:vAlign w:val="center"/>
          </w:tcPr>
          <w:p w14:paraId="08A251A9" w14:textId="77777777" w:rsidR="0040449E" w:rsidRDefault="0040449E" w:rsidP="00C5763A">
            <w:pPr>
              <w:jc w:val="center"/>
              <w:rPr>
                <w:sz w:val="20"/>
              </w:rPr>
            </w:pPr>
            <w:r>
              <w:rPr>
                <w:sz w:val="20"/>
              </w:rPr>
              <w:t>Nickel</w:t>
            </w:r>
          </w:p>
        </w:tc>
        <w:tc>
          <w:tcPr>
            <w:tcW w:w="1260" w:type="dxa"/>
            <w:noWrap/>
            <w:vAlign w:val="center"/>
          </w:tcPr>
          <w:p w14:paraId="56237CA3" w14:textId="77777777" w:rsidR="0040449E" w:rsidRPr="00C80E27" w:rsidRDefault="0040449E" w:rsidP="00C5763A">
            <w:pPr>
              <w:jc w:val="center"/>
              <w:rPr>
                <w:smallCaps/>
                <w:sz w:val="20"/>
              </w:rPr>
            </w:pPr>
            <w:r>
              <w:rPr>
                <w:smallCaps/>
                <w:sz w:val="20"/>
              </w:rPr>
              <w:t>--</w:t>
            </w:r>
          </w:p>
        </w:tc>
        <w:tc>
          <w:tcPr>
            <w:tcW w:w="1260" w:type="dxa"/>
            <w:noWrap/>
            <w:vAlign w:val="center"/>
          </w:tcPr>
          <w:p w14:paraId="2A71548E" w14:textId="77777777" w:rsidR="0040449E" w:rsidRPr="00C80E27" w:rsidRDefault="0040449E" w:rsidP="00C5763A">
            <w:pPr>
              <w:jc w:val="center"/>
              <w:rPr>
                <w:smallCaps/>
                <w:sz w:val="20"/>
              </w:rPr>
            </w:pPr>
            <w:r>
              <w:rPr>
                <w:smallCaps/>
                <w:sz w:val="20"/>
              </w:rPr>
              <w:t>--</w:t>
            </w:r>
          </w:p>
        </w:tc>
        <w:tc>
          <w:tcPr>
            <w:tcW w:w="1260" w:type="dxa"/>
            <w:vAlign w:val="center"/>
          </w:tcPr>
          <w:p w14:paraId="58C58F2C" w14:textId="77777777" w:rsidR="0040449E" w:rsidRDefault="0040449E" w:rsidP="00C5763A">
            <w:pPr>
              <w:jc w:val="center"/>
            </w:pPr>
            <w:r>
              <w:rPr>
                <w:smallCaps/>
                <w:sz w:val="20"/>
              </w:rPr>
              <w:t>S</w:t>
            </w:r>
          </w:p>
        </w:tc>
        <w:tc>
          <w:tcPr>
            <w:tcW w:w="1260" w:type="dxa"/>
            <w:noWrap/>
            <w:vAlign w:val="center"/>
          </w:tcPr>
          <w:p w14:paraId="2E125EAE" w14:textId="77777777" w:rsidR="0040449E" w:rsidRPr="00C80E27" w:rsidRDefault="0040449E" w:rsidP="00C5763A">
            <w:pPr>
              <w:jc w:val="center"/>
              <w:rPr>
                <w:smallCaps/>
                <w:sz w:val="20"/>
              </w:rPr>
            </w:pPr>
            <w:r>
              <w:rPr>
                <w:smallCaps/>
                <w:sz w:val="20"/>
              </w:rPr>
              <w:t>--</w:t>
            </w:r>
          </w:p>
        </w:tc>
        <w:tc>
          <w:tcPr>
            <w:tcW w:w="1260" w:type="dxa"/>
            <w:vAlign w:val="center"/>
          </w:tcPr>
          <w:p w14:paraId="11C70EEF"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1C949283" w14:textId="77777777" w:rsidR="0040449E" w:rsidRPr="00AA1F0F" w:rsidRDefault="0040449E" w:rsidP="00C5763A">
            <w:pPr>
              <w:jc w:val="center"/>
              <w:rPr>
                <w:smallCaps/>
                <w:sz w:val="20"/>
              </w:rPr>
            </w:pPr>
            <w:r>
              <w:rPr>
                <w:smallCaps/>
                <w:sz w:val="20"/>
              </w:rPr>
              <w:t>--</w:t>
            </w:r>
          </w:p>
        </w:tc>
        <w:tc>
          <w:tcPr>
            <w:tcW w:w="1260" w:type="dxa"/>
            <w:vAlign w:val="center"/>
          </w:tcPr>
          <w:p w14:paraId="0AC55B19" w14:textId="77777777" w:rsidR="0040449E" w:rsidRDefault="0040449E" w:rsidP="00C5763A">
            <w:pPr>
              <w:jc w:val="center"/>
              <w:rPr>
                <w:smallCaps/>
                <w:sz w:val="20"/>
              </w:rPr>
            </w:pPr>
            <w:r>
              <w:rPr>
                <w:smallCaps/>
                <w:sz w:val="20"/>
              </w:rPr>
              <w:t>--</w:t>
            </w:r>
          </w:p>
        </w:tc>
        <w:tc>
          <w:tcPr>
            <w:tcW w:w="1260" w:type="dxa"/>
            <w:vAlign w:val="center"/>
          </w:tcPr>
          <w:p w14:paraId="504487B4" w14:textId="77777777" w:rsidR="0040449E" w:rsidRDefault="0040449E" w:rsidP="00C5763A">
            <w:pPr>
              <w:jc w:val="center"/>
              <w:rPr>
                <w:smallCaps/>
                <w:sz w:val="20"/>
              </w:rPr>
            </w:pPr>
            <w:r>
              <w:rPr>
                <w:smallCaps/>
                <w:sz w:val="20"/>
              </w:rPr>
              <w:t>--</w:t>
            </w:r>
          </w:p>
        </w:tc>
        <w:tc>
          <w:tcPr>
            <w:tcW w:w="1260" w:type="dxa"/>
            <w:vAlign w:val="center"/>
          </w:tcPr>
          <w:p w14:paraId="7016D204" w14:textId="77777777" w:rsidR="0040449E" w:rsidRDefault="0040449E" w:rsidP="00C5763A">
            <w:pPr>
              <w:jc w:val="center"/>
              <w:rPr>
                <w:smallCaps/>
                <w:sz w:val="20"/>
              </w:rPr>
            </w:pPr>
            <w:r>
              <w:rPr>
                <w:smallCaps/>
                <w:sz w:val="20"/>
              </w:rPr>
              <w:t>--</w:t>
            </w:r>
          </w:p>
        </w:tc>
      </w:tr>
      <w:tr w:rsidR="0040449E" w14:paraId="296CB876" w14:textId="77777777">
        <w:trPr>
          <w:trHeight w:val="255"/>
        </w:trPr>
        <w:tc>
          <w:tcPr>
            <w:tcW w:w="1620" w:type="dxa"/>
            <w:vMerge/>
            <w:vAlign w:val="center"/>
          </w:tcPr>
          <w:p w14:paraId="780A2C17" w14:textId="77777777" w:rsidR="0040449E" w:rsidRDefault="0040449E" w:rsidP="00C5763A">
            <w:pPr>
              <w:jc w:val="center"/>
              <w:rPr>
                <w:sz w:val="20"/>
              </w:rPr>
            </w:pPr>
          </w:p>
        </w:tc>
        <w:tc>
          <w:tcPr>
            <w:tcW w:w="1440" w:type="dxa"/>
            <w:noWrap/>
            <w:vAlign w:val="center"/>
          </w:tcPr>
          <w:p w14:paraId="394A7993" w14:textId="77777777" w:rsidR="0040449E" w:rsidRDefault="0040449E" w:rsidP="00C5763A">
            <w:pPr>
              <w:jc w:val="center"/>
              <w:rPr>
                <w:sz w:val="20"/>
              </w:rPr>
            </w:pPr>
            <w:r>
              <w:rPr>
                <w:sz w:val="20"/>
              </w:rPr>
              <w:t>Selenium</w:t>
            </w:r>
          </w:p>
        </w:tc>
        <w:tc>
          <w:tcPr>
            <w:tcW w:w="1260" w:type="dxa"/>
            <w:noWrap/>
            <w:vAlign w:val="center"/>
          </w:tcPr>
          <w:p w14:paraId="7926C2C2" w14:textId="77777777" w:rsidR="0040449E" w:rsidRPr="00C80E27" w:rsidRDefault="0040449E" w:rsidP="00C5763A">
            <w:pPr>
              <w:jc w:val="center"/>
              <w:rPr>
                <w:smallCaps/>
                <w:sz w:val="20"/>
              </w:rPr>
            </w:pPr>
            <w:r>
              <w:rPr>
                <w:smallCaps/>
                <w:sz w:val="20"/>
              </w:rPr>
              <w:t>--</w:t>
            </w:r>
          </w:p>
        </w:tc>
        <w:tc>
          <w:tcPr>
            <w:tcW w:w="1260" w:type="dxa"/>
            <w:noWrap/>
            <w:vAlign w:val="center"/>
          </w:tcPr>
          <w:p w14:paraId="5F0A7BD2" w14:textId="77777777" w:rsidR="0040449E" w:rsidRPr="00C80E27" w:rsidRDefault="0040449E" w:rsidP="00C5763A">
            <w:pPr>
              <w:jc w:val="center"/>
              <w:rPr>
                <w:smallCaps/>
                <w:sz w:val="20"/>
              </w:rPr>
            </w:pPr>
            <w:r>
              <w:rPr>
                <w:smallCaps/>
                <w:sz w:val="20"/>
              </w:rPr>
              <w:t>--</w:t>
            </w:r>
          </w:p>
        </w:tc>
        <w:tc>
          <w:tcPr>
            <w:tcW w:w="1260" w:type="dxa"/>
            <w:vAlign w:val="center"/>
          </w:tcPr>
          <w:p w14:paraId="303CFE22" w14:textId="77777777" w:rsidR="0040449E" w:rsidRDefault="0040449E" w:rsidP="00C5763A">
            <w:pPr>
              <w:jc w:val="center"/>
            </w:pPr>
            <w:r>
              <w:rPr>
                <w:smallCaps/>
                <w:sz w:val="20"/>
              </w:rPr>
              <w:t>S</w:t>
            </w:r>
          </w:p>
        </w:tc>
        <w:tc>
          <w:tcPr>
            <w:tcW w:w="1260" w:type="dxa"/>
            <w:noWrap/>
            <w:vAlign w:val="center"/>
          </w:tcPr>
          <w:p w14:paraId="2EEE25D6" w14:textId="77777777" w:rsidR="0040449E" w:rsidRPr="00C80E27" w:rsidRDefault="0040449E" w:rsidP="00C5763A">
            <w:pPr>
              <w:jc w:val="center"/>
              <w:rPr>
                <w:smallCaps/>
                <w:sz w:val="20"/>
              </w:rPr>
            </w:pPr>
            <w:r>
              <w:rPr>
                <w:smallCaps/>
                <w:sz w:val="20"/>
              </w:rPr>
              <w:t>S</w:t>
            </w:r>
          </w:p>
        </w:tc>
        <w:tc>
          <w:tcPr>
            <w:tcW w:w="1260" w:type="dxa"/>
            <w:vAlign w:val="center"/>
          </w:tcPr>
          <w:p w14:paraId="012E4129"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66868122" w14:textId="77777777" w:rsidR="0040449E" w:rsidRPr="00AA1F0F" w:rsidRDefault="0040449E" w:rsidP="00C5763A">
            <w:pPr>
              <w:jc w:val="center"/>
              <w:rPr>
                <w:smallCaps/>
                <w:sz w:val="20"/>
              </w:rPr>
            </w:pPr>
            <w:r>
              <w:rPr>
                <w:smallCaps/>
                <w:sz w:val="20"/>
              </w:rPr>
              <w:t>--</w:t>
            </w:r>
          </w:p>
        </w:tc>
        <w:tc>
          <w:tcPr>
            <w:tcW w:w="1260" w:type="dxa"/>
            <w:vAlign w:val="center"/>
          </w:tcPr>
          <w:p w14:paraId="5114DAE1" w14:textId="77777777" w:rsidR="0040449E" w:rsidRDefault="0040449E" w:rsidP="00C5763A">
            <w:pPr>
              <w:jc w:val="center"/>
              <w:rPr>
                <w:smallCaps/>
                <w:sz w:val="20"/>
              </w:rPr>
            </w:pPr>
            <w:r>
              <w:rPr>
                <w:smallCaps/>
                <w:sz w:val="20"/>
              </w:rPr>
              <w:t>--</w:t>
            </w:r>
          </w:p>
        </w:tc>
        <w:tc>
          <w:tcPr>
            <w:tcW w:w="1260" w:type="dxa"/>
            <w:vAlign w:val="center"/>
          </w:tcPr>
          <w:p w14:paraId="281DD3C3" w14:textId="77777777" w:rsidR="0040449E" w:rsidRDefault="0040449E" w:rsidP="00C5763A">
            <w:pPr>
              <w:jc w:val="center"/>
              <w:rPr>
                <w:smallCaps/>
                <w:sz w:val="20"/>
              </w:rPr>
            </w:pPr>
            <w:r>
              <w:rPr>
                <w:smallCaps/>
                <w:sz w:val="20"/>
              </w:rPr>
              <w:t>--</w:t>
            </w:r>
          </w:p>
        </w:tc>
        <w:tc>
          <w:tcPr>
            <w:tcW w:w="1260" w:type="dxa"/>
            <w:vAlign w:val="center"/>
          </w:tcPr>
          <w:p w14:paraId="1B51BA81" w14:textId="77777777" w:rsidR="0040449E" w:rsidRDefault="0040449E" w:rsidP="00C5763A">
            <w:pPr>
              <w:jc w:val="center"/>
              <w:rPr>
                <w:smallCaps/>
                <w:sz w:val="20"/>
              </w:rPr>
            </w:pPr>
            <w:r>
              <w:rPr>
                <w:smallCaps/>
                <w:sz w:val="20"/>
              </w:rPr>
              <w:t>--</w:t>
            </w:r>
          </w:p>
        </w:tc>
      </w:tr>
      <w:tr w:rsidR="0040449E" w14:paraId="59266706" w14:textId="77777777">
        <w:trPr>
          <w:trHeight w:val="255"/>
        </w:trPr>
        <w:tc>
          <w:tcPr>
            <w:tcW w:w="1620" w:type="dxa"/>
            <w:vMerge/>
            <w:vAlign w:val="center"/>
          </w:tcPr>
          <w:p w14:paraId="4AED594A" w14:textId="77777777" w:rsidR="0040449E" w:rsidRDefault="0040449E" w:rsidP="00C5763A">
            <w:pPr>
              <w:jc w:val="center"/>
              <w:rPr>
                <w:sz w:val="20"/>
              </w:rPr>
            </w:pPr>
          </w:p>
        </w:tc>
        <w:tc>
          <w:tcPr>
            <w:tcW w:w="1440" w:type="dxa"/>
            <w:noWrap/>
            <w:vAlign w:val="center"/>
          </w:tcPr>
          <w:p w14:paraId="0E873E3B" w14:textId="77777777" w:rsidR="0040449E" w:rsidRDefault="0040449E" w:rsidP="00C5763A">
            <w:pPr>
              <w:jc w:val="center"/>
              <w:rPr>
                <w:sz w:val="20"/>
              </w:rPr>
            </w:pPr>
            <w:r>
              <w:rPr>
                <w:sz w:val="20"/>
              </w:rPr>
              <w:t>Zinc</w:t>
            </w:r>
          </w:p>
        </w:tc>
        <w:tc>
          <w:tcPr>
            <w:tcW w:w="1260" w:type="dxa"/>
            <w:noWrap/>
            <w:vAlign w:val="center"/>
          </w:tcPr>
          <w:p w14:paraId="756B28CF" w14:textId="77777777" w:rsidR="0040449E" w:rsidRPr="00C80E27" w:rsidRDefault="0040449E" w:rsidP="00C5763A">
            <w:pPr>
              <w:jc w:val="center"/>
              <w:rPr>
                <w:smallCaps/>
                <w:sz w:val="20"/>
              </w:rPr>
            </w:pPr>
            <w:r>
              <w:rPr>
                <w:smallCaps/>
                <w:sz w:val="20"/>
              </w:rPr>
              <w:t>--</w:t>
            </w:r>
          </w:p>
        </w:tc>
        <w:tc>
          <w:tcPr>
            <w:tcW w:w="1260" w:type="dxa"/>
            <w:noWrap/>
            <w:vAlign w:val="center"/>
          </w:tcPr>
          <w:p w14:paraId="2B098310" w14:textId="77777777" w:rsidR="0040449E" w:rsidRPr="00C80E27" w:rsidRDefault="0040449E" w:rsidP="00C5763A">
            <w:pPr>
              <w:jc w:val="center"/>
              <w:rPr>
                <w:smallCaps/>
                <w:sz w:val="20"/>
              </w:rPr>
            </w:pPr>
            <w:r>
              <w:rPr>
                <w:smallCaps/>
                <w:sz w:val="20"/>
              </w:rPr>
              <w:t>--</w:t>
            </w:r>
          </w:p>
        </w:tc>
        <w:tc>
          <w:tcPr>
            <w:tcW w:w="1260" w:type="dxa"/>
            <w:vAlign w:val="center"/>
          </w:tcPr>
          <w:p w14:paraId="26F5CC03" w14:textId="77777777" w:rsidR="0040449E" w:rsidRDefault="0040449E" w:rsidP="00C5763A">
            <w:pPr>
              <w:jc w:val="center"/>
            </w:pPr>
            <w:r>
              <w:rPr>
                <w:smallCaps/>
                <w:sz w:val="20"/>
              </w:rPr>
              <w:t>S</w:t>
            </w:r>
          </w:p>
        </w:tc>
        <w:tc>
          <w:tcPr>
            <w:tcW w:w="1260" w:type="dxa"/>
            <w:noWrap/>
            <w:vAlign w:val="center"/>
          </w:tcPr>
          <w:p w14:paraId="3EA068B4" w14:textId="77777777" w:rsidR="0040449E" w:rsidRPr="00C80E27" w:rsidRDefault="0040449E" w:rsidP="00C5763A">
            <w:pPr>
              <w:jc w:val="center"/>
              <w:rPr>
                <w:smallCaps/>
                <w:sz w:val="20"/>
              </w:rPr>
            </w:pPr>
            <w:r>
              <w:rPr>
                <w:smallCaps/>
                <w:sz w:val="20"/>
              </w:rPr>
              <w:t>--</w:t>
            </w:r>
          </w:p>
        </w:tc>
        <w:tc>
          <w:tcPr>
            <w:tcW w:w="1260" w:type="dxa"/>
            <w:vAlign w:val="center"/>
          </w:tcPr>
          <w:p w14:paraId="2ADDA486"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13FD6812" w14:textId="77777777" w:rsidR="0040449E" w:rsidRPr="00AA1F0F" w:rsidRDefault="0040449E" w:rsidP="00C5763A">
            <w:pPr>
              <w:jc w:val="center"/>
              <w:rPr>
                <w:smallCaps/>
                <w:sz w:val="20"/>
              </w:rPr>
            </w:pPr>
            <w:r>
              <w:rPr>
                <w:smallCaps/>
                <w:sz w:val="20"/>
              </w:rPr>
              <w:t>--</w:t>
            </w:r>
          </w:p>
        </w:tc>
        <w:tc>
          <w:tcPr>
            <w:tcW w:w="1260" w:type="dxa"/>
            <w:vAlign w:val="center"/>
          </w:tcPr>
          <w:p w14:paraId="7B8E47A3" w14:textId="77777777" w:rsidR="0040449E" w:rsidRDefault="0040449E" w:rsidP="00C5763A">
            <w:pPr>
              <w:jc w:val="center"/>
              <w:rPr>
                <w:smallCaps/>
                <w:sz w:val="20"/>
              </w:rPr>
            </w:pPr>
            <w:r>
              <w:rPr>
                <w:smallCaps/>
                <w:sz w:val="20"/>
              </w:rPr>
              <w:t>--</w:t>
            </w:r>
          </w:p>
        </w:tc>
        <w:tc>
          <w:tcPr>
            <w:tcW w:w="1260" w:type="dxa"/>
            <w:vAlign w:val="center"/>
          </w:tcPr>
          <w:p w14:paraId="1C5F34E6" w14:textId="77777777" w:rsidR="0040449E" w:rsidRDefault="0040449E" w:rsidP="00C5763A">
            <w:pPr>
              <w:jc w:val="center"/>
              <w:rPr>
                <w:smallCaps/>
                <w:sz w:val="20"/>
              </w:rPr>
            </w:pPr>
            <w:r>
              <w:rPr>
                <w:smallCaps/>
                <w:sz w:val="20"/>
              </w:rPr>
              <w:t>--</w:t>
            </w:r>
          </w:p>
        </w:tc>
        <w:tc>
          <w:tcPr>
            <w:tcW w:w="1260" w:type="dxa"/>
            <w:vAlign w:val="center"/>
          </w:tcPr>
          <w:p w14:paraId="0B7D18A0" w14:textId="77777777" w:rsidR="0040449E" w:rsidRDefault="0040449E" w:rsidP="00C5763A">
            <w:pPr>
              <w:jc w:val="center"/>
              <w:rPr>
                <w:smallCaps/>
                <w:sz w:val="20"/>
              </w:rPr>
            </w:pPr>
            <w:r>
              <w:rPr>
                <w:smallCaps/>
                <w:sz w:val="20"/>
              </w:rPr>
              <w:t>--</w:t>
            </w:r>
          </w:p>
        </w:tc>
      </w:tr>
      <w:tr w:rsidR="0040449E" w14:paraId="29EA5AC8" w14:textId="77777777">
        <w:trPr>
          <w:trHeight w:val="255"/>
        </w:trPr>
        <w:tc>
          <w:tcPr>
            <w:tcW w:w="1620" w:type="dxa"/>
            <w:vMerge/>
            <w:vAlign w:val="center"/>
          </w:tcPr>
          <w:p w14:paraId="314B3429" w14:textId="77777777" w:rsidR="0040449E" w:rsidRDefault="0040449E" w:rsidP="00C5763A">
            <w:pPr>
              <w:jc w:val="center"/>
              <w:rPr>
                <w:sz w:val="20"/>
              </w:rPr>
            </w:pPr>
          </w:p>
        </w:tc>
        <w:tc>
          <w:tcPr>
            <w:tcW w:w="1440" w:type="dxa"/>
            <w:noWrap/>
            <w:vAlign w:val="center"/>
          </w:tcPr>
          <w:p w14:paraId="2D1CE0B6" w14:textId="77777777" w:rsidR="0040449E" w:rsidRDefault="0040449E" w:rsidP="00C5763A">
            <w:pPr>
              <w:jc w:val="center"/>
              <w:rPr>
                <w:sz w:val="20"/>
              </w:rPr>
            </w:pPr>
            <w:r>
              <w:rPr>
                <w:sz w:val="20"/>
              </w:rPr>
              <w:t>Phenols</w:t>
            </w:r>
          </w:p>
        </w:tc>
        <w:tc>
          <w:tcPr>
            <w:tcW w:w="1260" w:type="dxa"/>
            <w:noWrap/>
            <w:vAlign w:val="center"/>
          </w:tcPr>
          <w:p w14:paraId="47E57B76" w14:textId="77777777" w:rsidR="0040449E" w:rsidRPr="00C80E27" w:rsidRDefault="0040449E" w:rsidP="00C5763A">
            <w:pPr>
              <w:jc w:val="center"/>
              <w:rPr>
                <w:smallCaps/>
                <w:sz w:val="20"/>
              </w:rPr>
            </w:pPr>
            <w:r>
              <w:rPr>
                <w:smallCaps/>
                <w:sz w:val="20"/>
              </w:rPr>
              <w:t>--</w:t>
            </w:r>
          </w:p>
        </w:tc>
        <w:tc>
          <w:tcPr>
            <w:tcW w:w="1260" w:type="dxa"/>
            <w:noWrap/>
            <w:vAlign w:val="center"/>
          </w:tcPr>
          <w:p w14:paraId="49BE336F" w14:textId="77777777" w:rsidR="0040449E" w:rsidRPr="00C80E27" w:rsidRDefault="0040449E" w:rsidP="00C5763A">
            <w:pPr>
              <w:jc w:val="center"/>
              <w:rPr>
                <w:smallCaps/>
                <w:sz w:val="20"/>
              </w:rPr>
            </w:pPr>
            <w:r>
              <w:rPr>
                <w:smallCaps/>
                <w:sz w:val="20"/>
              </w:rPr>
              <w:t>--</w:t>
            </w:r>
          </w:p>
        </w:tc>
        <w:tc>
          <w:tcPr>
            <w:tcW w:w="1260" w:type="dxa"/>
            <w:vAlign w:val="center"/>
          </w:tcPr>
          <w:p w14:paraId="20C813CD" w14:textId="77777777" w:rsidR="0040449E" w:rsidRDefault="0040449E" w:rsidP="00C5763A">
            <w:pPr>
              <w:jc w:val="center"/>
            </w:pPr>
            <w:r>
              <w:rPr>
                <w:smallCaps/>
                <w:sz w:val="20"/>
              </w:rPr>
              <w:t>S</w:t>
            </w:r>
          </w:p>
        </w:tc>
        <w:tc>
          <w:tcPr>
            <w:tcW w:w="1260" w:type="dxa"/>
            <w:noWrap/>
            <w:vAlign w:val="center"/>
          </w:tcPr>
          <w:p w14:paraId="36AC5738" w14:textId="77777777" w:rsidR="0040449E" w:rsidRPr="00C80E27" w:rsidRDefault="0040449E" w:rsidP="00C5763A">
            <w:pPr>
              <w:jc w:val="center"/>
              <w:rPr>
                <w:smallCaps/>
                <w:sz w:val="20"/>
              </w:rPr>
            </w:pPr>
            <w:r>
              <w:rPr>
                <w:smallCaps/>
                <w:sz w:val="20"/>
              </w:rPr>
              <w:t>--</w:t>
            </w:r>
          </w:p>
        </w:tc>
        <w:tc>
          <w:tcPr>
            <w:tcW w:w="1260" w:type="dxa"/>
            <w:vAlign w:val="center"/>
          </w:tcPr>
          <w:p w14:paraId="0C9ADE95" w14:textId="77777777" w:rsidR="0040449E" w:rsidRDefault="0040449E" w:rsidP="00C5763A">
            <w:pPr>
              <w:jc w:val="center"/>
            </w:pPr>
            <w:r w:rsidRPr="000E5D2E">
              <w:rPr>
                <w:smallCaps/>
                <w:sz w:val="20"/>
              </w:rPr>
              <w:t>X</w:t>
            </w:r>
            <w:r w:rsidRPr="000E5D2E">
              <w:rPr>
                <w:smallCaps/>
                <w:sz w:val="20"/>
                <w:vertAlign w:val="superscript"/>
              </w:rPr>
              <w:t>2</w:t>
            </w:r>
          </w:p>
        </w:tc>
        <w:tc>
          <w:tcPr>
            <w:tcW w:w="1260" w:type="dxa"/>
            <w:vAlign w:val="center"/>
          </w:tcPr>
          <w:p w14:paraId="2C59A870" w14:textId="77777777" w:rsidR="0040449E" w:rsidRPr="00AA1F0F" w:rsidRDefault="0040449E" w:rsidP="00C5763A">
            <w:pPr>
              <w:jc w:val="center"/>
              <w:rPr>
                <w:smallCaps/>
                <w:sz w:val="20"/>
              </w:rPr>
            </w:pPr>
            <w:r>
              <w:rPr>
                <w:smallCaps/>
                <w:sz w:val="20"/>
              </w:rPr>
              <w:t>--</w:t>
            </w:r>
          </w:p>
        </w:tc>
        <w:tc>
          <w:tcPr>
            <w:tcW w:w="1260" w:type="dxa"/>
            <w:vAlign w:val="center"/>
          </w:tcPr>
          <w:p w14:paraId="069F8DE8" w14:textId="77777777" w:rsidR="0040449E" w:rsidRDefault="0040449E" w:rsidP="00C5763A">
            <w:pPr>
              <w:jc w:val="center"/>
              <w:rPr>
                <w:smallCaps/>
                <w:sz w:val="20"/>
              </w:rPr>
            </w:pPr>
            <w:r>
              <w:rPr>
                <w:smallCaps/>
                <w:sz w:val="20"/>
              </w:rPr>
              <w:t>--</w:t>
            </w:r>
          </w:p>
        </w:tc>
        <w:tc>
          <w:tcPr>
            <w:tcW w:w="1260" w:type="dxa"/>
            <w:vAlign w:val="center"/>
          </w:tcPr>
          <w:p w14:paraId="3213C01E" w14:textId="77777777" w:rsidR="0040449E" w:rsidRDefault="0040449E" w:rsidP="00C5763A">
            <w:pPr>
              <w:jc w:val="center"/>
              <w:rPr>
                <w:smallCaps/>
                <w:sz w:val="20"/>
              </w:rPr>
            </w:pPr>
            <w:r>
              <w:rPr>
                <w:smallCaps/>
                <w:sz w:val="20"/>
              </w:rPr>
              <w:t>--</w:t>
            </w:r>
          </w:p>
        </w:tc>
        <w:tc>
          <w:tcPr>
            <w:tcW w:w="1260" w:type="dxa"/>
            <w:vAlign w:val="center"/>
          </w:tcPr>
          <w:p w14:paraId="3ABE19A3" w14:textId="77777777" w:rsidR="0040449E" w:rsidRDefault="0040449E" w:rsidP="00C5763A">
            <w:pPr>
              <w:jc w:val="center"/>
              <w:rPr>
                <w:smallCaps/>
                <w:sz w:val="20"/>
              </w:rPr>
            </w:pPr>
            <w:r>
              <w:rPr>
                <w:smallCaps/>
                <w:sz w:val="20"/>
              </w:rPr>
              <w:t>--</w:t>
            </w:r>
          </w:p>
        </w:tc>
      </w:tr>
      <w:tr w:rsidR="0040449E" w14:paraId="4E2DE337" w14:textId="77777777">
        <w:trPr>
          <w:trHeight w:val="255"/>
        </w:trPr>
        <w:tc>
          <w:tcPr>
            <w:tcW w:w="1620" w:type="dxa"/>
            <w:tcBorders>
              <w:bottom w:val="single" w:sz="4" w:space="0" w:color="auto"/>
            </w:tcBorders>
            <w:noWrap/>
            <w:vAlign w:val="center"/>
          </w:tcPr>
          <w:p w14:paraId="1EA978F5" w14:textId="77777777" w:rsidR="0040449E" w:rsidRDefault="0040449E" w:rsidP="00C5763A">
            <w:pPr>
              <w:jc w:val="center"/>
              <w:rPr>
                <w:sz w:val="20"/>
              </w:rPr>
            </w:pPr>
            <w:r>
              <w:rPr>
                <w:sz w:val="20"/>
              </w:rPr>
              <w:t>Hydrological</w:t>
            </w:r>
          </w:p>
        </w:tc>
        <w:tc>
          <w:tcPr>
            <w:tcW w:w="1440" w:type="dxa"/>
            <w:tcBorders>
              <w:bottom w:val="single" w:sz="4" w:space="0" w:color="auto"/>
            </w:tcBorders>
            <w:noWrap/>
            <w:vAlign w:val="center"/>
          </w:tcPr>
          <w:p w14:paraId="669221B9" w14:textId="77777777" w:rsidR="0040449E" w:rsidRDefault="0040449E" w:rsidP="00C5763A">
            <w:pPr>
              <w:jc w:val="center"/>
              <w:rPr>
                <w:sz w:val="20"/>
              </w:rPr>
            </w:pPr>
            <w:r>
              <w:rPr>
                <w:sz w:val="20"/>
              </w:rPr>
              <w:t>Flow</w:t>
            </w:r>
          </w:p>
        </w:tc>
        <w:tc>
          <w:tcPr>
            <w:tcW w:w="1260" w:type="dxa"/>
            <w:tcBorders>
              <w:bottom w:val="single" w:sz="4" w:space="0" w:color="auto"/>
            </w:tcBorders>
            <w:noWrap/>
            <w:vAlign w:val="center"/>
          </w:tcPr>
          <w:p w14:paraId="0F24A46E" w14:textId="77777777" w:rsidR="0040449E" w:rsidRPr="00C80E27" w:rsidRDefault="0040449E" w:rsidP="00C5763A">
            <w:pPr>
              <w:jc w:val="center"/>
              <w:rPr>
                <w:smallCaps/>
                <w:sz w:val="20"/>
              </w:rPr>
            </w:pPr>
            <w:r>
              <w:rPr>
                <w:smallCaps/>
                <w:sz w:val="20"/>
              </w:rPr>
              <w:t>X</w:t>
            </w:r>
          </w:p>
        </w:tc>
        <w:tc>
          <w:tcPr>
            <w:tcW w:w="1260" w:type="dxa"/>
            <w:tcBorders>
              <w:bottom w:val="single" w:sz="4" w:space="0" w:color="auto"/>
            </w:tcBorders>
            <w:noWrap/>
            <w:vAlign w:val="center"/>
          </w:tcPr>
          <w:p w14:paraId="0BC4CADC" w14:textId="77777777" w:rsidR="0040449E" w:rsidRPr="00C80E27" w:rsidRDefault="0040449E" w:rsidP="00C5763A">
            <w:pPr>
              <w:jc w:val="center"/>
              <w:rPr>
                <w:smallCaps/>
                <w:sz w:val="20"/>
              </w:rPr>
            </w:pPr>
            <w:r>
              <w:rPr>
                <w:smallCaps/>
                <w:sz w:val="20"/>
              </w:rPr>
              <w:t>X</w:t>
            </w:r>
          </w:p>
        </w:tc>
        <w:tc>
          <w:tcPr>
            <w:tcW w:w="1260" w:type="dxa"/>
            <w:tcBorders>
              <w:bottom w:val="single" w:sz="4" w:space="0" w:color="auto"/>
            </w:tcBorders>
            <w:vAlign w:val="center"/>
          </w:tcPr>
          <w:p w14:paraId="17A7048F" w14:textId="77777777" w:rsidR="0040449E" w:rsidRPr="00C80E27" w:rsidRDefault="0040449E" w:rsidP="00C5763A">
            <w:pPr>
              <w:jc w:val="center"/>
              <w:rPr>
                <w:smallCaps/>
                <w:sz w:val="20"/>
              </w:rPr>
            </w:pPr>
          </w:p>
        </w:tc>
        <w:tc>
          <w:tcPr>
            <w:tcW w:w="1260" w:type="dxa"/>
            <w:tcBorders>
              <w:bottom w:val="single" w:sz="4" w:space="0" w:color="auto"/>
            </w:tcBorders>
            <w:noWrap/>
            <w:vAlign w:val="center"/>
          </w:tcPr>
          <w:p w14:paraId="7D66A2FC" w14:textId="77777777" w:rsidR="0040449E" w:rsidRPr="00C80E27" w:rsidRDefault="0040449E" w:rsidP="00C5763A">
            <w:pPr>
              <w:jc w:val="center"/>
              <w:rPr>
                <w:smallCaps/>
                <w:sz w:val="20"/>
              </w:rPr>
            </w:pPr>
            <w:r>
              <w:rPr>
                <w:smallCaps/>
                <w:sz w:val="20"/>
              </w:rPr>
              <w:t>--</w:t>
            </w:r>
          </w:p>
        </w:tc>
        <w:tc>
          <w:tcPr>
            <w:tcW w:w="1260" w:type="dxa"/>
            <w:tcBorders>
              <w:bottom w:val="single" w:sz="4" w:space="0" w:color="auto"/>
            </w:tcBorders>
            <w:vAlign w:val="center"/>
          </w:tcPr>
          <w:p w14:paraId="658790DC" w14:textId="77777777" w:rsidR="0040449E" w:rsidRPr="00DE0B56" w:rsidRDefault="0040449E" w:rsidP="00C5763A">
            <w:pPr>
              <w:jc w:val="center"/>
              <w:rPr>
                <w:smallCaps/>
                <w:sz w:val="20"/>
              </w:rPr>
            </w:pPr>
            <w:r>
              <w:rPr>
                <w:smallCaps/>
                <w:sz w:val="20"/>
              </w:rPr>
              <w:t>--</w:t>
            </w:r>
          </w:p>
        </w:tc>
        <w:tc>
          <w:tcPr>
            <w:tcW w:w="1260" w:type="dxa"/>
            <w:tcBorders>
              <w:bottom w:val="single" w:sz="4" w:space="0" w:color="auto"/>
            </w:tcBorders>
            <w:vAlign w:val="center"/>
          </w:tcPr>
          <w:p w14:paraId="1CCD36BE" w14:textId="77777777" w:rsidR="0040449E" w:rsidRPr="00AA1F0F" w:rsidRDefault="0040449E" w:rsidP="00C5763A">
            <w:pPr>
              <w:jc w:val="center"/>
              <w:rPr>
                <w:smallCaps/>
                <w:sz w:val="20"/>
              </w:rPr>
            </w:pPr>
            <w:r>
              <w:rPr>
                <w:smallCaps/>
                <w:sz w:val="20"/>
              </w:rPr>
              <w:t>--</w:t>
            </w:r>
          </w:p>
        </w:tc>
        <w:tc>
          <w:tcPr>
            <w:tcW w:w="1260" w:type="dxa"/>
            <w:tcBorders>
              <w:bottom w:val="single" w:sz="4" w:space="0" w:color="auto"/>
            </w:tcBorders>
            <w:vAlign w:val="center"/>
          </w:tcPr>
          <w:p w14:paraId="07B9E34E"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0151D75E" w14:textId="77777777" w:rsidR="0040449E" w:rsidRDefault="0040449E" w:rsidP="00C5763A">
            <w:pPr>
              <w:jc w:val="center"/>
              <w:rPr>
                <w:smallCaps/>
                <w:sz w:val="20"/>
              </w:rPr>
            </w:pPr>
            <w:r>
              <w:rPr>
                <w:smallCaps/>
                <w:sz w:val="20"/>
              </w:rPr>
              <w:t>--</w:t>
            </w:r>
          </w:p>
        </w:tc>
        <w:tc>
          <w:tcPr>
            <w:tcW w:w="1260" w:type="dxa"/>
            <w:tcBorders>
              <w:bottom w:val="single" w:sz="4" w:space="0" w:color="auto"/>
            </w:tcBorders>
            <w:vAlign w:val="center"/>
          </w:tcPr>
          <w:p w14:paraId="3BBFF52F" w14:textId="77777777" w:rsidR="0040449E" w:rsidRDefault="0040449E" w:rsidP="00C5763A">
            <w:pPr>
              <w:jc w:val="center"/>
              <w:rPr>
                <w:smallCaps/>
                <w:sz w:val="20"/>
              </w:rPr>
            </w:pPr>
            <w:r>
              <w:rPr>
                <w:smallCaps/>
                <w:sz w:val="20"/>
              </w:rPr>
              <w:t>--</w:t>
            </w:r>
          </w:p>
        </w:tc>
      </w:tr>
      <w:tr w:rsidR="0040449E" w14:paraId="2FB1B5E8" w14:textId="77777777">
        <w:trPr>
          <w:trHeight w:val="255"/>
        </w:trPr>
        <w:tc>
          <w:tcPr>
            <w:tcW w:w="1620" w:type="dxa"/>
            <w:vMerge w:val="restart"/>
            <w:noWrap/>
            <w:vAlign w:val="center"/>
          </w:tcPr>
          <w:p w14:paraId="5172A3CC" w14:textId="77777777" w:rsidR="0040449E" w:rsidRDefault="0040449E" w:rsidP="00C5763A">
            <w:pPr>
              <w:jc w:val="center"/>
              <w:rPr>
                <w:sz w:val="20"/>
              </w:rPr>
            </w:pPr>
            <w:r>
              <w:rPr>
                <w:sz w:val="20"/>
              </w:rPr>
              <w:t>Habitat</w:t>
            </w:r>
          </w:p>
        </w:tc>
        <w:tc>
          <w:tcPr>
            <w:tcW w:w="1440" w:type="dxa"/>
            <w:noWrap/>
            <w:vAlign w:val="center"/>
          </w:tcPr>
          <w:p w14:paraId="3602BBC0" w14:textId="77777777" w:rsidR="0040449E" w:rsidRDefault="0040449E" w:rsidP="00C5763A">
            <w:pPr>
              <w:jc w:val="center"/>
              <w:rPr>
                <w:sz w:val="20"/>
              </w:rPr>
            </w:pPr>
            <w:r>
              <w:rPr>
                <w:sz w:val="20"/>
              </w:rPr>
              <w:t>Habitat Assessment</w:t>
            </w:r>
          </w:p>
        </w:tc>
        <w:tc>
          <w:tcPr>
            <w:tcW w:w="1260" w:type="dxa"/>
            <w:noWrap/>
            <w:vAlign w:val="center"/>
          </w:tcPr>
          <w:p w14:paraId="21E98B25" w14:textId="77777777" w:rsidR="0040449E" w:rsidRPr="00C80E27" w:rsidRDefault="0040449E" w:rsidP="00C5763A">
            <w:pPr>
              <w:jc w:val="center"/>
              <w:rPr>
                <w:smallCaps/>
                <w:sz w:val="20"/>
              </w:rPr>
            </w:pPr>
            <w:r>
              <w:rPr>
                <w:smallCaps/>
                <w:sz w:val="20"/>
              </w:rPr>
              <w:t>X</w:t>
            </w:r>
          </w:p>
        </w:tc>
        <w:tc>
          <w:tcPr>
            <w:tcW w:w="1260" w:type="dxa"/>
            <w:noWrap/>
            <w:vAlign w:val="center"/>
          </w:tcPr>
          <w:p w14:paraId="178BCE7B" w14:textId="77777777" w:rsidR="0040449E" w:rsidRPr="00C80E27" w:rsidRDefault="0040449E" w:rsidP="00C5763A">
            <w:pPr>
              <w:jc w:val="center"/>
              <w:rPr>
                <w:smallCaps/>
                <w:sz w:val="20"/>
              </w:rPr>
            </w:pPr>
            <w:r>
              <w:rPr>
                <w:smallCaps/>
                <w:sz w:val="20"/>
              </w:rPr>
              <w:t>X</w:t>
            </w:r>
          </w:p>
        </w:tc>
        <w:tc>
          <w:tcPr>
            <w:tcW w:w="1260" w:type="dxa"/>
            <w:vAlign w:val="center"/>
          </w:tcPr>
          <w:p w14:paraId="697CF576" w14:textId="77777777" w:rsidR="0040449E" w:rsidRPr="00C80E27" w:rsidRDefault="0040449E" w:rsidP="00C5763A">
            <w:pPr>
              <w:jc w:val="center"/>
              <w:rPr>
                <w:smallCaps/>
                <w:sz w:val="20"/>
              </w:rPr>
            </w:pPr>
          </w:p>
        </w:tc>
        <w:tc>
          <w:tcPr>
            <w:tcW w:w="1260" w:type="dxa"/>
            <w:noWrap/>
            <w:vAlign w:val="center"/>
          </w:tcPr>
          <w:p w14:paraId="79E19338" w14:textId="77777777" w:rsidR="0040449E" w:rsidRPr="00C80E27" w:rsidRDefault="0040449E" w:rsidP="00C5763A">
            <w:pPr>
              <w:jc w:val="center"/>
              <w:rPr>
                <w:smallCaps/>
                <w:sz w:val="20"/>
              </w:rPr>
            </w:pPr>
            <w:r>
              <w:rPr>
                <w:smallCaps/>
                <w:sz w:val="20"/>
              </w:rPr>
              <w:t>--</w:t>
            </w:r>
          </w:p>
        </w:tc>
        <w:tc>
          <w:tcPr>
            <w:tcW w:w="1260" w:type="dxa"/>
            <w:vAlign w:val="center"/>
          </w:tcPr>
          <w:p w14:paraId="5DD9C600" w14:textId="77777777" w:rsidR="0040449E" w:rsidRDefault="0040449E" w:rsidP="00C5763A">
            <w:pPr>
              <w:jc w:val="center"/>
              <w:rPr>
                <w:smallCaps/>
                <w:sz w:val="20"/>
              </w:rPr>
            </w:pPr>
            <w:r>
              <w:rPr>
                <w:smallCaps/>
                <w:sz w:val="20"/>
              </w:rPr>
              <w:t>--</w:t>
            </w:r>
          </w:p>
        </w:tc>
        <w:tc>
          <w:tcPr>
            <w:tcW w:w="1260" w:type="dxa"/>
            <w:vAlign w:val="center"/>
          </w:tcPr>
          <w:p w14:paraId="068DD52E" w14:textId="77777777" w:rsidR="0040449E" w:rsidRPr="00AA1F0F" w:rsidRDefault="0040449E" w:rsidP="00C5763A">
            <w:pPr>
              <w:jc w:val="center"/>
              <w:rPr>
                <w:smallCaps/>
                <w:sz w:val="20"/>
              </w:rPr>
            </w:pPr>
            <w:r>
              <w:rPr>
                <w:smallCaps/>
                <w:sz w:val="20"/>
              </w:rPr>
              <w:t>--</w:t>
            </w:r>
          </w:p>
        </w:tc>
        <w:tc>
          <w:tcPr>
            <w:tcW w:w="1260" w:type="dxa"/>
            <w:vAlign w:val="center"/>
          </w:tcPr>
          <w:p w14:paraId="0A37FDC3" w14:textId="77777777" w:rsidR="0040449E" w:rsidRDefault="0040449E" w:rsidP="00C5763A">
            <w:pPr>
              <w:jc w:val="center"/>
              <w:rPr>
                <w:smallCaps/>
                <w:sz w:val="20"/>
              </w:rPr>
            </w:pPr>
            <w:r>
              <w:rPr>
                <w:smallCaps/>
                <w:sz w:val="20"/>
              </w:rPr>
              <w:t>--</w:t>
            </w:r>
          </w:p>
        </w:tc>
        <w:tc>
          <w:tcPr>
            <w:tcW w:w="1260" w:type="dxa"/>
            <w:vAlign w:val="center"/>
          </w:tcPr>
          <w:p w14:paraId="210ED039" w14:textId="77777777" w:rsidR="0040449E" w:rsidRPr="00C80E27" w:rsidRDefault="0040449E" w:rsidP="00C5763A">
            <w:pPr>
              <w:jc w:val="center"/>
              <w:rPr>
                <w:smallCaps/>
                <w:sz w:val="20"/>
              </w:rPr>
            </w:pPr>
            <w:r>
              <w:rPr>
                <w:smallCaps/>
                <w:sz w:val="20"/>
              </w:rPr>
              <w:t>X</w:t>
            </w:r>
          </w:p>
        </w:tc>
        <w:tc>
          <w:tcPr>
            <w:tcW w:w="1260" w:type="dxa"/>
            <w:vAlign w:val="center"/>
          </w:tcPr>
          <w:p w14:paraId="5056DEE4" w14:textId="77777777" w:rsidR="0040449E" w:rsidRDefault="0040449E" w:rsidP="00C5763A">
            <w:pPr>
              <w:jc w:val="center"/>
              <w:rPr>
                <w:smallCaps/>
                <w:sz w:val="20"/>
              </w:rPr>
            </w:pPr>
            <w:r>
              <w:rPr>
                <w:smallCaps/>
                <w:sz w:val="20"/>
              </w:rPr>
              <w:t>--</w:t>
            </w:r>
          </w:p>
        </w:tc>
      </w:tr>
      <w:tr w:rsidR="0040449E" w14:paraId="7E769639" w14:textId="77777777">
        <w:trPr>
          <w:trHeight w:val="255"/>
        </w:trPr>
        <w:tc>
          <w:tcPr>
            <w:tcW w:w="1620" w:type="dxa"/>
            <w:vMerge/>
            <w:vAlign w:val="center"/>
          </w:tcPr>
          <w:p w14:paraId="4F9C6065" w14:textId="77777777" w:rsidR="0040449E" w:rsidRDefault="0040449E" w:rsidP="00C5763A">
            <w:pPr>
              <w:jc w:val="center"/>
              <w:rPr>
                <w:sz w:val="20"/>
              </w:rPr>
            </w:pPr>
          </w:p>
        </w:tc>
        <w:tc>
          <w:tcPr>
            <w:tcW w:w="1440" w:type="dxa"/>
            <w:noWrap/>
            <w:vAlign w:val="center"/>
          </w:tcPr>
          <w:p w14:paraId="3D2AD7BC" w14:textId="77777777" w:rsidR="0040449E" w:rsidRDefault="0040449E" w:rsidP="00C5763A">
            <w:pPr>
              <w:jc w:val="center"/>
              <w:rPr>
                <w:sz w:val="20"/>
              </w:rPr>
            </w:pPr>
            <w:r>
              <w:rPr>
                <w:sz w:val="20"/>
              </w:rPr>
              <w:t>Sediment Particle Size</w:t>
            </w:r>
          </w:p>
        </w:tc>
        <w:tc>
          <w:tcPr>
            <w:tcW w:w="1260" w:type="dxa"/>
            <w:noWrap/>
            <w:vAlign w:val="center"/>
          </w:tcPr>
          <w:p w14:paraId="2FA3275B" w14:textId="77777777" w:rsidR="0040449E" w:rsidRPr="00C80E27" w:rsidRDefault="0040449E" w:rsidP="00C5763A">
            <w:pPr>
              <w:jc w:val="center"/>
              <w:rPr>
                <w:smallCaps/>
                <w:sz w:val="20"/>
              </w:rPr>
            </w:pPr>
            <w:r>
              <w:rPr>
                <w:smallCaps/>
                <w:sz w:val="20"/>
              </w:rPr>
              <w:t>X</w:t>
            </w:r>
          </w:p>
        </w:tc>
        <w:tc>
          <w:tcPr>
            <w:tcW w:w="1260" w:type="dxa"/>
            <w:noWrap/>
            <w:vAlign w:val="center"/>
          </w:tcPr>
          <w:p w14:paraId="2129A2A8" w14:textId="77777777" w:rsidR="0040449E" w:rsidRPr="00C80E27" w:rsidRDefault="0040449E" w:rsidP="00C5763A">
            <w:pPr>
              <w:jc w:val="center"/>
              <w:rPr>
                <w:smallCaps/>
                <w:sz w:val="20"/>
              </w:rPr>
            </w:pPr>
            <w:r>
              <w:rPr>
                <w:smallCaps/>
                <w:sz w:val="20"/>
              </w:rPr>
              <w:t>X</w:t>
            </w:r>
          </w:p>
        </w:tc>
        <w:tc>
          <w:tcPr>
            <w:tcW w:w="1260" w:type="dxa"/>
            <w:vAlign w:val="center"/>
          </w:tcPr>
          <w:p w14:paraId="5551BD47" w14:textId="77777777" w:rsidR="0040449E" w:rsidRPr="00C80E27" w:rsidRDefault="0040449E" w:rsidP="00C5763A">
            <w:pPr>
              <w:jc w:val="center"/>
              <w:rPr>
                <w:smallCaps/>
                <w:sz w:val="20"/>
              </w:rPr>
            </w:pPr>
          </w:p>
        </w:tc>
        <w:tc>
          <w:tcPr>
            <w:tcW w:w="1260" w:type="dxa"/>
            <w:noWrap/>
            <w:vAlign w:val="center"/>
          </w:tcPr>
          <w:p w14:paraId="3BD73A1D" w14:textId="77777777" w:rsidR="0040449E" w:rsidRPr="00C80E27" w:rsidRDefault="0040449E" w:rsidP="00C5763A">
            <w:pPr>
              <w:jc w:val="center"/>
              <w:rPr>
                <w:smallCaps/>
                <w:sz w:val="20"/>
              </w:rPr>
            </w:pPr>
            <w:r>
              <w:rPr>
                <w:smallCaps/>
                <w:sz w:val="20"/>
              </w:rPr>
              <w:t>--</w:t>
            </w:r>
          </w:p>
        </w:tc>
        <w:tc>
          <w:tcPr>
            <w:tcW w:w="1260" w:type="dxa"/>
            <w:vAlign w:val="center"/>
          </w:tcPr>
          <w:p w14:paraId="4ADD44E6" w14:textId="77777777" w:rsidR="0040449E" w:rsidRDefault="0040449E" w:rsidP="00C5763A">
            <w:pPr>
              <w:jc w:val="center"/>
              <w:rPr>
                <w:smallCaps/>
                <w:sz w:val="20"/>
              </w:rPr>
            </w:pPr>
            <w:r>
              <w:rPr>
                <w:smallCaps/>
                <w:sz w:val="20"/>
              </w:rPr>
              <w:t>--</w:t>
            </w:r>
          </w:p>
        </w:tc>
        <w:tc>
          <w:tcPr>
            <w:tcW w:w="1260" w:type="dxa"/>
            <w:vAlign w:val="center"/>
          </w:tcPr>
          <w:p w14:paraId="25A907A5" w14:textId="77777777" w:rsidR="0040449E" w:rsidRPr="00AA1F0F" w:rsidRDefault="0040449E" w:rsidP="00C5763A">
            <w:pPr>
              <w:jc w:val="center"/>
              <w:rPr>
                <w:smallCaps/>
                <w:sz w:val="20"/>
              </w:rPr>
            </w:pPr>
            <w:r>
              <w:rPr>
                <w:smallCaps/>
                <w:sz w:val="20"/>
              </w:rPr>
              <w:t>--</w:t>
            </w:r>
          </w:p>
        </w:tc>
        <w:tc>
          <w:tcPr>
            <w:tcW w:w="1260" w:type="dxa"/>
            <w:vAlign w:val="center"/>
          </w:tcPr>
          <w:p w14:paraId="6097017B" w14:textId="77777777" w:rsidR="0040449E" w:rsidRDefault="0040449E" w:rsidP="00C5763A">
            <w:pPr>
              <w:jc w:val="center"/>
              <w:rPr>
                <w:smallCaps/>
                <w:sz w:val="20"/>
              </w:rPr>
            </w:pPr>
            <w:r>
              <w:rPr>
                <w:smallCaps/>
                <w:sz w:val="20"/>
              </w:rPr>
              <w:t>--</w:t>
            </w:r>
          </w:p>
        </w:tc>
        <w:tc>
          <w:tcPr>
            <w:tcW w:w="1260" w:type="dxa"/>
            <w:vAlign w:val="center"/>
          </w:tcPr>
          <w:p w14:paraId="1C20C2E6" w14:textId="77777777" w:rsidR="0040449E" w:rsidRPr="00C80E27" w:rsidRDefault="0040449E" w:rsidP="00C5763A">
            <w:pPr>
              <w:jc w:val="center"/>
              <w:rPr>
                <w:smallCaps/>
                <w:sz w:val="20"/>
              </w:rPr>
            </w:pPr>
            <w:r>
              <w:rPr>
                <w:smallCaps/>
                <w:sz w:val="20"/>
              </w:rPr>
              <w:t>X</w:t>
            </w:r>
          </w:p>
        </w:tc>
        <w:tc>
          <w:tcPr>
            <w:tcW w:w="1260" w:type="dxa"/>
            <w:vAlign w:val="center"/>
          </w:tcPr>
          <w:p w14:paraId="2FE1A4A8" w14:textId="77777777" w:rsidR="0040449E" w:rsidRDefault="0040449E" w:rsidP="00C5763A">
            <w:pPr>
              <w:jc w:val="center"/>
              <w:rPr>
                <w:smallCaps/>
                <w:sz w:val="20"/>
              </w:rPr>
            </w:pPr>
            <w:r>
              <w:rPr>
                <w:smallCaps/>
                <w:sz w:val="20"/>
              </w:rPr>
              <w:t>--</w:t>
            </w:r>
          </w:p>
        </w:tc>
      </w:tr>
      <w:tr w:rsidR="0040449E" w14:paraId="392DE7EE" w14:textId="77777777">
        <w:trPr>
          <w:cantSplit/>
          <w:trHeight w:val="255"/>
        </w:trPr>
        <w:tc>
          <w:tcPr>
            <w:tcW w:w="1620" w:type="dxa"/>
            <w:vMerge w:val="restart"/>
            <w:tcBorders>
              <w:top w:val="single" w:sz="4" w:space="0" w:color="auto"/>
            </w:tcBorders>
            <w:shd w:val="clear" w:color="auto" w:fill="auto"/>
            <w:vAlign w:val="center"/>
          </w:tcPr>
          <w:p w14:paraId="266DF6B4" w14:textId="77777777" w:rsidR="0040449E" w:rsidRDefault="0040449E" w:rsidP="00C5763A">
            <w:pPr>
              <w:ind w:left="-108" w:right="-108" w:firstLine="108"/>
              <w:jc w:val="center"/>
              <w:rPr>
                <w:sz w:val="20"/>
              </w:rPr>
            </w:pPr>
            <w:r>
              <w:rPr>
                <w:sz w:val="20"/>
              </w:rPr>
              <w:t>Pathogens</w:t>
            </w:r>
          </w:p>
        </w:tc>
        <w:tc>
          <w:tcPr>
            <w:tcW w:w="1440" w:type="dxa"/>
            <w:tcBorders>
              <w:top w:val="single" w:sz="4" w:space="0" w:color="auto"/>
            </w:tcBorders>
            <w:vAlign w:val="center"/>
          </w:tcPr>
          <w:p w14:paraId="639E23BE" w14:textId="77777777" w:rsidR="0040449E" w:rsidRPr="008B3654" w:rsidRDefault="0040449E" w:rsidP="00C5763A">
            <w:pPr>
              <w:jc w:val="center"/>
              <w:rPr>
                <w:sz w:val="20"/>
              </w:rPr>
            </w:pPr>
            <w:r>
              <w:rPr>
                <w:sz w:val="20"/>
              </w:rPr>
              <w:t>Fecal Coliform</w:t>
            </w:r>
          </w:p>
        </w:tc>
        <w:tc>
          <w:tcPr>
            <w:tcW w:w="1260" w:type="dxa"/>
            <w:tcBorders>
              <w:top w:val="single" w:sz="4" w:space="0" w:color="auto"/>
            </w:tcBorders>
            <w:vAlign w:val="center"/>
          </w:tcPr>
          <w:p w14:paraId="44CE0D62" w14:textId="77777777" w:rsidR="0040449E" w:rsidRDefault="0040449E" w:rsidP="00C5763A">
            <w:pPr>
              <w:jc w:val="center"/>
              <w:rPr>
                <w:sz w:val="20"/>
              </w:rPr>
            </w:pPr>
            <w:r>
              <w:rPr>
                <w:sz w:val="20"/>
              </w:rPr>
              <w:t>--</w:t>
            </w:r>
          </w:p>
        </w:tc>
        <w:tc>
          <w:tcPr>
            <w:tcW w:w="1260" w:type="dxa"/>
            <w:tcBorders>
              <w:top w:val="single" w:sz="4" w:space="0" w:color="auto"/>
            </w:tcBorders>
            <w:noWrap/>
            <w:vAlign w:val="center"/>
          </w:tcPr>
          <w:p w14:paraId="2FE44EE1" w14:textId="77777777" w:rsidR="0040449E" w:rsidRPr="008B3654" w:rsidRDefault="0040449E" w:rsidP="00C5763A">
            <w:pPr>
              <w:jc w:val="center"/>
              <w:rPr>
                <w:sz w:val="20"/>
              </w:rPr>
            </w:pPr>
            <w:r>
              <w:rPr>
                <w:sz w:val="20"/>
              </w:rPr>
              <w:t>--</w:t>
            </w:r>
          </w:p>
        </w:tc>
        <w:tc>
          <w:tcPr>
            <w:tcW w:w="1260" w:type="dxa"/>
            <w:noWrap/>
            <w:vAlign w:val="center"/>
          </w:tcPr>
          <w:p w14:paraId="64B2E541" w14:textId="77777777" w:rsidR="0040449E" w:rsidRPr="00C80E27" w:rsidRDefault="0040449E" w:rsidP="00C5763A">
            <w:pPr>
              <w:jc w:val="center"/>
              <w:rPr>
                <w:smallCaps/>
                <w:sz w:val="20"/>
              </w:rPr>
            </w:pPr>
            <w:r>
              <w:rPr>
                <w:smallCaps/>
                <w:sz w:val="20"/>
              </w:rPr>
              <w:t>S</w:t>
            </w:r>
          </w:p>
        </w:tc>
        <w:tc>
          <w:tcPr>
            <w:tcW w:w="1260" w:type="dxa"/>
            <w:noWrap/>
            <w:vAlign w:val="center"/>
          </w:tcPr>
          <w:p w14:paraId="3E11CE72" w14:textId="77777777" w:rsidR="0040449E" w:rsidRPr="00C80E27" w:rsidRDefault="0040449E" w:rsidP="00C5763A">
            <w:pPr>
              <w:jc w:val="center"/>
              <w:rPr>
                <w:smallCaps/>
                <w:sz w:val="20"/>
              </w:rPr>
            </w:pPr>
            <w:r>
              <w:rPr>
                <w:smallCaps/>
                <w:sz w:val="20"/>
              </w:rPr>
              <w:t>--</w:t>
            </w:r>
          </w:p>
        </w:tc>
        <w:tc>
          <w:tcPr>
            <w:tcW w:w="1260" w:type="dxa"/>
            <w:noWrap/>
            <w:vAlign w:val="center"/>
          </w:tcPr>
          <w:p w14:paraId="4C29D177" w14:textId="77777777" w:rsidR="0040449E" w:rsidRDefault="0040449E" w:rsidP="00C5763A">
            <w:pPr>
              <w:jc w:val="center"/>
              <w:rPr>
                <w:sz w:val="20"/>
              </w:rPr>
            </w:pPr>
            <w:r>
              <w:rPr>
                <w:sz w:val="20"/>
              </w:rPr>
              <w:t>--</w:t>
            </w:r>
          </w:p>
        </w:tc>
        <w:tc>
          <w:tcPr>
            <w:tcW w:w="1260" w:type="dxa"/>
            <w:vAlign w:val="center"/>
          </w:tcPr>
          <w:p w14:paraId="7B55AB34" w14:textId="77777777" w:rsidR="0040449E" w:rsidRPr="00C80E27" w:rsidRDefault="0040449E" w:rsidP="00C5763A">
            <w:pPr>
              <w:jc w:val="center"/>
              <w:rPr>
                <w:smallCaps/>
                <w:sz w:val="20"/>
              </w:rPr>
            </w:pPr>
            <w:r>
              <w:rPr>
                <w:smallCaps/>
                <w:sz w:val="20"/>
              </w:rPr>
              <w:t>X</w:t>
            </w:r>
          </w:p>
        </w:tc>
        <w:tc>
          <w:tcPr>
            <w:tcW w:w="1260" w:type="dxa"/>
            <w:shd w:val="clear" w:color="auto" w:fill="auto"/>
            <w:vAlign w:val="center"/>
          </w:tcPr>
          <w:p w14:paraId="2095D617" w14:textId="77777777" w:rsidR="0040449E" w:rsidRPr="00C80E27" w:rsidRDefault="0040449E" w:rsidP="00C5763A">
            <w:pPr>
              <w:jc w:val="center"/>
              <w:rPr>
                <w:smallCaps/>
                <w:sz w:val="20"/>
              </w:rPr>
            </w:pPr>
            <w:r>
              <w:rPr>
                <w:smallCaps/>
                <w:sz w:val="20"/>
              </w:rPr>
              <w:t>X</w:t>
            </w:r>
          </w:p>
        </w:tc>
        <w:tc>
          <w:tcPr>
            <w:tcW w:w="1260" w:type="dxa"/>
            <w:shd w:val="clear" w:color="auto" w:fill="auto"/>
            <w:vAlign w:val="center"/>
          </w:tcPr>
          <w:p w14:paraId="2F42EEEC" w14:textId="77777777" w:rsidR="0040449E" w:rsidRDefault="0040449E" w:rsidP="00C5763A">
            <w:pPr>
              <w:tabs>
                <w:tab w:val="center" w:pos="509"/>
              </w:tabs>
              <w:jc w:val="center"/>
              <w:rPr>
                <w:sz w:val="20"/>
              </w:rPr>
            </w:pPr>
            <w:r>
              <w:rPr>
                <w:sz w:val="20"/>
              </w:rPr>
              <w:t>--</w:t>
            </w:r>
          </w:p>
        </w:tc>
        <w:tc>
          <w:tcPr>
            <w:tcW w:w="1260" w:type="dxa"/>
            <w:noWrap/>
            <w:vAlign w:val="center"/>
          </w:tcPr>
          <w:p w14:paraId="35D4A0E9" w14:textId="77777777" w:rsidR="0040449E" w:rsidRPr="00C80E27" w:rsidRDefault="0040449E" w:rsidP="00C5763A">
            <w:pPr>
              <w:jc w:val="center"/>
              <w:rPr>
                <w:smallCaps/>
                <w:sz w:val="20"/>
              </w:rPr>
            </w:pPr>
            <w:r>
              <w:rPr>
                <w:smallCaps/>
                <w:sz w:val="20"/>
              </w:rPr>
              <w:t>S</w:t>
            </w:r>
          </w:p>
        </w:tc>
      </w:tr>
      <w:tr w:rsidR="0040449E" w14:paraId="1D3440A5" w14:textId="77777777">
        <w:trPr>
          <w:cantSplit/>
          <w:trHeight w:val="255"/>
        </w:trPr>
        <w:tc>
          <w:tcPr>
            <w:tcW w:w="1620" w:type="dxa"/>
            <w:vMerge/>
            <w:shd w:val="clear" w:color="auto" w:fill="auto"/>
            <w:vAlign w:val="center"/>
          </w:tcPr>
          <w:p w14:paraId="312774C5" w14:textId="77777777" w:rsidR="0040449E" w:rsidRDefault="0040449E" w:rsidP="00C5763A">
            <w:pPr>
              <w:jc w:val="center"/>
              <w:rPr>
                <w:sz w:val="20"/>
              </w:rPr>
            </w:pPr>
          </w:p>
        </w:tc>
        <w:tc>
          <w:tcPr>
            <w:tcW w:w="1440" w:type="dxa"/>
            <w:vAlign w:val="center"/>
          </w:tcPr>
          <w:p w14:paraId="51B78534" w14:textId="77777777" w:rsidR="0040449E" w:rsidRPr="00565723" w:rsidRDefault="0040449E" w:rsidP="00C5763A">
            <w:pPr>
              <w:jc w:val="center"/>
              <w:rPr>
                <w:i/>
                <w:sz w:val="20"/>
              </w:rPr>
            </w:pPr>
            <w:r w:rsidRPr="00565723">
              <w:rPr>
                <w:i/>
                <w:sz w:val="20"/>
              </w:rPr>
              <w:t>Enterococci</w:t>
            </w:r>
          </w:p>
        </w:tc>
        <w:tc>
          <w:tcPr>
            <w:tcW w:w="1260" w:type="dxa"/>
            <w:vAlign w:val="center"/>
          </w:tcPr>
          <w:p w14:paraId="087DFB5A" w14:textId="77777777" w:rsidR="0040449E" w:rsidRDefault="0040449E" w:rsidP="00C5763A">
            <w:pPr>
              <w:jc w:val="center"/>
              <w:rPr>
                <w:sz w:val="20"/>
              </w:rPr>
            </w:pPr>
            <w:r>
              <w:rPr>
                <w:sz w:val="20"/>
              </w:rPr>
              <w:t>--</w:t>
            </w:r>
          </w:p>
        </w:tc>
        <w:tc>
          <w:tcPr>
            <w:tcW w:w="1260" w:type="dxa"/>
            <w:tcBorders>
              <w:top w:val="single" w:sz="4" w:space="0" w:color="auto"/>
            </w:tcBorders>
            <w:noWrap/>
            <w:vAlign w:val="center"/>
          </w:tcPr>
          <w:p w14:paraId="64206EE7" w14:textId="77777777" w:rsidR="0040449E" w:rsidRDefault="0040449E" w:rsidP="00C5763A">
            <w:pPr>
              <w:jc w:val="center"/>
              <w:rPr>
                <w:sz w:val="20"/>
              </w:rPr>
            </w:pPr>
            <w:r>
              <w:rPr>
                <w:sz w:val="20"/>
              </w:rPr>
              <w:t>--</w:t>
            </w:r>
          </w:p>
        </w:tc>
        <w:tc>
          <w:tcPr>
            <w:tcW w:w="1260" w:type="dxa"/>
            <w:noWrap/>
            <w:vAlign w:val="center"/>
          </w:tcPr>
          <w:p w14:paraId="4B4B917F" w14:textId="77777777" w:rsidR="0040449E" w:rsidRPr="00C80E27" w:rsidRDefault="0040449E" w:rsidP="00C5763A">
            <w:pPr>
              <w:jc w:val="center"/>
              <w:rPr>
                <w:smallCaps/>
                <w:sz w:val="20"/>
              </w:rPr>
            </w:pPr>
            <w:r>
              <w:rPr>
                <w:smallCaps/>
                <w:sz w:val="20"/>
              </w:rPr>
              <w:t>S</w:t>
            </w:r>
          </w:p>
        </w:tc>
        <w:tc>
          <w:tcPr>
            <w:tcW w:w="1260" w:type="dxa"/>
            <w:noWrap/>
            <w:vAlign w:val="center"/>
          </w:tcPr>
          <w:p w14:paraId="2D199F76" w14:textId="77777777" w:rsidR="0040449E" w:rsidRPr="00C80E27" w:rsidRDefault="0040449E" w:rsidP="00C5763A">
            <w:pPr>
              <w:jc w:val="center"/>
              <w:rPr>
                <w:smallCaps/>
                <w:sz w:val="20"/>
              </w:rPr>
            </w:pPr>
            <w:r>
              <w:rPr>
                <w:smallCaps/>
                <w:sz w:val="20"/>
              </w:rPr>
              <w:t>--</w:t>
            </w:r>
          </w:p>
        </w:tc>
        <w:tc>
          <w:tcPr>
            <w:tcW w:w="1260" w:type="dxa"/>
            <w:noWrap/>
            <w:vAlign w:val="center"/>
          </w:tcPr>
          <w:p w14:paraId="4B07420A" w14:textId="77777777" w:rsidR="0040449E" w:rsidRDefault="0040449E" w:rsidP="00C5763A">
            <w:pPr>
              <w:jc w:val="center"/>
              <w:rPr>
                <w:sz w:val="20"/>
              </w:rPr>
            </w:pPr>
            <w:r>
              <w:rPr>
                <w:sz w:val="20"/>
              </w:rPr>
              <w:t>--</w:t>
            </w:r>
          </w:p>
        </w:tc>
        <w:tc>
          <w:tcPr>
            <w:tcW w:w="1260" w:type="dxa"/>
            <w:vAlign w:val="center"/>
          </w:tcPr>
          <w:p w14:paraId="707D611B" w14:textId="77777777" w:rsidR="0040449E" w:rsidRPr="00C80E27" w:rsidRDefault="0040449E" w:rsidP="00C5763A">
            <w:pPr>
              <w:jc w:val="center"/>
              <w:rPr>
                <w:smallCaps/>
                <w:sz w:val="20"/>
              </w:rPr>
            </w:pPr>
            <w:r>
              <w:rPr>
                <w:smallCaps/>
                <w:sz w:val="20"/>
              </w:rPr>
              <w:t>X</w:t>
            </w:r>
          </w:p>
        </w:tc>
        <w:tc>
          <w:tcPr>
            <w:tcW w:w="1260" w:type="dxa"/>
            <w:shd w:val="clear" w:color="auto" w:fill="auto"/>
            <w:vAlign w:val="center"/>
          </w:tcPr>
          <w:p w14:paraId="15034318" w14:textId="77777777" w:rsidR="0040449E" w:rsidRPr="00C80E27" w:rsidRDefault="0040449E" w:rsidP="00C5763A">
            <w:pPr>
              <w:jc w:val="center"/>
              <w:rPr>
                <w:smallCaps/>
                <w:sz w:val="20"/>
              </w:rPr>
            </w:pPr>
            <w:r>
              <w:rPr>
                <w:smallCaps/>
                <w:sz w:val="20"/>
              </w:rPr>
              <w:t>X</w:t>
            </w:r>
          </w:p>
        </w:tc>
        <w:tc>
          <w:tcPr>
            <w:tcW w:w="1260" w:type="dxa"/>
            <w:shd w:val="clear" w:color="auto" w:fill="auto"/>
            <w:vAlign w:val="center"/>
          </w:tcPr>
          <w:p w14:paraId="3931B3FB" w14:textId="77777777" w:rsidR="0040449E" w:rsidRDefault="0040449E" w:rsidP="00C5763A">
            <w:pPr>
              <w:jc w:val="center"/>
              <w:rPr>
                <w:sz w:val="20"/>
              </w:rPr>
            </w:pPr>
            <w:r>
              <w:rPr>
                <w:sz w:val="20"/>
              </w:rPr>
              <w:t>--</w:t>
            </w:r>
          </w:p>
        </w:tc>
        <w:tc>
          <w:tcPr>
            <w:tcW w:w="1260" w:type="dxa"/>
            <w:noWrap/>
            <w:vAlign w:val="center"/>
          </w:tcPr>
          <w:p w14:paraId="42D269DE" w14:textId="3F359D2B" w:rsidR="0040449E" w:rsidRPr="001B006C" w:rsidRDefault="0040449E" w:rsidP="001B006C">
            <w:pPr>
              <w:jc w:val="center"/>
              <w:rPr>
                <w:smallCaps/>
                <w:sz w:val="20"/>
                <w:vertAlign w:val="superscript"/>
              </w:rPr>
            </w:pPr>
            <w:r>
              <w:rPr>
                <w:smallCaps/>
                <w:sz w:val="20"/>
              </w:rPr>
              <w:t>S</w:t>
            </w:r>
            <w:r w:rsidR="001B006C">
              <w:rPr>
                <w:smallCaps/>
                <w:sz w:val="20"/>
                <w:vertAlign w:val="superscript"/>
              </w:rPr>
              <w:t>2</w:t>
            </w:r>
          </w:p>
        </w:tc>
      </w:tr>
      <w:tr w:rsidR="0040449E" w14:paraId="43ED7392" w14:textId="77777777">
        <w:trPr>
          <w:cantSplit/>
          <w:trHeight w:val="255"/>
        </w:trPr>
        <w:tc>
          <w:tcPr>
            <w:tcW w:w="1620" w:type="dxa"/>
            <w:vMerge w:val="restart"/>
            <w:noWrap/>
            <w:vAlign w:val="center"/>
          </w:tcPr>
          <w:p w14:paraId="78A0A8FE" w14:textId="77777777" w:rsidR="0040449E" w:rsidRDefault="0040449E" w:rsidP="00C5763A">
            <w:pPr>
              <w:jc w:val="center"/>
              <w:rPr>
                <w:sz w:val="20"/>
              </w:rPr>
            </w:pPr>
            <w:r>
              <w:rPr>
                <w:sz w:val="20"/>
              </w:rPr>
              <w:t>Pesticides</w:t>
            </w:r>
          </w:p>
        </w:tc>
        <w:tc>
          <w:tcPr>
            <w:tcW w:w="1440" w:type="dxa"/>
            <w:vAlign w:val="center"/>
          </w:tcPr>
          <w:p w14:paraId="46801B2C" w14:textId="77777777" w:rsidR="0040449E" w:rsidRDefault="0040449E" w:rsidP="00C5763A">
            <w:pPr>
              <w:jc w:val="center"/>
              <w:rPr>
                <w:sz w:val="20"/>
              </w:rPr>
            </w:pPr>
            <w:proofErr w:type="spellStart"/>
            <w:r>
              <w:rPr>
                <w:sz w:val="20"/>
              </w:rPr>
              <w:t>Hexachloro</w:t>
            </w:r>
            <w:proofErr w:type="spellEnd"/>
            <w:r>
              <w:rPr>
                <w:sz w:val="20"/>
              </w:rPr>
              <w:t>-benzene</w:t>
            </w:r>
          </w:p>
        </w:tc>
        <w:tc>
          <w:tcPr>
            <w:tcW w:w="1260" w:type="dxa"/>
            <w:vAlign w:val="center"/>
          </w:tcPr>
          <w:p w14:paraId="3B9F4D69" w14:textId="77777777" w:rsidR="0040449E" w:rsidRDefault="0040449E" w:rsidP="00C5763A">
            <w:pPr>
              <w:jc w:val="center"/>
              <w:rPr>
                <w:sz w:val="20"/>
              </w:rPr>
            </w:pPr>
            <w:r>
              <w:rPr>
                <w:sz w:val="20"/>
              </w:rPr>
              <w:t>--</w:t>
            </w:r>
          </w:p>
        </w:tc>
        <w:tc>
          <w:tcPr>
            <w:tcW w:w="1260" w:type="dxa"/>
            <w:noWrap/>
            <w:vAlign w:val="center"/>
          </w:tcPr>
          <w:p w14:paraId="69699A98" w14:textId="77777777" w:rsidR="0040449E" w:rsidRDefault="0040449E" w:rsidP="00C5763A">
            <w:pPr>
              <w:jc w:val="center"/>
              <w:rPr>
                <w:sz w:val="20"/>
              </w:rPr>
            </w:pPr>
            <w:r>
              <w:rPr>
                <w:sz w:val="20"/>
              </w:rPr>
              <w:t>--</w:t>
            </w:r>
          </w:p>
        </w:tc>
        <w:tc>
          <w:tcPr>
            <w:tcW w:w="1260" w:type="dxa"/>
            <w:noWrap/>
            <w:vAlign w:val="center"/>
          </w:tcPr>
          <w:p w14:paraId="135CB72D" w14:textId="77777777" w:rsidR="0040449E" w:rsidRPr="00C80E27" w:rsidRDefault="0040449E" w:rsidP="00C5763A">
            <w:pPr>
              <w:jc w:val="center"/>
              <w:rPr>
                <w:smallCaps/>
                <w:sz w:val="20"/>
              </w:rPr>
            </w:pPr>
            <w:r>
              <w:rPr>
                <w:smallCaps/>
                <w:sz w:val="20"/>
              </w:rPr>
              <w:t>S</w:t>
            </w:r>
          </w:p>
        </w:tc>
        <w:tc>
          <w:tcPr>
            <w:tcW w:w="1260" w:type="dxa"/>
            <w:noWrap/>
            <w:vAlign w:val="center"/>
          </w:tcPr>
          <w:p w14:paraId="66EBF9C9" w14:textId="77777777" w:rsidR="0040449E" w:rsidRPr="00C80E27" w:rsidRDefault="0040449E" w:rsidP="00C5763A">
            <w:pPr>
              <w:jc w:val="center"/>
              <w:rPr>
                <w:smallCaps/>
                <w:sz w:val="20"/>
              </w:rPr>
            </w:pPr>
            <w:r>
              <w:rPr>
                <w:smallCaps/>
                <w:sz w:val="20"/>
              </w:rPr>
              <w:t>X</w:t>
            </w:r>
          </w:p>
        </w:tc>
        <w:tc>
          <w:tcPr>
            <w:tcW w:w="1260" w:type="dxa"/>
            <w:noWrap/>
            <w:vAlign w:val="center"/>
          </w:tcPr>
          <w:p w14:paraId="05DA75F4" w14:textId="77777777" w:rsidR="0040449E" w:rsidRDefault="0040449E" w:rsidP="00C5763A">
            <w:pPr>
              <w:jc w:val="center"/>
              <w:rPr>
                <w:sz w:val="20"/>
              </w:rPr>
            </w:pPr>
            <w:r>
              <w:rPr>
                <w:sz w:val="20"/>
              </w:rPr>
              <w:t>--</w:t>
            </w:r>
          </w:p>
        </w:tc>
        <w:tc>
          <w:tcPr>
            <w:tcW w:w="1260" w:type="dxa"/>
            <w:vAlign w:val="center"/>
          </w:tcPr>
          <w:p w14:paraId="28EBD4A1" w14:textId="77777777" w:rsidR="0040449E" w:rsidRDefault="0040449E" w:rsidP="00C5763A">
            <w:pPr>
              <w:jc w:val="center"/>
              <w:rPr>
                <w:sz w:val="20"/>
              </w:rPr>
            </w:pPr>
            <w:r>
              <w:rPr>
                <w:sz w:val="20"/>
              </w:rPr>
              <w:t>--</w:t>
            </w:r>
          </w:p>
        </w:tc>
        <w:tc>
          <w:tcPr>
            <w:tcW w:w="1260" w:type="dxa"/>
            <w:shd w:val="clear" w:color="auto" w:fill="auto"/>
            <w:vAlign w:val="center"/>
          </w:tcPr>
          <w:p w14:paraId="7A48E6CC" w14:textId="77777777" w:rsidR="0040449E" w:rsidRDefault="0040449E" w:rsidP="00C5763A">
            <w:pPr>
              <w:jc w:val="center"/>
              <w:rPr>
                <w:sz w:val="20"/>
              </w:rPr>
            </w:pPr>
            <w:r>
              <w:rPr>
                <w:sz w:val="20"/>
              </w:rPr>
              <w:t>--</w:t>
            </w:r>
          </w:p>
        </w:tc>
        <w:tc>
          <w:tcPr>
            <w:tcW w:w="1260" w:type="dxa"/>
            <w:shd w:val="clear" w:color="auto" w:fill="auto"/>
            <w:vAlign w:val="center"/>
          </w:tcPr>
          <w:p w14:paraId="59CB16CB" w14:textId="77777777" w:rsidR="0040449E" w:rsidRDefault="0040449E" w:rsidP="00C5763A">
            <w:pPr>
              <w:jc w:val="center"/>
              <w:rPr>
                <w:sz w:val="20"/>
              </w:rPr>
            </w:pPr>
            <w:r>
              <w:rPr>
                <w:sz w:val="20"/>
              </w:rPr>
              <w:t>--</w:t>
            </w:r>
          </w:p>
        </w:tc>
        <w:tc>
          <w:tcPr>
            <w:tcW w:w="1260" w:type="dxa"/>
            <w:noWrap/>
            <w:vAlign w:val="center"/>
          </w:tcPr>
          <w:p w14:paraId="5F365F28" w14:textId="77777777" w:rsidR="0040449E" w:rsidRPr="00C80E27" w:rsidRDefault="0040449E" w:rsidP="00C5763A">
            <w:pPr>
              <w:jc w:val="center"/>
              <w:rPr>
                <w:smallCaps/>
                <w:sz w:val="20"/>
              </w:rPr>
            </w:pPr>
            <w:r>
              <w:rPr>
                <w:smallCaps/>
                <w:sz w:val="20"/>
              </w:rPr>
              <w:t>S</w:t>
            </w:r>
          </w:p>
        </w:tc>
      </w:tr>
      <w:tr w:rsidR="0040449E" w14:paraId="4C53D044" w14:textId="77777777">
        <w:trPr>
          <w:cantSplit/>
          <w:trHeight w:val="255"/>
        </w:trPr>
        <w:tc>
          <w:tcPr>
            <w:tcW w:w="1620" w:type="dxa"/>
            <w:vMerge/>
            <w:vAlign w:val="center"/>
          </w:tcPr>
          <w:p w14:paraId="0777936A" w14:textId="77777777" w:rsidR="0040449E" w:rsidRDefault="0040449E" w:rsidP="00C5763A">
            <w:pPr>
              <w:jc w:val="center"/>
              <w:rPr>
                <w:sz w:val="20"/>
              </w:rPr>
            </w:pPr>
          </w:p>
        </w:tc>
        <w:tc>
          <w:tcPr>
            <w:tcW w:w="1440" w:type="dxa"/>
            <w:vAlign w:val="center"/>
          </w:tcPr>
          <w:p w14:paraId="115F0827" w14:textId="77777777" w:rsidR="0040449E" w:rsidRDefault="0040449E" w:rsidP="00C5763A">
            <w:pPr>
              <w:jc w:val="center"/>
              <w:rPr>
                <w:sz w:val="20"/>
              </w:rPr>
            </w:pPr>
            <w:r>
              <w:rPr>
                <w:sz w:val="20"/>
              </w:rPr>
              <w:t>alpha BHC</w:t>
            </w:r>
          </w:p>
        </w:tc>
        <w:tc>
          <w:tcPr>
            <w:tcW w:w="1260" w:type="dxa"/>
            <w:vAlign w:val="center"/>
          </w:tcPr>
          <w:p w14:paraId="05C86DF4" w14:textId="77777777" w:rsidR="0040449E" w:rsidRDefault="0040449E" w:rsidP="00C5763A">
            <w:pPr>
              <w:jc w:val="center"/>
              <w:rPr>
                <w:sz w:val="20"/>
              </w:rPr>
            </w:pPr>
            <w:r>
              <w:rPr>
                <w:sz w:val="20"/>
              </w:rPr>
              <w:t>--</w:t>
            </w:r>
          </w:p>
        </w:tc>
        <w:tc>
          <w:tcPr>
            <w:tcW w:w="1260" w:type="dxa"/>
            <w:noWrap/>
            <w:vAlign w:val="center"/>
          </w:tcPr>
          <w:p w14:paraId="752EDC70" w14:textId="77777777" w:rsidR="0040449E" w:rsidRDefault="0040449E" w:rsidP="00C5763A">
            <w:pPr>
              <w:jc w:val="center"/>
              <w:rPr>
                <w:sz w:val="20"/>
              </w:rPr>
            </w:pPr>
            <w:r>
              <w:rPr>
                <w:sz w:val="20"/>
              </w:rPr>
              <w:t>--</w:t>
            </w:r>
          </w:p>
        </w:tc>
        <w:tc>
          <w:tcPr>
            <w:tcW w:w="1260" w:type="dxa"/>
            <w:noWrap/>
            <w:vAlign w:val="center"/>
          </w:tcPr>
          <w:p w14:paraId="21CBBABD" w14:textId="77777777" w:rsidR="0040449E" w:rsidRPr="00C80E27" w:rsidRDefault="0040449E" w:rsidP="00C5763A">
            <w:pPr>
              <w:jc w:val="center"/>
              <w:rPr>
                <w:smallCaps/>
                <w:sz w:val="20"/>
              </w:rPr>
            </w:pPr>
            <w:r>
              <w:rPr>
                <w:smallCaps/>
                <w:sz w:val="20"/>
              </w:rPr>
              <w:t>S</w:t>
            </w:r>
          </w:p>
        </w:tc>
        <w:tc>
          <w:tcPr>
            <w:tcW w:w="1260" w:type="dxa"/>
            <w:noWrap/>
            <w:vAlign w:val="center"/>
          </w:tcPr>
          <w:p w14:paraId="1FC7967D" w14:textId="77777777" w:rsidR="0040449E" w:rsidRPr="00C80E27" w:rsidRDefault="0040449E" w:rsidP="00C5763A">
            <w:pPr>
              <w:jc w:val="center"/>
              <w:rPr>
                <w:smallCaps/>
                <w:sz w:val="20"/>
              </w:rPr>
            </w:pPr>
            <w:r>
              <w:rPr>
                <w:smallCaps/>
                <w:sz w:val="20"/>
              </w:rPr>
              <w:t>X</w:t>
            </w:r>
          </w:p>
        </w:tc>
        <w:tc>
          <w:tcPr>
            <w:tcW w:w="1260" w:type="dxa"/>
            <w:noWrap/>
            <w:vAlign w:val="center"/>
          </w:tcPr>
          <w:p w14:paraId="46E50B3B" w14:textId="77777777" w:rsidR="0040449E" w:rsidRDefault="0040449E" w:rsidP="00C5763A">
            <w:pPr>
              <w:jc w:val="center"/>
              <w:rPr>
                <w:sz w:val="20"/>
              </w:rPr>
            </w:pPr>
            <w:r>
              <w:rPr>
                <w:sz w:val="20"/>
              </w:rPr>
              <w:t>--</w:t>
            </w:r>
          </w:p>
        </w:tc>
        <w:tc>
          <w:tcPr>
            <w:tcW w:w="1260" w:type="dxa"/>
            <w:vAlign w:val="center"/>
          </w:tcPr>
          <w:p w14:paraId="5BECBDC2" w14:textId="77777777" w:rsidR="0040449E" w:rsidRDefault="0040449E" w:rsidP="00C5763A">
            <w:pPr>
              <w:jc w:val="center"/>
              <w:rPr>
                <w:sz w:val="20"/>
              </w:rPr>
            </w:pPr>
            <w:r>
              <w:rPr>
                <w:sz w:val="20"/>
              </w:rPr>
              <w:t>--</w:t>
            </w:r>
          </w:p>
        </w:tc>
        <w:tc>
          <w:tcPr>
            <w:tcW w:w="1260" w:type="dxa"/>
            <w:shd w:val="clear" w:color="auto" w:fill="auto"/>
            <w:vAlign w:val="center"/>
          </w:tcPr>
          <w:p w14:paraId="2438A7D3" w14:textId="77777777" w:rsidR="0040449E" w:rsidRDefault="0040449E" w:rsidP="00C5763A">
            <w:pPr>
              <w:jc w:val="center"/>
              <w:rPr>
                <w:sz w:val="20"/>
              </w:rPr>
            </w:pPr>
            <w:r>
              <w:rPr>
                <w:sz w:val="20"/>
              </w:rPr>
              <w:t>--</w:t>
            </w:r>
          </w:p>
        </w:tc>
        <w:tc>
          <w:tcPr>
            <w:tcW w:w="1260" w:type="dxa"/>
            <w:shd w:val="clear" w:color="auto" w:fill="auto"/>
            <w:vAlign w:val="center"/>
          </w:tcPr>
          <w:p w14:paraId="2C8B1628" w14:textId="77777777" w:rsidR="0040449E" w:rsidRDefault="0040449E" w:rsidP="00C5763A">
            <w:pPr>
              <w:jc w:val="center"/>
              <w:rPr>
                <w:sz w:val="20"/>
              </w:rPr>
            </w:pPr>
            <w:r>
              <w:rPr>
                <w:sz w:val="20"/>
              </w:rPr>
              <w:t>--</w:t>
            </w:r>
          </w:p>
        </w:tc>
        <w:tc>
          <w:tcPr>
            <w:tcW w:w="1260" w:type="dxa"/>
            <w:noWrap/>
            <w:vAlign w:val="center"/>
          </w:tcPr>
          <w:p w14:paraId="6EDDC176" w14:textId="77777777" w:rsidR="0040449E" w:rsidRPr="00C80E27" w:rsidRDefault="0040449E" w:rsidP="00C5763A">
            <w:pPr>
              <w:jc w:val="center"/>
              <w:rPr>
                <w:smallCaps/>
                <w:sz w:val="20"/>
              </w:rPr>
            </w:pPr>
            <w:r>
              <w:rPr>
                <w:smallCaps/>
                <w:sz w:val="20"/>
              </w:rPr>
              <w:t>S</w:t>
            </w:r>
          </w:p>
        </w:tc>
      </w:tr>
      <w:tr w:rsidR="0040449E" w14:paraId="7EEA2FE8" w14:textId="77777777">
        <w:trPr>
          <w:cantSplit/>
          <w:trHeight w:val="255"/>
        </w:trPr>
        <w:tc>
          <w:tcPr>
            <w:tcW w:w="1620" w:type="dxa"/>
            <w:vMerge/>
            <w:vAlign w:val="center"/>
          </w:tcPr>
          <w:p w14:paraId="4669990B" w14:textId="77777777" w:rsidR="0040449E" w:rsidRDefault="0040449E" w:rsidP="00C5763A">
            <w:pPr>
              <w:jc w:val="center"/>
              <w:rPr>
                <w:sz w:val="20"/>
              </w:rPr>
            </w:pPr>
          </w:p>
        </w:tc>
        <w:tc>
          <w:tcPr>
            <w:tcW w:w="1440" w:type="dxa"/>
            <w:vAlign w:val="center"/>
          </w:tcPr>
          <w:p w14:paraId="5C211AC1" w14:textId="77777777" w:rsidR="0040449E" w:rsidRDefault="0040449E" w:rsidP="00C5763A">
            <w:pPr>
              <w:jc w:val="center"/>
              <w:rPr>
                <w:sz w:val="20"/>
              </w:rPr>
            </w:pPr>
            <w:r>
              <w:rPr>
                <w:sz w:val="20"/>
              </w:rPr>
              <w:t>gamma BHC</w:t>
            </w:r>
          </w:p>
        </w:tc>
        <w:tc>
          <w:tcPr>
            <w:tcW w:w="1260" w:type="dxa"/>
            <w:vAlign w:val="center"/>
          </w:tcPr>
          <w:p w14:paraId="7D0C3D32" w14:textId="77777777" w:rsidR="0040449E" w:rsidRDefault="0040449E" w:rsidP="00C5763A">
            <w:pPr>
              <w:jc w:val="center"/>
              <w:rPr>
                <w:sz w:val="20"/>
              </w:rPr>
            </w:pPr>
            <w:r>
              <w:rPr>
                <w:sz w:val="20"/>
              </w:rPr>
              <w:t>--</w:t>
            </w:r>
          </w:p>
        </w:tc>
        <w:tc>
          <w:tcPr>
            <w:tcW w:w="1260" w:type="dxa"/>
            <w:noWrap/>
            <w:vAlign w:val="center"/>
          </w:tcPr>
          <w:p w14:paraId="59949442" w14:textId="77777777" w:rsidR="0040449E" w:rsidRDefault="0040449E" w:rsidP="00C5763A">
            <w:pPr>
              <w:jc w:val="center"/>
              <w:rPr>
                <w:sz w:val="20"/>
              </w:rPr>
            </w:pPr>
            <w:r>
              <w:rPr>
                <w:sz w:val="20"/>
              </w:rPr>
              <w:t>--</w:t>
            </w:r>
          </w:p>
        </w:tc>
        <w:tc>
          <w:tcPr>
            <w:tcW w:w="1260" w:type="dxa"/>
            <w:noWrap/>
            <w:vAlign w:val="center"/>
          </w:tcPr>
          <w:p w14:paraId="340893CD" w14:textId="77777777" w:rsidR="0040449E" w:rsidRPr="00C80E27" w:rsidRDefault="0040449E" w:rsidP="00C5763A">
            <w:pPr>
              <w:jc w:val="center"/>
              <w:rPr>
                <w:smallCaps/>
                <w:sz w:val="20"/>
              </w:rPr>
            </w:pPr>
            <w:r>
              <w:rPr>
                <w:smallCaps/>
                <w:sz w:val="20"/>
              </w:rPr>
              <w:t>S</w:t>
            </w:r>
          </w:p>
        </w:tc>
        <w:tc>
          <w:tcPr>
            <w:tcW w:w="1260" w:type="dxa"/>
            <w:noWrap/>
            <w:vAlign w:val="center"/>
          </w:tcPr>
          <w:p w14:paraId="481AE18F" w14:textId="77777777" w:rsidR="0040449E" w:rsidRPr="00C80E27" w:rsidRDefault="0040449E" w:rsidP="00C5763A">
            <w:pPr>
              <w:jc w:val="center"/>
              <w:rPr>
                <w:smallCaps/>
                <w:sz w:val="20"/>
              </w:rPr>
            </w:pPr>
            <w:r>
              <w:rPr>
                <w:smallCaps/>
                <w:sz w:val="20"/>
              </w:rPr>
              <w:t>X</w:t>
            </w:r>
          </w:p>
        </w:tc>
        <w:tc>
          <w:tcPr>
            <w:tcW w:w="1260" w:type="dxa"/>
            <w:noWrap/>
            <w:vAlign w:val="center"/>
          </w:tcPr>
          <w:p w14:paraId="4A4C0CBB" w14:textId="77777777" w:rsidR="0040449E" w:rsidRDefault="0040449E" w:rsidP="00C5763A">
            <w:pPr>
              <w:jc w:val="center"/>
              <w:rPr>
                <w:sz w:val="20"/>
              </w:rPr>
            </w:pPr>
            <w:r>
              <w:rPr>
                <w:sz w:val="20"/>
              </w:rPr>
              <w:t>--</w:t>
            </w:r>
          </w:p>
        </w:tc>
        <w:tc>
          <w:tcPr>
            <w:tcW w:w="1260" w:type="dxa"/>
            <w:vAlign w:val="center"/>
          </w:tcPr>
          <w:p w14:paraId="62913D58" w14:textId="77777777" w:rsidR="0040449E" w:rsidRDefault="0040449E" w:rsidP="00C5763A">
            <w:pPr>
              <w:jc w:val="center"/>
              <w:rPr>
                <w:sz w:val="20"/>
              </w:rPr>
            </w:pPr>
            <w:r>
              <w:rPr>
                <w:sz w:val="20"/>
              </w:rPr>
              <w:t>--</w:t>
            </w:r>
          </w:p>
        </w:tc>
        <w:tc>
          <w:tcPr>
            <w:tcW w:w="1260" w:type="dxa"/>
            <w:shd w:val="clear" w:color="auto" w:fill="auto"/>
            <w:vAlign w:val="center"/>
          </w:tcPr>
          <w:p w14:paraId="78EB49E2" w14:textId="77777777" w:rsidR="0040449E" w:rsidRDefault="0040449E" w:rsidP="00C5763A">
            <w:pPr>
              <w:jc w:val="center"/>
              <w:rPr>
                <w:sz w:val="20"/>
              </w:rPr>
            </w:pPr>
            <w:r>
              <w:rPr>
                <w:sz w:val="20"/>
              </w:rPr>
              <w:t>--</w:t>
            </w:r>
          </w:p>
        </w:tc>
        <w:tc>
          <w:tcPr>
            <w:tcW w:w="1260" w:type="dxa"/>
            <w:shd w:val="clear" w:color="auto" w:fill="auto"/>
            <w:vAlign w:val="center"/>
          </w:tcPr>
          <w:p w14:paraId="757E5909" w14:textId="77777777" w:rsidR="0040449E" w:rsidRDefault="0040449E" w:rsidP="00C5763A">
            <w:pPr>
              <w:jc w:val="center"/>
              <w:rPr>
                <w:sz w:val="20"/>
              </w:rPr>
            </w:pPr>
            <w:r>
              <w:rPr>
                <w:sz w:val="20"/>
              </w:rPr>
              <w:t>--</w:t>
            </w:r>
          </w:p>
        </w:tc>
        <w:tc>
          <w:tcPr>
            <w:tcW w:w="1260" w:type="dxa"/>
            <w:noWrap/>
            <w:vAlign w:val="center"/>
          </w:tcPr>
          <w:p w14:paraId="0B2AAAE1" w14:textId="77777777" w:rsidR="0040449E" w:rsidRPr="00C80E27" w:rsidRDefault="0040449E" w:rsidP="00C5763A">
            <w:pPr>
              <w:jc w:val="center"/>
              <w:rPr>
                <w:smallCaps/>
                <w:sz w:val="20"/>
              </w:rPr>
            </w:pPr>
            <w:r>
              <w:rPr>
                <w:smallCaps/>
                <w:sz w:val="20"/>
              </w:rPr>
              <w:t>S</w:t>
            </w:r>
          </w:p>
        </w:tc>
      </w:tr>
      <w:tr w:rsidR="0040449E" w14:paraId="7ED0B6BE" w14:textId="77777777">
        <w:trPr>
          <w:cantSplit/>
          <w:trHeight w:val="255"/>
        </w:trPr>
        <w:tc>
          <w:tcPr>
            <w:tcW w:w="1620" w:type="dxa"/>
            <w:vMerge/>
            <w:vAlign w:val="center"/>
          </w:tcPr>
          <w:p w14:paraId="793CE3FE" w14:textId="77777777" w:rsidR="0040449E" w:rsidRDefault="0040449E" w:rsidP="00C5763A">
            <w:pPr>
              <w:jc w:val="center"/>
              <w:rPr>
                <w:sz w:val="20"/>
              </w:rPr>
            </w:pPr>
          </w:p>
        </w:tc>
        <w:tc>
          <w:tcPr>
            <w:tcW w:w="1440" w:type="dxa"/>
            <w:vAlign w:val="center"/>
          </w:tcPr>
          <w:p w14:paraId="30038C46" w14:textId="77777777" w:rsidR="0040449E" w:rsidRDefault="0040449E" w:rsidP="00C5763A">
            <w:pPr>
              <w:jc w:val="center"/>
              <w:rPr>
                <w:sz w:val="20"/>
              </w:rPr>
            </w:pPr>
            <w:r>
              <w:rPr>
                <w:sz w:val="20"/>
              </w:rPr>
              <w:t>Aldrin</w:t>
            </w:r>
          </w:p>
        </w:tc>
        <w:tc>
          <w:tcPr>
            <w:tcW w:w="1260" w:type="dxa"/>
            <w:vAlign w:val="center"/>
          </w:tcPr>
          <w:p w14:paraId="13291CCB" w14:textId="77777777" w:rsidR="0040449E" w:rsidRDefault="0040449E" w:rsidP="00C5763A">
            <w:pPr>
              <w:jc w:val="center"/>
              <w:rPr>
                <w:sz w:val="20"/>
              </w:rPr>
            </w:pPr>
            <w:r>
              <w:rPr>
                <w:sz w:val="20"/>
              </w:rPr>
              <w:t>--</w:t>
            </w:r>
          </w:p>
        </w:tc>
        <w:tc>
          <w:tcPr>
            <w:tcW w:w="1260" w:type="dxa"/>
            <w:noWrap/>
            <w:vAlign w:val="center"/>
          </w:tcPr>
          <w:p w14:paraId="2B42568A" w14:textId="77777777" w:rsidR="0040449E" w:rsidRDefault="0040449E" w:rsidP="00C5763A">
            <w:pPr>
              <w:jc w:val="center"/>
              <w:rPr>
                <w:sz w:val="20"/>
              </w:rPr>
            </w:pPr>
            <w:r>
              <w:rPr>
                <w:sz w:val="20"/>
              </w:rPr>
              <w:t>--</w:t>
            </w:r>
          </w:p>
        </w:tc>
        <w:tc>
          <w:tcPr>
            <w:tcW w:w="1260" w:type="dxa"/>
            <w:noWrap/>
            <w:vAlign w:val="center"/>
          </w:tcPr>
          <w:p w14:paraId="2AFEA7DA" w14:textId="77777777" w:rsidR="0040449E" w:rsidRPr="00C80E27" w:rsidRDefault="0040449E" w:rsidP="00C5763A">
            <w:pPr>
              <w:jc w:val="center"/>
              <w:rPr>
                <w:smallCaps/>
                <w:sz w:val="20"/>
              </w:rPr>
            </w:pPr>
            <w:r>
              <w:rPr>
                <w:smallCaps/>
                <w:sz w:val="20"/>
              </w:rPr>
              <w:t>S</w:t>
            </w:r>
          </w:p>
        </w:tc>
        <w:tc>
          <w:tcPr>
            <w:tcW w:w="1260" w:type="dxa"/>
            <w:noWrap/>
            <w:vAlign w:val="center"/>
          </w:tcPr>
          <w:p w14:paraId="067A271F" w14:textId="77777777" w:rsidR="0040449E" w:rsidRPr="00C80E27" w:rsidRDefault="0040449E" w:rsidP="00C5763A">
            <w:pPr>
              <w:jc w:val="center"/>
              <w:rPr>
                <w:smallCaps/>
                <w:sz w:val="20"/>
              </w:rPr>
            </w:pPr>
            <w:r>
              <w:rPr>
                <w:smallCaps/>
                <w:sz w:val="20"/>
              </w:rPr>
              <w:t>X</w:t>
            </w:r>
          </w:p>
        </w:tc>
        <w:tc>
          <w:tcPr>
            <w:tcW w:w="1260" w:type="dxa"/>
            <w:noWrap/>
            <w:vAlign w:val="center"/>
          </w:tcPr>
          <w:p w14:paraId="173B8A55" w14:textId="77777777" w:rsidR="0040449E" w:rsidRDefault="0040449E" w:rsidP="00C5763A">
            <w:pPr>
              <w:jc w:val="center"/>
              <w:rPr>
                <w:sz w:val="20"/>
              </w:rPr>
            </w:pPr>
            <w:r>
              <w:rPr>
                <w:sz w:val="20"/>
              </w:rPr>
              <w:t>--</w:t>
            </w:r>
          </w:p>
        </w:tc>
        <w:tc>
          <w:tcPr>
            <w:tcW w:w="1260" w:type="dxa"/>
            <w:vAlign w:val="center"/>
          </w:tcPr>
          <w:p w14:paraId="6236AFF3" w14:textId="77777777" w:rsidR="0040449E" w:rsidRDefault="0040449E" w:rsidP="00C5763A">
            <w:pPr>
              <w:jc w:val="center"/>
              <w:rPr>
                <w:sz w:val="20"/>
              </w:rPr>
            </w:pPr>
            <w:r>
              <w:rPr>
                <w:sz w:val="20"/>
              </w:rPr>
              <w:t>--</w:t>
            </w:r>
          </w:p>
        </w:tc>
        <w:tc>
          <w:tcPr>
            <w:tcW w:w="1260" w:type="dxa"/>
            <w:shd w:val="clear" w:color="auto" w:fill="auto"/>
            <w:vAlign w:val="center"/>
          </w:tcPr>
          <w:p w14:paraId="6708EBA5" w14:textId="77777777" w:rsidR="0040449E" w:rsidRDefault="0040449E" w:rsidP="00C5763A">
            <w:pPr>
              <w:jc w:val="center"/>
              <w:rPr>
                <w:sz w:val="20"/>
              </w:rPr>
            </w:pPr>
            <w:r>
              <w:rPr>
                <w:sz w:val="20"/>
              </w:rPr>
              <w:t>--</w:t>
            </w:r>
          </w:p>
        </w:tc>
        <w:tc>
          <w:tcPr>
            <w:tcW w:w="1260" w:type="dxa"/>
            <w:shd w:val="clear" w:color="auto" w:fill="auto"/>
            <w:vAlign w:val="center"/>
          </w:tcPr>
          <w:p w14:paraId="5C450822" w14:textId="77777777" w:rsidR="0040449E" w:rsidRDefault="0040449E" w:rsidP="00C5763A">
            <w:pPr>
              <w:jc w:val="center"/>
              <w:rPr>
                <w:sz w:val="20"/>
              </w:rPr>
            </w:pPr>
            <w:r>
              <w:rPr>
                <w:sz w:val="20"/>
              </w:rPr>
              <w:t>--</w:t>
            </w:r>
          </w:p>
        </w:tc>
        <w:tc>
          <w:tcPr>
            <w:tcW w:w="1260" w:type="dxa"/>
            <w:noWrap/>
            <w:vAlign w:val="center"/>
          </w:tcPr>
          <w:p w14:paraId="5F55EF78" w14:textId="77777777" w:rsidR="0040449E" w:rsidRPr="00C80E27" w:rsidRDefault="0040449E" w:rsidP="00C5763A">
            <w:pPr>
              <w:jc w:val="center"/>
              <w:rPr>
                <w:smallCaps/>
                <w:sz w:val="20"/>
              </w:rPr>
            </w:pPr>
            <w:r>
              <w:rPr>
                <w:smallCaps/>
                <w:sz w:val="20"/>
              </w:rPr>
              <w:t>S</w:t>
            </w:r>
          </w:p>
        </w:tc>
      </w:tr>
      <w:tr w:rsidR="0040449E" w14:paraId="34CC078D" w14:textId="77777777">
        <w:trPr>
          <w:cantSplit/>
          <w:trHeight w:val="255"/>
        </w:trPr>
        <w:tc>
          <w:tcPr>
            <w:tcW w:w="1620" w:type="dxa"/>
            <w:vMerge/>
            <w:vAlign w:val="center"/>
          </w:tcPr>
          <w:p w14:paraId="27FF834C" w14:textId="77777777" w:rsidR="0040449E" w:rsidRDefault="0040449E" w:rsidP="00C5763A">
            <w:pPr>
              <w:jc w:val="center"/>
              <w:rPr>
                <w:sz w:val="20"/>
              </w:rPr>
            </w:pPr>
          </w:p>
        </w:tc>
        <w:tc>
          <w:tcPr>
            <w:tcW w:w="1440" w:type="dxa"/>
            <w:vAlign w:val="center"/>
          </w:tcPr>
          <w:p w14:paraId="105CC039" w14:textId="77777777" w:rsidR="0040449E" w:rsidRDefault="0040449E" w:rsidP="00C5763A">
            <w:pPr>
              <w:jc w:val="center"/>
              <w:rPr>
                <w:sz w:val="20"/>
              </w:rPr>
            </w:pPr>
            <w:r>
              <w:rPr>
                <w:sz w:val="20"/>
              </w:rPr>
              <w:t>Dieldrin</w:t>
            </w:r>
          </w:p>
        </w:tc>
        <w:tc>
          <w:tcPr>
            <w:tcW w:w="1260" w:type="dxa"/>
            <w:vAlign w:val="center"/>
          </w:tcPr>
          <w:p w14:paraId="5146F45E" w14:textId="77777777" w:rsidR="0040449E" w:rsidRDefault="0040449E" w:rsidP="00C5763A">
            <w:pPr>
              <w:jc w:val="center"/>
              <w:rPr>
                <w:sz w:val="20"/>
              </w:rPr>
            </w:pPr>
            <w:r>
              <w:rPr>
                <w:sz w:val="20"/>
              </w:rPr>
              <w:t>--</w:t>
            </w:r>
          </w:p>
        </w:tc>
        <w:tc>
          <w:tcPr>
            <w:tcW w:w="1260" w:type="dxa"/>
            <w:noWrap/>
            <w:vAlign w:val="center"/>
          </w:tcPr>
          <w:p w14:paraId="2A1993B0" w14:textId="77777777" w:rsidR="0040449E" w:rsidRDefault="0040449E" w:rsidP="00C5763A">
            <w:pPr>
              <w:jc w:val="center"/>
              <w:rPr>
                <w:sz w:val="20"/>
              </w:rPr>
            </w:pPr>
            <w:r>
              <w:rPr>
                <w:sz w:val="20"/>
              </w:rPr>
              <w:t>--</w:t>
            </w:r>
          </w:p>
        </w:tc>
        <w:tc>
          <w:tcPr>
            <w:tcW w:w="1260" w:type="dxa"/>
            <w:noWrap/>
            <w:vAlign w:val="center"/>
          </w:tcPr>
          <w:p w14:paraId="3243A31A" w14:textId="77777777" w:rsidR="0040449E" w:rsidRPr="00C80E27" w:rsidRDefault="0040449E" w:rsidP="00C5763A">
            <w:pPr>
              <w:jc w:val="center"/>
              <w:rPr>
                <w:smallCaps/>
                <w:sz w:val="20"/>
              </w:rPr>
            </w:pPr>
            <w:r>
              <w:rPr>
                <w:smallCaps/>
                <w:sz w:val="20"/>
              </w:rPr>
              <w:t>S</w:t>
            </w:r>
          </w:p>
        </w:tc>
        <w:tc>
          <w:tcPr>
            <w:tcW w:w="1260" w:type="dxa"/>
            <w:noWrap/>
            <w:vAlign w:val="center"/>
          </w:tcPr>
          <w:p w14:paraId="67D4DFF4" w14:textId="77777777" w:rsidR="0040449E" w:rsidRPr="00C80E27" w:rsidRDefault="0040449E" w:rsidP="00C5763A">
            <w:pPr>
              <w:jc w:val="center"/>
              <w:rPr>
                <w:smallCaps/>
                <w:sz w:val="20"/>
              </w:rPr>
            </w:pPr>
            <w:r>
              <w:rPr>
                <w:smallCaps/>
                <w:sz w:val="20"/>
              </w:rPr>
              <w:t>X</w:t>
            </w:r>
          </w:p>
        </w:tc>
        <w:tc>
          <w:tcPr>
            <w:tcW w:w="1260" w:type="dxa"/>
            <w:noWrap/>
            <w:vAlign w:val="center"/>
          </w:tcPr>
          <w:p w14:paraId="6CA086BA" w14:textId="77777777" w:rsidR="0040449E" w:rsidRDefault="0040449E" w:rsidP="00C5763A">
            <w:pPr>
              <w:jc w:val="center"/>
              <w:rPr>
                <w:sz w:val="20"/>
              </w:rPr>
            </w:pPr>
            <w:r>
              <w:rPr>
                <w:sz w:val="20"/>
              </w:rPr>
              <w:t>--</w:t>
            </w:r>
          </w:p>
        </w:tc>
        <w:tc>
          <w:tcPr>
            <w:tcW w:w="1260" w:type="dxa"/>
            <w:vAlign w:val="center"/>
          </w:tcPr>
          <w:p w14:paraId="655D8DC5" w14:textId="77777777" w:rsidR="0040449E" w:rsidRDefault="0040449E" w:rsidP="00C5763A">
            <w:pPr>
              <w:jc w:val="center"/>
              <w:rPr>
                <w:sz w:val="20"/>
              </w:rPr>
            </w:pPr>
            <w:r>
              <w:rPr>
                <w:sz w:val="20"/>
              </w:rPr>
              <w:t>--</w:t>
            </w:r>
          </w:p>
        </w:tc>
        <w:tc>
          <w:tcPr>
            <w:tcW w:w="1260" w:type="dxa"/>
            <w:shd w:val="clear" w:color="auto" w:fill="auto"/>
            <w:vAlign w:val="center"/>
          </w:tcPr>
          <w:p w14:paraId="5114B6AD" w14:textId="77777777" w:rsidR="0040449E" w:rsidRDefault="0040449E" w:rsidP="00C5763A">
            <w:pPr>
              <w:jc w:val="center"/>
              <w:rPr>
                <w:sz w:val="20"/>
              </w:rPr>
            </w:pPr>
            <w:r>
              <w:rPr>
                <w:sz w:val="20"/>
              </w:rPr>
              <w:t>--</w:t>
            </w:r>
          </w:p>
        </w:tc>
        <w:tc>
          <w:tcPr>
            <w:tcW w:w="1260" w:type="dxa"/>
            <w:shd w:val="clear" w:color="auto" w:fill="auto"/>
            <w:vAlign w:val="center"/>
          </w:tcPr>
          <w:p w14:paraId="22B0EB35" w14:textId="77777777" w:rsidR="0040449E" w:rsidRDefault="0040449E" w:rsidP="00C5763A">
            <w:pPr>
              <w:jc w:val="center"/>
              <w:rPr>
                <w:sz w:val="20"/>
              </w:rPr>
            </w:pPr>
            <w:r>
              <w:rPr>
                <w:sz w:val="20"/>
              </w:rPr>
              <w:t>--</w:t>
            </w:r>
          </w:p>
        </w:tc>
        <w:tc>
          <w:tcPr>
            <w:tcW w:w="1260" w:type="dxa"/>
            <w:noWrap/>
            <w:vAlign w:val="center"/>
          </w:tcPr>
          <w:p w14:paraId="783C1A5B" w14:textId="77777777" w:rsidR="0040449E" w:rsidRPr="00C80E27" w:rsidRDefault="0040449E" w:rsidP="00C5763A">
            <w:pPr>
              <w:jc w:val="center"/>
              <w:rPr>
                <w:smallCaps/>
                <w:sz w:val="20"/>
              </w:rPr>
            </w:pPr>
            <w:r>
              <w:rPr>
                <w:smallCaps/>
                <w:sz w:val="20"/>
              </w:rPr>
              <w:t>S</w:t>
            </w:r>
          </w:p>
        </w:tc>
      </w:tr>
      <w:tr w:rsidR="0040449E" w14:paraId="606D1BF2" w14:textId="77777777">
        <w:trPr>
          <w:cantSplit/>
          <w:trHeight w:val="255"/>
        </w:trPr>
        <w:tc>
          <w:tcPr>
            <w:tcW w:w="1620" w:type="dxa"/>
            <w:vMerge/>
            <w:vAlign w:val="center"/>
          </w:tcPr>
          <w:p w14:paraId="124A74AE" w14:textId="77777777" w:rsidR="0040449E" w:rsidRDefault="0040449E" w:rsidP="00C5763A">
            <w:pPr>
              <w:jc w:val="center"/>
              <w:rPr>
                <w:sz w:val="20"/>
              </w:rPr>
            </w:pPr>
          </w:p>
        </w:tc>
        <w:tc>
          <w:tcPr>
            <w:tcW w:w="1440" w:type="dxa"/>
            <w:vAlign w:val="center"/>
          </w:tcPr>
          <w:p w14:paraId="4D6B037D" w14:textId="77777777" w:rsidR="0040449E" w:rsidRDefault="0040449E" w:rsidP="00C5763A">
            <w:pPr>
              <w:jc w:val="center"/>
              <w:rPr>
                <w:sz w:val="20"/>
              </w:rPr>
            </w:pPr>
            <w:r>
              <w:rPr>
                <w:sz w:val="20"/>
              </w:rPr>
              <w:t>Endrin</w:t>
            </w:r>
          </w:p>
        </w:tc>
        <w:tc>
          <w:tcPr>
            <w:tcW w:w="1260" w:type="dxa"/>
            <w:vAlign w:val="center"/>
          </w:tcPr>
          <w:p w14:paraId="1D71A8CE" w14:textId="77777777" w:rsidR="0040449E" w:rsidRDefault="0040449E" w:rsidP="00C5763A">
            <w:pPr>
              <w:jc w:val="center"/>
              <w:rPr>
                <w:sz w:val="20"/>
              </w:rPr>
            </w:pPr>
            <w:r>
              <w:rPr>
                <w:sz w:val="20"/>
              </w:rPr>
              <w:t>--</w:t>
            </w:r>
          </w:p>
        </w:tc>
        <w:tc>
          <w:tcPr>
            <w:tcW w:w="1260" w:type="dxa"/>
            <w:noWrap/>
            <w:vAlign w:val="center"/>
          </w:tcPr>
          <w:p w14:paraId="2C65AADF" w14:textId="77777777" w:rsidR="0040449E" w:rsidRDefault="0040449E" w:rsidP="00C5763A">
            <w:pPr>
              <w:jc w:val="center"/>
              <w:rPr>
                <w:sz w:val="20"/>
              </w:rPr>
            </w:pPr>
            <w:r>
              <w:rPr>
                <w:sz w:val="20"/>
              </w:rPr>
              <w:t>--</w:t>
            </w:r>
          </w:p>
        </w:tc>
        <w:tc>
          <w:tcPr>
            <w:tcW w:w="1260" w:type="dxa"/>
            <w:noWrap/>
            <w:vAlign w:val="center"/>
          </w:tcPr>
          <w:p w14:paraId="53590427" w14:textId="77777777" w:rsidR="0040449E" w:rsidRPr="00C80E27" w:rsidRDefault="0040449E" w:rsidP="00C5763A">
            <w:pPr>
              <w:jc w:val="center"/>
              <w:rPr>
                <w:smallCaps/>
                <w:sz w:val="20"/>
              </w:rPr>
            </w:pPr>
            <w:r>
              <w:rPr>
                <w:smallCaps/>
                <w:sz w:val="20"/>
              </w:rPr>
              <w:t>S</w:t>
            </w:r>
          </w:p>
        </w:tc>
        <w:tc>
          <w:tcPr>
            <w:tcW w:w="1260" w:type="dxa"/>
            <w:noWrap/>
            <w:vAlign w:val="center"/>
          </w:tcPr>
          <w:p w14:paraId="19012F87" w14:textId="77777777" w:rsidR="0040449E" w:rsidRPr="00C80E27" w:rsidRDefault="0040449E" w:rsidP="00C5763A">
            <w:pPr>
              <w:jc w:val="center"/>
              <w:rPr>
                <w:smallCaps/>
                <w:sz w:val="20"/>
              </w:rPr>
            </w:pPr>
            <w:r>
              <w:rPr>
                <w:smallCaps/>
                <w:sz w:val="20"/>
              </w:rPr>
              <w:t>X</w:t>
            </w:r>
          </w:p>
        </w:tc>
        <w:tc>
          <w:tcPr>
            <w:tcW w:w="1260" w:type="dxa"/>
            <w:noWrap/>
            <w:vAlign w:val="center"/>
          </w:tcPr>
          <w:p w14:paraId="5D88FBF9" w14:textId="77777777" w:rsidR="0040449E" w:rsidRDefault="0040449E" w:rsidP="00C5763A">
            <w:pPr>
              <w:jc w:val="center"/>
              <w:rPr>
                <w:sz w:val="20"/>
              </w:rPr>
            </w:pPr>
            <w:r>
              <w:rPr>
                <w:sz w:val="20"/>
              </w:rPr>
              <w:t>--</w:t>
            </w:r>
          </w:p>
        </w:tc>
        <w:tc>
          <w:tcPr>
            <w:tcW w:w="1260" w:type="dxa"/>
            <w:vAlign w:val="center"/>
          </w:tcPr>
          <w:p w14:paraId="6B37668E" w14:textId="77777777" w:rsidR="0040449E" w:rsidRDefault="0040449E" w:rsidP="00C5763A">
            <w:pPr>
              <w:jc w:val="center"/>
              <w:rPr>
                <w:sz w:val="20"/>
              </w:rPr>
            </w:pPr>
            <w:r>
              <w:rPr>
                <w:sz w:val="20"/>
              </w:rPr>
              <w:t>--</w:t>
            </w:r>
          </w:p>
        </w:tc>
        <w:tc>
          <w:tcPr>
            <w:tcW w:w="1260" w:type="dxa"/>
            <w:shd w:val="clear" w:color="auto" w:fill="auto"/>
            <w:vAlign w:val="center"/>
          </w:tcPr>
          <w:p w14:paraId="47665364" w14:textId="77777777" w:rsidR="0040449E" w:rsidRDefault="0040449E" w:rsidP="00C5763A">
            <w:pPr>
              <w:jc w:val="center"/>
              <w:rPr>
                <w:sz w:val="20"/>
              </w:rPr>
            </w:pPr>
            <w:r>
              <w:rPr>
                <w:sz w:val="20"/>
              </w:rPr>
              <w:t>--</w:t>
            </w:r>
          </w:p>
        </w:tc>
        <w:tc>
          <w:tcPr>
            <w:tcW w:w="1260" w:type="dxa"/>
            <w:shd w:val="clear" w:color="auto" w:fill="auto"/>
            <w:vAlign w:val="center"/>
          </w:tcPr>
          <w:p w14:paraId="3B99FC45" w14:textId="77777777" w:rsidR="0040449E" w:rsidRDefault="0040449E" w:rsidP="00C5763A">
            <w:pPr>
              <w:jc w:val="center"/>
              <w:rPr>
                <w:sz w:val="20"/>
              </w:rPr>
            </w:pPr>
            <w:r>
              <w:rPr>
                <w:sz w:val="20"/>
              </w:rPr>
              <w:t>--</w:t>
            </w:r>
          </w:p>
        </w:tc>
        <w:tc>
          <w:tcPr>
            <w:tcW w:w="1260" w:type="dxa"/>
            <w:noWrap/>
            <w:vAlign w:val="center"/>
          </w:tcPr>
          <w:p w14:paraId="1D6FADD9" w14:textId="77777777" w:rsidR="0040449E" w:rsidRPr="00C80E27" w:rsidRDefault="0040449E" w:rsidP="00C5763A">
            <w:pPr>
              <w:jc w:val="center"/>
              <w:rPr>
                <w:smallCaps/>
                <w:sz w:val="20"/>
              </w:rPr>
            </w:pPr>
            <w:r>
              <w:rPr>
                <w:smallCaps/>
                <w:sz w:val="20"/>
              </w:rPr>
              <w:t>S</w:t>
            </w:r>
          </w:p>
        </w:tc>
      </w:tr>
      <w:tr w:rsidR="0040449E" w14:paraId="12AD9437" w14:textId="77777777">
        <w:trPr>
          <w:cantSplit/>
          <w:trHeight w:val="255"/>
        </w:trPr>
        <w:tc>
          <w:tcPr>
            <w:tcW w:w="1620" w:type="dxa"/>
            <w:vMerge/>
            <w:vAlign w:val="center"/>
          </w:tcPr>
          <w:p w14:paraId="54D60301" w14:textId="77777777" w:rsidR="0040449E" w:rsidRDefault="0040449E" w:rsidP="00C5763A">
            <w:pPr>
              <w:jc w:val="center"/>
              <w:rPr>
                <w:sz w:val="20"/>
              </w:rPr>
            </w:pPr>
          </w:p>
        </w:tc>
        <w:tc>
          <w:tcPr>
            <w:tcW w:w="1440" w:type="dxa"/>
            <w:vAlign w:val="center"/>
          </w:tcPr>
          <w:p w14:paraId="313E3360" w14:textId="77777777" w:rsidR="0040449E" w:rsidRDefault="0040449E" w:rsidP="00C5763A">
            <w:pPr>
              <w:jc w:val="center"/>
              <w:rPr>
                <w:sz w:val="20"/>
              </w:rPr>
            </w:pPr>
            <w:r>
              <w:rPr>
                <w:sz w:val="20"/>
              </w:rPr>
              <w:t>Total DDT</w:t>
            </w:r>
          </w:p>
        </w:tc>
        <w:tc>
          <w:tcPr>
            <w:tcW w:w="1260" w:type="dxa"/>
            <w:vAlign w:val="center"/>
          </w:tcPr>
          <w:p w14:paraId="3A45C6F0" w14:textId="77777777" w:rsidR="0040449E" w:rsidRDefault="0040449E" w:rsidP="00C5763A">
            <w:pPr>
              <w:jc w:val="center"/>
              <w:rPr>
                <w:sz w:val="20"/>
              </w:rPr>
            </w:pPr>
            <w:r>
              <w:rPr>
                <w:sz w:val="20"/>
              </w:rPr>
              <w:t>--</w:t>
            </w:r>
          </w:p>
        </w:tc>
        <w:tc>
          <w:tcPr>
            <w:tcW w:w="1260" w:type="dxa"/>
            <w:noWrap/>
            <w:vAlign w:val="center"/>
          </w:tcPr>
          <w:p w14:paraId="21EDAF98" w14:textId="77777777" w:rsidR="0040449E" w:rsidRDefault="0040449E" w:rsidP="00C5763A">
            <w:pPr>
              <w:jc w:val="center"/>
              <w:rPr>
                <w:sz w:val="20"/>
              </w:rPr>
            </w:pPr>
            <w:r>
              <w:rPr>
                <w:sz w:val="20"/>
              </w:rPr>
              <w:t>--</w:t>
            </w:r>
          </w:p>
        </w:tc>
        <w:tc>
          <w:tcPr>
            <w:tcW w:w="1260" w:type="dxa"/>
            <w:noWrap/>
            <w:vAlign w:val="center"/>
          </w:tcPr>
          <w:p w14:paraId="36761BDB" w14:textId="77777777" w:rsidR="0040449E" w:rsidRPr="00C80E27" w:rsidRDefault="0040449E" w:rsidP="00C5763A">
            <w:pPr>
              <w:jc w:val="center"/>
              <w:rPr>
                <w:smallCaps/>
                <w:sz w:val="20"/>
              </w:rPr>
            </w:pPr>
            <w:r>
              <w:rPr>
                <w:smallCaps/>
                <w:sz w:val="20"/>
              </w:rPr>
              <w:t>S</w:t>
            </w:r>
          </w:p>
        </w:tc>
        <w:tc>
          <w:tcPr>
            <w:tcW w:w="1260" w:type="dxa"/>
            <w:noWrap/>
            <w:vAlign w:val="center"/>
          </w:tcPr>
          <w:p w14:paraId="6C177EE4" w14:textId="77777777" w:rsidR="0040449E" w:rsidRPr="00C80E27" w:rsidRDefault="0040449E" w:rsidP="00C5763A">
            <w:pPr>
              <w:jc w:val="center"/>
              <w:rPr>
                <w:smallCaps/>
                <w:sz w:val="20"/>
              </w:rPr>
            </w:pPr>
            <w:r>
              <w:rPr>
                <w:smallCaps/>
                <w:sz w:val="20"/>
              </w:rPr>
              <w:t>X</w:t>
            </w:r>
          </w:p>
        </w:tc>
        <w:tc>
          <w:tcPr>
            <w:tcW w:w="1260" w:type="dxa"/>
            <w:noWrap/>
            <w:vAlign w:val="center"/>
          </w:tcPr>
          <w:p w14:paraId="5C6BE4F7" w14:textId="77777777" w:rsidR="0040449E" w:rsidRDefault="0040449E" w:rsidP="00C5763A">
            <w:pPr>
              <w:jc w:val="center"/>
              <w:rPr>
                <w:sz w:val="20"/>
              </w:rPr>
            </w:pPr>
            <w:r>
              <w:rPr>
                <w:sz w:val="20"/>
              </w:rPr>
              <w:t>--</w:t>
            </w:r>
          </w:p>
        </w:tc>
        <w:tc>
          <w:tcPr>
            <w:tcW w:w="1260" w:type="dxa"/>
            <w:vAlign w:val="center"/>
          </w:tcPr>
          <w:p w14:paraId="323BC68D" w14:textId="77777777" w:rsidR="0040449E" w:rsidRDefault="0040449E" w:rsidP="00C5763A">
            <w:pPr>
              <w:jc w:val="center"/>
              <w:rPr>
                <w:sz w:val="20"/>
              </w:rPr>
            </w:pPr>
            <w:r>
              <w:rPr>
                <w:sz w:val="20"/>
              </w:rPr>
              <w:t>--</w:t>
            </w:r>
          </w:p>
        </w:tc>
        <w:tc>
          <w:tcPr>
            <w:tcW w:w="1260" w:type="dxa"/>
            <w:shd w:val="clear" w:color="auto" w:fill="auto"/>
            <w:vAlign w:val="center"/>
          </w:tcPr>
          <w:p w14:paraId="3A3CDB80" w14:textId="77777777" w:rsidR="0040449E" w:rsidRDefault="0040449E" w:rsidP="00C5763A">
            <w:pPr>
              <w:jc w:val="center"/>
              <w:rPr>
                <w:sz w:val="20"/>
              </w:rPr>
            </w:pPr>
            <w:r>
              <w:rPr>
                <w:sz w:val="20"/>
              </w:rPr>
              <w:t>--</w:t>
            </w:r>
          </w:p>
        </w:tc>
        <w:tc>
          <w:tcPr>
            <w:tcW w:w="1260" w:type="dxa"/>
            <w:shd w:val="clear" w:color="auto" w:fill="auto"/>
            <w:vAlign w:val="center"/>
          </w:tcPr>
          <w:p w14:paraId="4BBD93E4" w14:textId="77777777" w:rsidR="0040449E" w:rsidRDefault="0040449E" w:rsidP="00C5763A">
            <w:pPr>
              <w:jc w:val="center"/>
              <w:rPr>
                <w:sz w:val="20"/>
              </w:rPr>
            </w:pPr>
            <w:r>
              <w:rPr>
                <w:sz w:val="20"/>
              </w:rPr>
              <w:t>--</w:t>
            </w:r>
          </w:p>
        </w:tc>
        <w:tc>
          <w:tcPr>
            <w:tcW w:w="1260" w:type="dxa"/>
            <w:noWrap/>
            <w:vAlign w:val="center"/>
          </w:tcPr>
          <w:p w14:paraId="42DF7C3A" w14:textId="77777777" w:rsidR="0040449E" w:rsidRPr="00C80E27" w:rsidRDefault="0040449E" w:rsidP="00C5763A">
            <w:pPr>
              <w:jc w:val="center"/>
              <w:rPr>
                <w:smallCaps/>
                <w:sz w:val="20"/>
              </w:rPr>
            </w:pPr>
            <w:r>
              <w:rPr>
                <w:smallCaps/>
                <w:sz w:val="20"/>
              </w:rPr>
              <w:t>S</w:t>
            </w:r>
          </w:p>
        </w:tc>
      </w:tr>
      <w:tr w:rsidR="0040449E" w14:paraId="700B0403" w14:textId="77777777">
        <w:trPr>
          <w:cantSplit/>
          <w:trHeight w:val="255"/>
        </w:trPr>
        <w:tc>
          <w:tcPr>
            <w:tcW w:w="1620" w:type="dxa"/>
            <w:vMerge/>
            <w:vAlign w:val="center"/>
          </w:tcPr>
          <w:p w14:paraId="281BBEF9" w14:textId="77777777" w:rsidR="0040449E" w:rsidRDefault="0040449E" w:rsidP="00C5763A">
            <w:pPr>
              <w:jc w:val="center"/>
              <w:rPr>
                <w:sz w:val="20"/>
              </w:rPr>
            </w:pPr>
          </w:p>
        </w:tc>
        <w:tc>
          <w:tcPr>
            <w:tcW w:w="1440" w:type="dxa"/>
            <w:vAlign w:val="center"/>
          </w:tcPr>
          <w:p w14:paraId="4B7A2AC0" w14:textId="77777777" w:rsidR="0040449E" w:rsidRDefault="0040449E" w:rsidP="00C5763A">
            <w:pPr>
              <w:jc w:val="center"/>
              <w:rPr>
                <w:sz w:val="20"/>
              </w:rPr>
            </w:pPr>
            <w:proofErr w:type="spellStart"/>
            <w:r>
              <w:rPr>
                <w:sz w:val="20"/>
              </w:rPr>
              <w:t>o,p</w:t>
            </w:r>
            <w:proofErr w:type="spellEnd"/>
            <w:r>
              <w:rPr>
                <w:sz w:val="20"/>
              </w:rPr>
              <w:t>-DDE</w:t>
            </w:r>
          </w:p>
        </w:tc>
        <w:tc>
          <w:tcPr>
            <w:tcW w:w="1260" w:type="dxa"/>
            <w:vAlign w:val="center"/>
          </w:tcPr>
          <w:p w14:paraId="28C6EEDA" w14:textId="77777777" w:rsidR="0040449E" w:rsidRDefault="0040449E" w:rsidP="00C5763A">
            <w:pPr>
              <w:jc w:val="center"/>
              <w:rPr>
                <w:sz w:val="20"/>
              </w:rPr>
            </w:pPr>
            <w:r>
              <w:rPr>
                <w:sz w:val="20"/>
              </w:rPr>
              <w:t>--</w:t>
            </w:r>
          </w:p>
        </w:tc>
        <w:tc>
          <w:tcPr>
            <w:tcW w:w="1260" w:type="dxa"/>
            <w:noWrap/>
            <w:vAlign w:val="center"/>
          </w:tcPr>
          <w:p w14:paraId="72C5F8A2" w14:textId="77777777" w:rsidR="0040449E" w:rsidRDefault="0040449E" w:rsidP="00C5763A">
            <w:pPr>
              <w:jc w:val="center"/>
              <w:rPr>
                <w:sz w:val="20"/>
              </w:rPr>
            </w:pPr>
            <w:r>
              <w:rPr>
                <w:sz w:val="20"/>
              </w:rPr>
              <w:t>--</w:t>
            </w:r>
          </w:p>
        </w:tc>
        <w:tc>
          <w:tcPr>
            <w:tcW w:w="1260" w:type="dxa"/>
            <w:noWrap/>
            <w:vAlign w:val="center"/>
          </w:tcPr>
          <w:p w14:paraId="2FE05E15" w14:textId="77777777" w:rsidR="0040449E" w:rsidRPr="00C80E27" w:rsidRDefault="0040449E" w:rsidP="00C5763A">
            <w:pPr>
              <w:jc w:val="center"/>
              <w:rPr>
                <w:smallCaps/>
                <w:sz w:val="20"/>
              </w:rPr>
            </w:pPr>
            <w:r>
              <w:rPr>
                <w:smallCaps/>
                <w:sz w:val="20"/>
              </w:rPr>
              <w:t>S</w:t>
            </w:r>
          </w:p>
        </w:tc>
        <w:tc>
          <w:tcPr>
            <w:tcW w:w="1260" w:type="dxa"/>
            <w:noWrap/>
            <w:vAlign w:val="center"/>
          </w:tcPr>
          <w:p w14:paraId="4D860F97" w14:textId="77777777" w:rsidR="0040449E" w:rsidRPr="00C80E27" w:rsidRDefault="0040449E" w:rsidP="00C5763A">
            <w:pPr>
              <w:jc w:val="center"/>
              <w:rPr>
                <w:smallCaps/>
                <w:sz w:val="20"/>
              </w:rPr>
            </w:pPr>
            <w:r>
              <w:rPr>
                <w:smallCaps/>
                <w:sz w:val="20"/>
              </w:rPr>
              <w:t>X</w:t>
            </w:r>
          </w:p>
        </w:tc>
        <w:tc>
          <w:tcPr>
            <w:tcW w:w="1260" w:type="dxa"/>
            <w:noWrap/>
            <w:vAlign w:val="center"/>
          </w:tcPr>
          <w:p w14:paraId="2B10E408" w14:textId="77777777" w:rsidR="0040449E" w:rsidRDefault="0040449E" w:rsidP="00C5763A">
            <w:pPr>
              <w:jc w:val="center"/>
              <w:rPr>
                <w:sz w:val="20"/>
              </w:rPr>
            </w:pPr>
            <w:r>
              <w:rPr>
                <w:sz w:val="20"/>
              </w:rPr>
              <w:t>--</w:t>
            </w:r>
          </w:p>
        </w:tc>
        <w:tc>
          <w:tcPr>
            <w:tcW w:w="1260" w:type="dxa"/>
            <w:vAlign w:val="center"/>
          </w:tcPr>
          <w:p w14:paraId="4208C805" w14:textId="77777777" w:rsidR="0040449E" w:rsidRDefault="0040449E" w:rsidP="00C5763A">
            <w:pPr>
              <w:jc w:val="center"/>
              <w:rPr>
                <w:sz w:val="20"/>
              </w:rPr>
            </w:pPr>
            <w:r>
              <w:rPr>
                <w:sz w:val="20"/>
              </w:rPr>
              <w:t>--</w:t>
            </w:r>
          </w:p>
        </w:tc>
        <w:tc>
          <w:tcPr>
            <w:tcW w:w="1260" w:type="dxa"/>
            <w:shd w:val="clear" w:color="auto" w:fill="auto"/>
            <w:vAlign w:val="center"/>
          </w:tcPr>
          <w:p w14:paraId="65EE3BBC" w14:textId="77777777" w:rsidR="0040449E" w:rsidRDefault="0040449E" w:rsidP="00C5763A">
            <w:pPr>
              <w:jc w:val="center"/>
              <w:rPr>
                <w:sz w:val="20"/>
              </w:rPr>
            </w:pPr>
            <w:r>
              <w:rPr>
                <w:sz w:val="20"/>
              </w:rPr>
              <w:t>--</w:t>
            </w:r>
          </w:p>
        </w:tc>
        <w:tc>
          <w:tcPr>
            <w:tcW w:w="1260" w:type="dxa"/>
            <w:shd w:val="clear" w:color="auto" w:fill="auto"/>
            <w:vAlign w:val="center"/>
          </w:tcPr>
          <w:p w14:paraId="7F7685EB" w14:textId="77777777" w:rsidR="0040449E" w:rsidRDefault="0040449E" w:rsidP="00C5763A">
            <w:pPr>
              <w:jc w:val="center"/>
              <w:rPr>
                <w:sz w:val="20"/>
              </w:rPr>
            </w:pPr>
            <w:r>
              <w:rPr>
                <w:sz w:val="20"/>
              </w:rPr>
              <w:t>--</w:t>
            </w:r>
          </w:p>
        </w:tc>
        <w:tc>
          <w:tcPr>
            <w:tcW w:w="1260" w:type="dxa"/>
            <w:noWrap/>
            <w:vAlign w:val="center"/>
          </w:tcPr>
          <w:p w14:paraId="00FC746C" w14:textId="77777777" w:rsidR="0040449E" w:rsidRPr="00C80E27" w:rsidRDefault="0040449E" w:rsidP="00C5763A">
            <w:pPr>
              <w:jc w:val="center"/>
              <w:rPr>
                <w:smallCaps/>
                <w:sz w:val="20"/>
              </w:rPr>
            </w:pPr>
            <w:r>
              <w:rPr>
                <w:smallCaps/>
                <w:sz w:val="20"/>
              </w:rPr>
              <w:t>S</w:t>
            </w:r>
          </w:p>
        </w:tc>
      </w:tr>
      <w:tr w:rsidR="0040449E" w14:paraId="5BE10997" w14:textId="77777777">
        <w:trPr>
          <w:cantSplit/>
          <w:trHeight w:val="255"/>
        </w:trPr>
        <w:tc>
          <w:tcPr>
            <w:tcW w:w="1620" w:type="dxa"/>
            <w:vMerge/>
            <w:vAlign w:val="center"/>
          </w:tcPr>
          <w:p w14:paraId="71A5CA71" w14:textId="77777777" w:rsidR="0040449E" w:rsidRDefault="0040449E" w:rsidP="00C5763A">
            <w:pPr>
              <w:jc w:val="center"/>
              <w:rPr>
                <w:sz w:val="20"/>
              </w:rPr>
            </w:pPr>
          </w:p>
        </w:tc>
        <w:tc>
          <w:tcPr>
            <w:tcW w:w="1440" w:type="dxa"/>
            <w:vAlign w:val="center"/>
          </w:tcPr>
          <w:p w14:paraId="00545740" w14:textId="77777777" w:rsidR="0040449E" w:rsidRDefault="0040449E" w:rsidP="00C5763A">
            <w:pPr>
              <w:jc w:val="center"/>
              <w:rPr>
                <w:sz w:val="20"/>
              </w:rPr>
            </w:pPr>
            <w:proofErr w:type="spellStart"/>
            <w:r>
              <w:rPr>
                <w:sz w:val="20"/>
              </w:rPr>
              <w:t>p,p</w:t>
            </w:r>
            <w:proofErr w:type="spellEnd"/>
            <w:r>
              <w:rPr>
                <w:sz w:val="20"/>
              </w:rPr>
              <w:t>-DDE</w:t>
            </w:r>
          </w:p>
        </w:tc>
        <w:tc>
          <w:tcPr>
            <w:tcW w:w="1260" w:type="dxa"/>
            <w:vAlign w:val="center"/>
          </w:tcPr>
          <w:p w14:paraId="3EA3F204" w14:textId="77777777" w:rsidR="0040449E" w:rsidRDefault="0040449E" w:rsidP="00C5763A">
            <w:pPr>
              <w:jc w:val="center"/>
              <w:rPr>
                <w:sz w:val="20"/>
              </w:rPr>
            </w:pPr>
            <w:r>
              <w:rPr>
                <w:sz w:val="20"/>
              </w:rPr>
              <w:t>--</w:t>
            </w:r>
          </w:p>
        </w:tc>
        <w:tc>
          <w:tcPr>
            <w:tcW w:w="1260" w:type="dxa"/>
            <w:noWrap/>
            <w:vAlign w:val="center"/>
          </w:tcPr>
          <w:p w14:paraId="32884D09" w14:textId="77777777" w:rsidR="0040449E" w:rsidRDefault="0040449E" w:rsidP="00C5763A">
            <w:pPr>
              <w:jc w:val="center"/>
              <w:rPr>
                <w:sz w:val="20"/>
              </w:rPr>
            </w:pPr>
            <w:r>
              <w:rPr>
                <w:sz w:val="20"/>
              </w:rPr>
              <w:t>--</w:t>
            </w:r>
          </w:p>
        </w:tc>
        <w:tc>
          <w:tcPr>
            <w:tcW w:w="1260" w:type="dxa"/>
            <w:noWrap/>
            <w:vAlign w:val="center"/>
          </w:tcPr>
          <w:p w14:paraId="3200225E" w14:textId="77777777" w:rsidR="0040449E" w:rsidRPr="00C80E27" w:rsidRDefault="0040449E" w:rsidP="00C5763A">
            <w:pPr>
              <w:jc w:val="center"/>
              <w:rPr>
                <w:smallCaps/>
                <w:sz w:val="20"/>
              </w:rPr>
            </w:pPr>
            <w:r>
              <w:rPr>
                <w:smallCaps/>
                <w:sz w:val="20"/>
              </w:rPr>
              <w:t>S</w:t>
            </w:r>
          </w:p>
        </w:tc>
        <w:tc>
          <w:tcPr>
            <w:tcW w:w="1260" w:type="dxa"/>
            <w:noWrap/>
            <w:vAlign w:val="center"/>
          </w:tcPr>
          <w:p w14:paraId="4A3350A8" w14:textId="77777777" w:rsidR="0040449E" w:rsidRPr="00C80E27" w:rsidRDefault="0040449E" w:rsidP="00C5763A">
            <w:pPr>
              <w:jc w:val="center"/>
              <w:rPr>
                <w:smallCaps/>
                <w:sz w:val="20"/>
              </w:rPr>
            </w:pPr>
            <w:r>
              <w:rPr>
                <w:smallCaps/>
                <w:sz w:val="20"/>
              </w:rPr>
              <w:t>X</w:t>
            </w:r>
          </w:p>
        </w:tc>
        <w:tc>
          <w:tcPr>
            <w:tcW w:w="1260" w:type="dxa"/>
            <w:noWrap/>
            <w:vAlign w:val="center"/>
          </w:tcPr>
          <w:p w14:paraId="2DAA1513" w14:textId="77777777" w:rsidR="0040449E" w:rsidRDefault="0040449E" w:rsidP="00C5763A">
            <w:pPr>
              <w:jc w:val="center"/>
              <w:rPr>
                <w:sz w:val="20"/>
              </w:rPr>
            </w:pPr>
            <w:r>
              <w:rPr>
                <w:sz w:val="20"/>
              </w:rPr>
              <w:t>--</w:t>
            </w:r>
          </w:p>
        </w:tc>
        <w:tc>
          <w:tcPr>
            <w:tcW w:w="1260" w:type="dxa"/>
            <w:vAlign w:val="center"/>
          </w:tcPr>
          <w:p w14:paraId="70F73DC9" w14:textId="77777777" w:rsidR="0040449E" w:rsidRDefault="0040449E" w:rsidP="00C5763A">
            <w:pPr>
              <w:jc w:val="center"/>
              <w:rPr>
                <w:sz w:val="20"/>
              </w:rPr>
            </w:pPr>
            <w:r>
              <w:rPr>
                <w:sz w:val="20"/>
              </w:rPr>
              <w:t>--</w:t>
            </w:r>
          </w:p>
        </w:tc>
        <w:tc>
          <w:tcPr>
            <w:tcW w:w="1260" w:type="dxa"/>
            <w:shd w:val="clear" w:color="auto" w:fill="auto"/>
            <w:vAlign w:val="center"/>
          </w:tcPr>
          <w:p w14:paraId="580A3796" w14:textId="77777777" w:rsidR="0040449E" w:rsidRDefault="0040449E" w:rsidP="00C5763A">
            <w:pPr>
              <w:jc w:val="center"/>
              <w:rPr>
                <w:sz w:val="20"/>
              </w:rPr>
            </w:pPr>
            <w:r>
              <w:rPr>
                <w:sz w:val="20"/>
              </w:rPr>
              <w:t>--</w:t>
            </w:r>
          </w:p>
        </w:tc>
        <w:tc>
          <w:tcPr>
            <w:tcW w:w="1260" w:type="dxa"/>
            <w:shd w:val="clear" w:color="auto" w:fill="auto"/>
            <w:vAlign w:val="center"/>
          </w:tcPr>
          <w:p w14:paraId="1B03612B" w14:textId="77777777" w:rsidR="0040449E" w:rsidRDefault="0040449E" w:rsidP="00C5763A">
            <w:pPr>
              <w:jc w:val="center"/>
              <w:rPr>
                <w:sz w:val="20"/>
              </w:rPr>
            </w:pPr>
            <w:r>
              <w:rPr>
                <w:sz w:val="20"/>
              </w:rPr>
              <w:t>--</w:t>
            </w:r>
          </w:p>
        </w:tc>
        <w:tc>
          <w:tcPr>
            <w:tcW w:w="1260" w:type="dxa"/>
            <w:noWrap/>
            <w:vAlign w:val="center"/>
          </w:tcPr>
          <w:p w14:paraId="6BB362C5" w14:textId="77777777" w:rsidR="0040449E" w:rsidRPr="00C80E27" w:rsidRDefault="0040449E" w:rsidP="00C5763A">
            <w:pPr>
              <w:jc w:val="center"/>
              <w:rPr>
                <w:smallCaps/>
                <w:sz w:val="20"/>
              </w:rPr>
            </w:pPr>
            <w:r>
              <w:rPr>
                <w:smallCaps/>
                <w:sz w:val="20"/>
              </w:rPr>
              <w:t>S</w:t>
            </w:r>
          </w:p>
        </w:tc>
      </w:tr>
      <w:tr w:rsidR="0040449E" w14:paraId="14396DE3" w14:textId="77777777">
        <w:trPr>
          <w:cantSplit/>
          <w:trHeight w:val="255"/>
        </w:trPr>
        <w:tc>
          <w:tcPr>
            <w:tcW w:w="1620" w:type="dxa"/>
            <w:vMerge/>
            <w:vAlign w:val="center"/>
          </w:tcPr>
          <w:p w14:paraId="6339C098" w14:textId="77777777" w:rsidR="0040449E" w:rsidRDefault="0040449E" w:rsidP="00C5763A">
            <w:pPr>
              <w:jc w:val="center"/>
              <w:rPr>
                <w:sz w:val="20"/>
              </w:rPr>
            </w:pPr>
          </w:p>
        </w:tc>
        <w:tc>
          <w:tcPr>
            <w:tcW w:w="1440" w:type="dxa"/>
            <w:vAlign w:val="center"/>
          </w:tcPr>
          <w:p w14:paraId="399E5FC9" w14:textId="77777777" w:rsidR="0040449E" w:rsidRDefault="0040449E" w:rsidP="00C5763A">
            <w:pPr>
              <w:jc w:val="center"/>
              <w:rPr>
                <w:sz w:val="20"/>
              </w:rPr>
            </w:pPr>
            <w:proofErr w:type="spellStart"/>
            <w:r>
              <w:rPr>
                <w:sz w:val="20"/>
              </w:rPr>
              <w:t>o,p</w:t>
            </w:r>
            <w:proofErr w:type="spellEnd"/>
            <w:r>
              <w:rPr>
                <w:sz w:val="20"/>
              </w:rPr>
              <w:t>-DDD</w:t>
            </w:r>
          </w:p>
        </w:tc>
        <w:tc>
          <w:tcPr>
            <w:tcW w:w="1260" w:type="dxa"/>
            <w:vAlign w:val="center"/>
          </w:tcPr>
          <w:p w14:paraId="0BCD7053" w14:textId="77777777" w:rsidR="0040449E" w:rsidRDefault="0040449E" w:rsidP="00C5763A">
            <w:pPr>
              <w:jc w:val="center"/>
              <w:rPr>
                <w:sz w:val="20"/>
              </w:rPr>
            </w:pPr>
            <w:r>
              <w:rPr>
                <w:sz w:val="20"/>
              </w:rPr>
              <w:t>--</w:t>
            </w:r>
          </w:p>
        </w:tc>
        <w:tc>
          <w:tcPr>
            <w:tcW w:w="1260" w:type="dxa"/>
            <w:noWrap/>
            <w:vAlign w:val="center"/>
          </w:tcPr>
          <w:p w14:paraId="635ACC82" w14:textId="77777777" w:rsidR="0040449E" w:rsidRDefault="0040449E" w:rsidP="00C5763A">
            <w:pPr>
              <w:jc w:val="center"/>
              <w:rPr>
                <w:sz w:val="20"/>
              </w:rPr>
            </w:pPr>
            <w:r>
              <w:rPr>
                <w:sz w:val="20"/>
              </w:rPr>
              <w:t>--</w:t>
            </w:r>
          </w:p>
        </w:tc>
        <w:tc>
          <w:tcPr>
            <w:tcW w:w="1260" w:type="dxa"/>
            <w:noWrap/>
            <w:vAlign w:val="center"/>
          </w:tcPr>
          <w:p w14:paraId="2D648573" w14:textId="77777777" w:rsidR="0040449E" w:rsidRPr="00C80E27" w:rsidRDefault="0040449E" w:rsidP="00C5763A">
            <w:pPr>
              <w:jc w:val="center"/>
              <w:rPr>
                <w:smallCaps/>
                <w:sz w:val="20"/>
              </w:rPr>
            </w:pPr>
            <w:r>
              <w:rPr>
                <w:smallCaps/>
                <w:sz w:val="20"/>
              </w:rPr>
              <w:t>S</w:t>
            </w:r>
          </w:p>
        </w:tc>
        <w:tc>
          <w:tcPr>
            <w:tcW w:w="1260" w:type="dxa"/>
            <w:noWrap/>
            <w:vAlign w:val="center"/>
          </w:tcPr>
          <w:p w14:paraId="046047AD" w14:textId="77777777" w:rsidR="0040449E" w:rsidRPr="00C80E27" w:rsidRDefault="0040449E" w:rsidP="00C5763A">
            <w:pPr>
              <w:jc w:val="center"/>
              <w:rPr>
                <w:smallCaps/>
                <w:sz w:val="20"/>
              </w:rPr>
            </w:pPr>
            <w:r>
              <w:rPr>
                <w:smallCaps/>
                <w:sz w:val="20"/>
              </w:rPr>
              <w:t>X</w:t>
            </w:r>
          </w:p>
        </w:tc>
        <w:tc>
          <w:tcPr>
            <w:tcW w:w="1260" w:type="dxa"/>
            <w:noWrap/>
            <w:vAlign w:val="center"/>
          </w:tcPr>
          <w:p w14:paraId="7CAA627A" w14:textId="77777777" w:rsidR="0040449E" w:rsidRDefault="0040449E" w:rsidP="00C5763A">
            <w:pPr>
              <w:jc w:val="center"/>
              <w:rPr>
                <w:sz w:val="20"/>
              </w:rPr>
            </w:pPr>
            <w:r>
              <w:rPr>
                <w:sz w:val="20"/>
              </w:rPr>
              <w:t>--</w:t>
            </w:r>
          </w:p>
        </w:tc>
        <w:tc>
          <w:tcPr>
            <w:tcW w:w="1260" w:type="dxa"/>
            <w:vAlign w:val="center"/>
          </w:tcPr>
          <w:p w14:paraId="2F90F016" w14:textId="77777777" w:rsidR="0040449E" w:rsidRDefault="0040449E" w:rsidP="00C5763A">
            <w:pPr>
              <w:jc w:val="center"/>
              <w:rPr>
                <w:sz w:val="20"/>
              </w:rPr>
            </w:pPr>
            <w:r>
              <w:rPr>
                <w:sz w:val="20"/>
              </w:rPr>
              <w:t>--</w:t>
            </w:r>
          </w:p>
        </w:tc>
        <w:tc>
          <w:tcPr>
            <w:tcW w:w="1260" w:type="dxa"/>
            <w:shd w:val="clear" w:color="auto" w:fill="auto"/>
            <w:vAlign w:val="center"/>
          </w:tcPr>
          <w:p w14:paraId="665748F1" w14:textId="77777777" w:rsidR="0040449E" w:rsidRDefault="0040449E" w:rsidP="00C5763A">
            <w:pPr>
              <w:jc w:val="center"/>
              <w:rPr>
                <w:sz w:val="20"/>
              </w:rPr>
            </w:pPr>
            <w:r>
              <w:rPr>
                <w:sz w:val="20"/>
              </w:rPr>
              <w:t>--</w:t>
            </w:r>
          </w:p>
        </w:tc>
        <w:tc>
          <w:tcPr>
            <w:tcW w:w="1260" w:type="dxa"/>
            <w:shd w:val="clear" w:color="auto" w:fill="auto"/>
            <w:vAlign w:val="center"/>
          </w:tcPr>
          <w:p w14:paraId="3D96344C" w14:textId="77777777" w:rsidR="0040449E" w:rsidRDefault="0040449E" w:rsidP="00C5763A">
            <w:pPr>
              <w:jc w:val="center"/>
              <w:rPr>
                <w:sz w:val="20"/>
              </w:rPr>
            </w:pPr>
            <w:r>
              <w:rPr>
                <w:sz w:val="20"/>
              </w:rPr>
              <w:t>--</w:t>
            </w:r>
          </w:p>
        </w:tc>
        <w:tc>
          <w:tcPr>
            <w:tcW w:w="1260" w:type="dxa"/>
            <w:noWrap/>
            <w:vAlign w:val="center"/>
          </w:tcPr>
          <w:p w14:paraId="46610CEB" w14:textId="77777777" w:rsidR="0040449E" w:rsidRPr="00C80E27" w:rsidRDefault="0040449E" w:rsidP="00C5763A">
            <w:pPr>
              <w:jc w:val="center"/>
              <w:rPr>
                <w:smallCaps/>
                <w:sz w:val="20"/>
              </w:rPr>
            </w:pPr>
            <w:r>
              <w:rPr>
                <w:smallCaps/>
                <w:sz w:val="20"/>
              </w:rPr>
              <w:t>S</w:t>
            </w:r>
          </w:p>
        </w:tc>
      </w:tr>
      <w:tr w:rsidR="0040449E" w14:paraId="4C9645E8" w14:textId="77777777">
        <w:trPr>
          <w:cantSplit/>
          <w:trHeight w:val="255"/>
        </w:trPr>
        <w:tc>
          <w:tcPr>
            <w:tcW w:w="1620" w:type="dxa"/>
            <w:vMerge/>
            <w:vAlign w:val="center"/>
          </w:tcPr>
          <w:p w14:paraId="7A39611F" w14:textId="77777777" w:rsidR="0040449E" w:rsidRDefault="0040449E" w:rsidP="00C5763A">
            <w:pPr>
              <w:jc w:val="center"/>
              <w:rPr>
                <w:sz w:val="20"/>
              </w:rPr>
            </w:pPr>
          </w:p>
        </w:tc>
        <w:tc>
          <w:tcPr>
            <w:tcW w:w="1440" w:type="dxa"/>
            <w:vAlign w:val="center"/>
          </w:tcPr>
          <w:p w14:paraId="064FE34B" w14:textId="77777777" w:rsidR="0040449E" w:rsidRDefault="0040449E" w:rsidP="00C5763A">
            <w:pPr>
              <w:jc w:val="center"/>
              <w:rPr>
                <w:sz w:val="20"/>
              </w:rPr>
            </w:pPr>
            <w:proofErr w:type="spellStart"/>
            <w:r>
              <w:rPr>
                <w:sz w:val="20"/>
              </w:rPr>
              <w:t>p,p</w:t>
            </w:r>
            <w:proofErr w:type="spellEnd"/>
            <w:r>
              <w:rPr>
                <w:sz w:val="20"/>
              </w:rPr>
              <w:t>-DDD</w:t>
            </w:r>
          </w:p>
        </w:tc>
        <w:tc>
          <w:tcPr>
            <w:tcW w:w="1260" w:type="dxa"/>
            <w:vAlign w:val="center"/>
          </w:tcPr>
          <w:p w14:paraId="41CF5FA1" w14:textId="77777777" w:rsidR="0040449E" w:rsidRDefault="0040449E" w:rsidP="00C5763A">
            <w:pPr>
              <w:jc w:val="center"/>
              <w:rPr>
                <w:sz w:val="20"/>
              </w:rPr>
            </w:pPr>
            <w:r>
              <w:rPr>
                <w:sz w:val="20"/>
              </w:rPr>
              <w:t>--</w:t>
            </w:r>
          </w:p>
        </w:tc>
        <w:tc>
          <w:tcPr>
            <w:tcW w:w="1260" w:type="dxa"/>
            <w:noWrap/>
            <w:vAlign w:val="center"/>
          </w:tcPr>
          <w:p w14:paraId="4B9483D8" w14:textId="77777777" w:rsidR="0040449E" w:rsidRDefault="0040449E" w:rsidP="00C5763A">
            <w:pPr>
              <w:jc w:val="center"/>
              <w:rPr>
                <w:sz w:val="20"/>
              </w:rPr>
            </w:pPr>
            <w:r>
              <w:rPr>
                <w:sz w:val="20"/>
              </w:rPr>
              <w:t>--</w:t>
            </w:r>
          </w:p>
        </w:tc>
        <w:tc>
          <w:tcPr>
            <w:tcW w:w="1260" w:type="dxa"/>
            <w:noWrap/>
            <w:vAlign w:val="center"/>
          </w:tcPr>
          <w:p w14:paraId="1B92E5F0" w14:textId="77777777" w:rsidR="0040449E" w:rsidRPr="00C80E27" w:rsidRDefault="0040449E" w:rsidP="00C5763A">
            <w:pPr>
              <w:jc w:val="center"/>
              <w:rPr>
                <w:smallCaps/>
                <w:sz w:val="20"/>
              </w:rPr>
            </w:pPr>
            <w:r>
              <w:rPr>
                <w:smallCaps/>
                <w:sz w:val="20"/>
              </w:rPr>
              <w:t>S</w:t>
            </w:r>
          </w:p>
        </w:tc>
        <w:tc>
          <w:tcPr>
            <w:tcW w:w="1260" w:type="dxa"/>
            <w:noWrap/>
            <w:vAlign w:val="center"/>
          </w:tcPr>
          <w:p w14:paraId="6D8BF450" w14:textId="77777777" w:rsidR="0040449E" w:rsidRPr="00C80E27" w:rsidRDefault="0040449E" w:rsidP="00C5763A">
            <w:pPr>
              <w:jc w:val="center"/>
              <w:rPr>
                <w:smallCaps/>
                <w:sz w:val="20"/>
              </w:rPr>
            </w:pPr>
            <w:r>
              <w:rPr>
                <w:smallCaps/>
                <w:sz w:val="20"/>
              </w:rPr>
              <w:t>X</w:t>
            </w:r>
          </w:p>
        </w:tc>
        <w:tc>
          <w:tcPr>
            <w:tcW w:w="1260" w:type="dxa"/>
            <w:noWrap/>
            <w:vAlign w:val="center"/>
          </w:tcPr>
          <w:p w14:paraId="2D288FE2" w14:textId="77777777" w:rsidR="0040449E" w:rsidRDefault="0040449E" w:rsidP="00C5763A">
            <w:pPr>
              <w:jc w:val="center"/>
              <w:rPr>
                <w:sz w:val="20"/>
              </w:rPr>
            </w:pPr>
            <w:r>
              <w:rPr>
                <w:sz w:val="20"/>
              </w:rPr>
              <w:t>--</w:t>
            </w:r>
          </w:p>
        </w:tc>
        <w:tc>
          <w:tcPr>
            <w:tcW w:w="1260" w:type="dxa"/>
            <w:vAlign w:val="center"/>
          </w:tcPr>
          <w:p w14:paraId="08249D75" w14:textId="77777777" w:rsidR="0040449E" w:rsidRDefault="0040449E" w:rsidP="00C5763A">
            <w:pPr>
              <w:jc w:val="center"/>
              <w:rPr>
                <w:sz w:val="20"/>
              </w:rPr>
            </w:pPr>
            <w:r>
              <w:rPr>
                <w:sz w:val="20"/>
              </w:rPr>
              <w:t>--</w:t>
            </w:r>
          </w:p>
        </w:tc>
        <w:tc>
          <w:tcPr>
            <w:tcW w:w="1260" w:type="dxa"/>
            <w:shd w:val="clear" w:color="auto" w:fill="auto"/>
            <w:vAlign w:val="center"/>
          </w:tcPr>
          <w:p w14:paraId="7FB9487F" w14:textId="77777777" w:rsidR="0040449E" w:rsidRDefault="0040449E" w:rsidP="00C5763A">
            <w:pPr>
              <w:jc w:val="center"/>
              <w:rPr>
                <w:sz w:val="20"/>
              </w:rPr>
            </w:pPr>
            <w:r>
              <w:rPr>
                <w:sz w:val="20"/>
              </w:rPr>
              <w:t>--</w:t>
            </w:r>
          </w:p>
        </w:tc>
        <w:tc>
          <w:tcPr>
            <w:tcW w:w="1260" w:type="dxa"/>
            <w:shd w:val="clear" w:color="auto" w:fill="auto"/>
            <w:vAlign w:val="center"/>
          </w:tcPr>
          <w:p w14:paraId="021F3CC8" w14:textId="77777777" w:rsidR="0040449E" w:rsidRDefault="0040449E" w:rsidP="00C5763A">
            <w:pPr>
              <w:jc w:val="center"/>
              <w:rPr>
                <w:sz w:val="20"/>
              </w:rPr>
            </w:pPr>
            <w:r>
              <w:rPr>
                <w:sz w:val="20"/>
              </w:rPr>
              <w:t>--</w:t>
            </w:r>
          </w:p>
        </w:tc>
        <w:tc>
          <w:tcPr>
            <w:tcW w:w="1260" w:type="dxa"/>
            <w:noWrap/>
            <w:vAlign w:val="center"/>
          </w:tcPr>
          <w:p w14:paraId="036B75E3" w14:textId="77777777" w:rsidR="0040449E" w:rsidRPr="00C80E27" w:rsidRDefault="0040449E" w:rsidP="00C5763A">
            <w:pPr>
              <w:jc w:val="center"/>
              <w:rPr>
                <w:smallCaps/>
                <w:sz w:val="20"/>
              </w:rPr>
            </w:pPr>
            <w:r>
              <w:rPr>
                <w:smallCaps/>
                <w:sz w:val="20"/>
              </w:rPr>
              <w:t>S</w:t>
            </w:r>
          </w:p>
        </w:tc>
      </w:tr>
      <w:tr w:rsidR="0040449E" w14:paraId="1D835C63" w14:textId="77777777">
        <w:trPr>
          <w:cantSplit/>
          <w:trHeight w:val="255"/>
        </w:trPr>
        <w:tc>
          <w:tcPr>
            <w:tcW w:w="1620" w:type="dxa"/>
            <w:vMerge/>
            <w:vAlign w:val="center"/>
          </w:tcPr>
          <w:p w14:paraId="3C04A7D8" w14:textId="77777777" w:rsidR="0040449E" w:rsidRDefault="0040449E" w:rsidP="00C5763A">
            <w:pPr>
              <w:jc w:val="center"/>
              <w:rPr>
                <w:sz w:val="20"/>
              </w:rPr>
            </w:pPr>
          </w:p>
        </w:tc>
        <w:tc>
          <w:tcPr>
            <w:tcW w:w="1440" w:type="dxa"/>
            <w:vAlign w:val="center"/>
          </w:tcPr>
          <w:p w14:paraId="19A7DA78" w14:textId="77777777" w:rsidR="0040449E" w:rsidRDefault="0040449E" w:rsidP="00C5763A">
            <w:pPr>
              <w:jc w:val="center"/>
              <w:rPr>
                <w:sz w:val="20"/>
              </w:rPr>
            </w:pPr>
            <w:proofErr w:type="spellStart"/>
            <w:r>
              <w:rPr>
                <w:sz w:val="20"/>
              </w:rPr>
              <w:t>o,p</w:t>
            </w:r>
            <w:proofErr w:type="spellEnd"/>
            <w:r>
              <w:rPr>
                <w:sz w:val="20"/>
              </w:rPr>
              <w:t>-DDT</w:t>
            </w:r>
          </w:p>
        </w:tc>
        <w:tc>
          <w:tcPr>
            <w:tcW w:w="1260" w:type="dxa"/>
            <w:vAlign w:val="center"/>
          </w:tcPr>
          <w:p w14:paraId="5774EEA1" w14:textId="77777777" w:rsidR="0040449E" w:rsidRDefault="0040449E" w:rsidP="00C5763A">
            <w:pPr>
              <w:jc w:val="center"/>
              <w:rPr>
                <w:sz w:val="20"/>
              </w:rPr>
            </w:pPr>
            <w:r>
              <w:rPr>
                <w:sz w:val="20"/>
              </w:rPr>
              <w:t>--</w:t>
            </w:r>
          </w:p>
        </w:tc>
        <w:tc>
          <w:tcPr>
            <w:tcW w:w="1260" w:type="dxa"/>
            <w:noWrap/>
            <w:vAlign w:val="center"/>
          </w:tcPr>
          <w:p w14:paraId="3BF389CE" w14:textId="77777777" w:rsidR="0040449E" w:rsidRDefault="0040449E" w:rsidP="00C5763A">
            <w:pPr>
              <w:jc w:val="center"/>
              <w:rPr>
                <w:sz w:val="20"/>
              </w:rPr>
            </w:pPr>
            <w:r>
              <w:rPr>
                <w:sz w:val="20"/>
              </w:rPr>
              <w:t>--</w:t>
            </w:r>
          </w:p>
        </w:tc>
        <w:tc>
          <w:tcPr>
            <w:tcW w:w="1260" w:type="dxa"/>
            <w:noWrap/>
            <w:vAlign w:val="center"/>
          </w:tcPr>
          <w:p w14:paraId="08FA6C38" w14:textId="77777777" w:rsidR="0040449E" w:rsidRPr="00C80E27" w:rsidRDefault="0040449E" w:rsidP="00C5763A">
            <w:pPr>
              <w:jc w:val="center"/>
              <w:rPr>
                <w:smallCaps/>
                <w:sz w:val="20"/>
              </w:rPr>
            </w:pPr>
            <w:r>
              <w:rPr>
                <w:smallCaps/>
                <w:sz w:val="20"/>
              </w:rPr>
              <w:t>S</w:t>
            </w:r>
          </w:p>
        </w:tc>
        <w:tc>
          <w:tcPr>
            <w:tcW w:w="1260" w:type="dxa"/>
            <w:noWrap/>
            <w:vAlign w:val="center"/>
          </w:tcPr>
          <w:p w14:paraId="0A1665A8" w14:textId="77777777" w:rsidR="0040449E" w:rsidRPr="00C80E27" w:rsidRDefault="0040449E" w:rsidP="00C5763A">
            <w:pPr>
              <w:jc w:val="center"/>
              <w:rPr>
                <w:smallCaps/>
                <w:sz w:val="20"/>
              </w:rPr>
            </w:pPr>
            <w:r>
              <w:rPr>
                <w:smallCaps/>
                <w:sz w:val="20"/>
              </w:rPr>
              <w:t>X</w:t>
            </w:r>
          </w:p>
        </w:tc>
        <w:tc>
          <w:tcPr>
            <w:tcW w:w="1260" w:type="dxa"/>
            <w:noWrap/>
            <w:vAlign w:val="center"/>
          </w:tcPr>
          <w:p w14:paraId="1846922F" w14:textId="77777777" w:rsidR="0040449E" w:rsidRDefault="0040449E" w:rsidP="00C5763A">
            <w:pPr>
              <w:jc w:val="center"/>
              <w:rPr>
                <w:sz w:val="20"/>
              </w:rPr>
            </w:pPr>
            <w:r>
              <w:rPr>
                <w:sz w:val="20"/>
              </w:rPr>
              <w:t>--</w:t>
            </w:r>
          </w:p>
        </w:tc>
        <w:tc>
          <w:tcPr>
            <w:tcW w:w="1260" w:type="dxa"/>
            <w:vAlign w:val="center"/>
          </w:tcPr>
          <w:p w14:paraId="6662D8BC" w14:textId="77777777" w:rsidR="0040449E" w:rsidRDefault="0040449E" w:rsidP="00C5763A">
            <w:pPr>
              <w:jc w:val="center"/>
              <w:rPr>
                <w:sz w:val="20"/>
              </w:rPr>
            </w:pPr>
            <w:r>
              <w:rPr>
                <w:sz w:val="20"/>
              </w:rPr>
              <w:t>--</w:t>
            </w:r>
          </w:p>
        </w:tc>
        <w:tc>
          <w:tcPr>
            <w:tcW w:w="1260" w:type="dxa"/>
            <w:shd w:val="clear" w:color="auto" w:fill="auto"/>
            <w:vAlign w:val="center"/>
          </w:tcPr>
          <w:p w14:paraId="79217EF5" w14:textId="77777777" w:rsidR="0040449E" w:rsidRDefault="0040449E" w:rsidP="00C5763A">
            <w:pPr>
              <w:jc w:val="center"/>
              <w:rPr>
                <w:sz w:val="20"/>
              </w:rPr>
            </w:pPr>
            <w:r>
              <w:rPr>
                <w:sz w:val="20"/>
              </w:rPr>
              <w:t>--</w:t>
            </w:r>
          </w:p>
        </w:tc>
        <w:tc>
          <w:tcPr>
            <w:tcW w:w="1260" w:type="dxa"/>
            <w:shd w:val="clear" w:color="auto" w:fill="auto"/>
            <w:vAlign w:val="center"/>
          </w:tcPr>
          <w:p w14:paraId="151074F8" w14:textId="77777777" w:rsidR="0040449E" w:rsidRDefault="0040449E" w:rsidP="00C5763A">
            <w:pPr>
              <w:jc w:val="center"/>
              <w:rPr>
                <w:sz w:val="20"/>
              </w:rPr>
            </w:pPr>
            <w:r>
              <w:rPr>
                <w:sz w:val="20"/>
              </w:rPr>
              <w:t>--</w:t>
            </w:r>
          </w:p>
        </w:tc>
        <w:tc>
          <w:tcPr>
            <w:tcW w:w="1260" w:type="dxa"/>
            <w:noWrap/>
            <w:vAlign w:val="center"/>
          </w:tcPr>
          <w:p w14:paraId="3363FA3A" w14:textId="77777777" w:rsidR="0040449E" w:rsidRPr="00C80E27" w:rsidRDefault="0040449E" w:rsidP="00C5763A">
            <w:pPr>
              <w:jc w:val="center"/>
              <w:rPr>
                <w:smallCaps/>
                <w:sz w:val="20"/>
              </w:rPr>
            </w:pPr>
            <w:r>
              <w:rPr>
                <w:smallCaps/>
                <w:sz w:val="20"/>
              </w:rPr>
              <w:t>S</w:t>
            </w:r>
          </w:p>
        </w:tc>
      </w:tr>
      <w:tr w:rsidR="0040449E" w14:paraId="08220142" w14:textId="77777777">
        <w:trPr>
          <w:cantSplit/>
          <w:trHeight w:val="255"/>
        </w:trPr>
        <w:tc>
          <w:tcPr>
            <w:tcW w:w="1620" w:type="dxa"/>
            <w:vMerge/>
            <w:vAlign w:val="center"/>
          </w:tcPr>
          <w:p w14:paraId="537C0939" w14:textId="77777777" w:rsidR="0040449E" w:rsidRDefault="0040449E" w:rsidP="00C5763A">
            <w:pPr>
              <w:jc w:val="center"/>
              <w:rPr>
                <w:sz w:val="20"/>
              </w:rPr>
            </w:pPr>
          </w:p>
        </w:tc>
        <w:tc>
          <w:tcPr>
            <w:tcW w:w="1440" w:type="dxa"/>
            <w:vAlign w:val="center"/>
          </w:tcPr>
          <w:p w14:paraId="587A9F94" w14:textId="77777777" w:rsidR="0040449E" w:rsidRDefault="0040449E" w:rsidP="00C5763A">
            <w:pPr>
              <w:jc w:val="center"/>
              <w:rPr>
                <w:sz w:val="20"/>
              </w:rPr>
            </w:pPr>
            <w:proofErr w:type="spellStart"/>
            <w:r>
              <w:rPr>
                <w:sz w:val="20"/>
              </w:rPr>
              <w:t>p,p</w:t>
            </w:r>
            <w:proofErr w:type="spellEnd"/>
            <w:r>
              <w:rPr>
                <w:sz w:val="20"/>
              </w:rPr>
              <w:t>-DDT</w:t>
            </w:r>
          </w:p>
        </w:tc>
        <w:tc>
          <w:tcPr>
            <w:tcW w:w="1260" w:type="dxa"/>
            <w:vAlign w:val="center"/>
          </w:tcPr>
          <w:p w14:paraId="7348E2BB" w14:textId="77777777" w:rsidR="0040449E" w:rsidRDefault="0040449E" w:rsidP="00C5763A">
            <w:pPr>
              <w:jc w:val="center"/>
              <w:rPr>
                <w:sz w:val="20"/>
              </w:rPr>
            </w:pPr>
            <w:r>
              <w:rPr>
                <w:sz w:val="20"/>
              </w:rPr>
              <w:t>--</w:t>
            </w:r>
          </w:p>
        </w:tc>
        <w:tc>
          <w:tcPr>
            <w:tcW w:w="1260" w:type="dxa"/>
            <w:noWrap/>
            <w:vAlign w:val="center"/>
          </w:tcPr>
          <w:p w14:paraId="4E2F0456" w14:textId="77777777" w:rsidR="0040449E" w:rsidRDefault="0040449E" w:rsidP="00C5763A">
            <w:pPr>
              <w:jc w:val="center"/>
              <w:rPr>
                <w:sz w:val="20"/>
              </w:rPr>
            </w:pPr>
            <w:r>
              <w:rPr>
                <w:sz w:val="20"/>
              </w:rPr>
              <w:t>--</w:t>
            </w:r>
          </w:p>
        </w:tc>
        <w:tc>
          <w:tcPr>
            <w:tcW w:w="1260" w:type="dxa"/>
            <w:noWrap/>
            <w:vAlign w:val="center"/>
          </w:tcPr>
          <w:p w14:paraId="7CC6405D" w14:textId="77777777" w:rsidR="0040449E" w:rsidRPr="00C80E27" w:rsidRDefault="0040449E" w:rsidP="00C5763A">
            <w:pPr>
              <w:jc w:val="center"/>
              <w:rPr>
                <w:smallCaps/>
                <w:sz w:val="20"/>
              </w:rPr>
            </w:pPr>
            <w:r>
              <w:rPr>
                <w:smallCaps/>
                <w:sz w:val="20"/>
              </w:rPr>
              <w:t>S</w:t>
            </w:r>
          </w:p>
        </w:tc>
        <w:tc>
          <w:tcPr>
            <w:tcW w:w="1260" w:type="dxa"/>
            <w:noWrap/>
            <w:vAlign w:val="center"/>
          </w:tcPr>
          <w:p w14:paraId="5CA029EB" w14:textId="77777777" w:rsidR="0040449E" w:rsidRPr="00C80E27" w:rsidRDefault="0040449E" w:rsidP="00C5763A">
            <w:pPr>
              <w:jc w:val="center"/>
              <w:rPr>
                <w:smallCaps/>
                <w:sz w:val="20"/>
              </w:rPr>
            </w:pPr>
            <w:r>
              <w:rPr>
                <w:smallCaps/>
                <w:sz w:val="20"/>
              </w:rPr>
              <w:t>X</w:t>
            </w:r>
          </w:p>
        </w:tc>
        <w:tc>
          <w:tcPr>
            <w:tcW w:w="1260" w:type="dxa"/>
            <w:noWrap/>
            <w:vAlign w:val="center"/>
          </w:tcPr>
          <w:p w14:paraId="0774F936" w14:textId="77777777" w:rsidR="0040449E" w:rsidRDefault="0040449E" w:rsidP="00C5763A">
            <w:pPr>
              <w:jc w:val="center"/>
              <w:rPr>
                <w:sz w:val="20"/>
              </w:rPr>
            </w:pPr>
            <w:r>
              <w:rPr>
                <w:sz w:val="20"/>
              </w:rPr>
              <w:t>--</w:t>
            </w:r>
          </w:p>
        </w:tc>
        <w:tc>
          <w:tcPr>
            <w:tcW w:w="1260" w:type="dxa"/>
            <w:vAlign w:val="center"/>
          </w:tcPr>
          <w:p w14:paraId="2D89421E" w14:textId="77777777" w:rsidR="0040449E" w:rsidRDefault="0040449E" w:rsidP="00C5763A">
            <w:pPr>
              <w:jc w:val="center"/>
              <w:rPr>
                <w:sz w:val="20"/>
              </w:rPr>
            </w:pPr>
            <w:r>
              <w:rPr>
                <w:sz w:val="20"/>
              </w:rPr>
              <w:t>--</w:t>
            </w:r>
          </w:p>
        </w:tc>
        <w:tc>
          <w:tcPr>
            <w:tcW w:w="1260" w:type="dxa"/>
            <w:shd w:val="clear" w:color="auto" w:fill="auto"/>
            <w:vAlign w:val="center"/>
          </w:tcPr>
          <w:p w14:paraId="05BA46E7" w14:textId="77777777" w:rsidR="0040449E" w:rsidRDefault="0040449E" w:rsidP="00C5763A">
            <w:pPr>
              <w:jc w:val="center"/>
              <w:rPr>
                <w:sz w:val="20"/>
              </w:rPr>
            </w:pPr>
            <w:r>
              <w:rPr>
                <w:sz w:val="20"/>
              </w:rPr>
              <w:t>--</w:t>
            </w:r>
          </w:p>
        </w:tc>
        <w:tc>
          <w:tcPr>
            <w:tcW w:w="1260" w:type="dxa"/>
            <w:shd w:val="clear" w:color="auto" w:fill="auto"/>
            <w:vAlign w:val="center"/>
          </w:tcPr>
          <w:p w14:paraId="563EC2C4" w14:textId="77777777" w:rsidR="0040449E" w:rsidRDefault="0040449E" w:rsidP="00C5763A">
            <w:pPr>
              <w:jc w:val="center"/>
              <w:rPr>
                <w:sz w:val="20"/>
              </w:rPr>
            </w:pPr>
            <w:r>
              <w:rPr>
                <w:sz w:val="20"/>
              </w:rPr>
              <w:t>--</w:t>
            </w:r>
          </w:p>
        </w:tc>
        <w:tc>
          <w:tcPr>
            <w:tcW w:w="1260" w:type="dxa"/>
            <w:noWrap/>
            <w:vAlign w:val="center"/>
          </w:tcPr>
          <w:p w14:paraId="40C2B18B" w14:textId="77777777" w:rsidR="0040449E" w:rsidRPr="00C80E27" w:rsidRDefault="0040449E" w:rsidP="00C5763A">
            <w:pPr>
              <w:jc w:val="center"/>
              <w:rPr>
                <w:smallCaps/>
                <w:sz w:val="20"/>
              </w:rPr>
            </w:pPr>
            <w:r>
              <w:rPr>
                <w:smallCaps/>
                <w:sz w:val="20"/>
              </w:rPr>
              <w:t>S</w:t>
            </w:r>
          </w:p>
        </w:tc>
      </w:tr>
      <w:tr w:rsidR="0040449E" w14:paraId="56674053" w14:textId="77777777">
        <w:trPr>
          <w:cantSplit/>
          <w:trHeight w:val="255"/>
        </w:trPr>
        <w:tc>
          <w:tcPr>
            <w:tcW w:w="1620" w:type="dxa"/>
            <w:vMerge/>
            <w:vAlign w:val="center"/>
          </w:tcPr>
          <w:p w14:paraId="1B96F9B3" w14:textId="77777777" w:rsidR="0040449E" w:rsidRDefault="0040449E" w:rsidP="00C5763A">
            <w:pPr>
              <w:jc w:val="center"/>
              <w:rPr>
                <w:sz w:val="20"/>
              </w:rPr>
            </w:pPr>
          </w:p>
        </w:tc>
        <w:tc>
          <w:tcPr>
            <w:tcW w:w="1440" w:type="dxa"/>
            <w:vAlign w:val="center"/>
          </w:tcPr>
          <w:p w14:paraId="09F60EC3" w14:textId="77777777" w:rsidR="0040449E" w:rsidRDefault="0040449E" w:rsidP="00C5763A">
            <w:pPr>
              <w:jc w:val="center"/>
              <w:rPr>
                <w:sz w:val="20"/>
              </w:rPr>
            </w:pPr>
            <w:r>
              <w:rPr>
                <w:sz w:val="20"/>
              </w:rPr>
              <w:t>Toxaphene</w:t>
            </w:r>
          </w:p>
        </w:tc>
        <w:tc>
          <w:tcPr>
            <w:tcW w:w="1260" w:type="dxa"/>
            <w:vAlign w:val="center"/>
          </w:tcPr>
          <w:p w14:paraId="3FA1144C" w14:textId="77777777" w:rsidR="0040449E" w:rsidRDefault="0040449E" w:rsidP="00C5763A">
            <w:pPr>
              <w:jc w:val="center"/>
              <w:rPr>
                <w:sz w:val="20"/>
              </w:rPr>
            </w:pPr>
            <w:r>
              <w:rPr>
                <w:sz w:val="20"/>
              </w:rPr>
              <w:t>--</w:t>
            </w:r>
          </w:p>
        </w:tc>
        <w:tc>
          <w:tcPr>
            <w:tcW w:w="1260" w:type="dxa"/>
            <w:tcBorders>
              <w:bottom w:val="nil"/>
            </w:tcBorders>
            <w:noWrap/>
            <w:vAlign w:val="center"/>
          </w:tcPr>
          <w:p w14:paraId="21949010" w14:textId="77777777" w:rsidR="0040449E" w:rsidRDefault="0040449E" w:rsidP="00C5763A">
            <w:pPr>
              <w:jc w:val="center"/>
              <w:rPr>
                <w:sz w:val="20"/>
              </w:rPr>
            </w:pPr>
            <w:r>
              <w:rPr>
                <w:sz w:val="20"/>
              </w:rPr>
              <w:t>--</w:t>
            </w:r>
          </w:p>
        </w:tc>
        <w:tc>
          <w:tcPr>
            <w:tcW w:w="1260" w:type="dxa"/>
            <w:tcBorders>
              <w:bottom w:val="nil"/>
            </w:tcBorders>
            <w:noWrap/>
            <w:vAlign w:val="center"/>
          </w:tcPr>
          <w:p w14:paraId="5B67713B" w14:textId="77777777" w:rsidR="0040449E" w:rsidRPr="00C80E27" w:rsidRDefault="0040449E" w:rsidP="00C5763A">
            <w:pPr>
              <w:jc w:val="center"/>
              <w:rPr>
                <w:smallCaps/>
                <w:sz w:val="20"/>
              </w:rPr>
            </w:pPr>
            <w:r>
              <w:rPr>
                <w:smallCaps/>
                <w:sz w:val="20"/>
              </w:rPr>
              <w:t>S</w:t>
            </w:r>
          </w:p>
        </w:tc>
        <w:tc>
          <w:tcPr>
            <w:tcW w:w="1260" w:type="dxa"/>
            <w:tcBorders>
              <w:bottom w:val="nil"/>
            </w:tcBorders>
            <w:noWrap/>
            <w:vAlign w:val="center"/>
          </w:tcPr>
          <w:p w14:paraId="2A6FBFD9" w14:textId="77777777" w:rsidR="0040449E" w:rsidRPr="00C80E27" w:rsidRDefault="0040449E" w:rsidP="00C5763A">
            <w:pPr>
              <w:jc w:val="center"/>
              <w:rPr>
                <w:smallCaps/>
                <w:sz w:val="20"/>
              </w:rPr>
            </w:pPr>
            <w:r>
              <w:rPr>
                <w:smallCaps/>
                <w:sz w:val="20"/>
              </w:rPr>
              <w:t>X</w:t>
            </w:r>
          </w:p>
        </w:tc>
        <w:tc>
          <w:tcPr>
            <w:tcW w:w="1260" w:type="dxa"/>
            <w:tcBorders>
              <w:bottom w:val="nil"/>
            </w:tcBorders>
            <w:noWrap/>
            <w:vAlign w:val="center"/>
          </w:tcPr>
          <w:p w14:paraId="1C1FB263" w14:textId="77777777" w:rsidR="0040449E" w:rsidRDefault="0040449E" w:rsidP="00C5763A">
            <w:pPr>
              <w:jc w:val="center"/>
              <w:rPr>
                <w:sz w:val="20"/>
              </w:rPr>
            </w:pPr>
            <w:r>
              <w:rPr>
                <w:sz w:val="20"/>
              </w:rPr>
              <w:t>--</w:t>
            </w:r>
          </w:p>
        </w:tc>
        <w:tc>
          <w:tcPr>
            <w:tcW w:w="1260" w:type="dxa"/>
            <w:tcBorders>
              <w:bottom w:val="nil"/>
            </w:tcBorders>
            <w:vAlign w:val="center"/>
          </w:tcPr>
          <w:p w14:paraId="070B4F8B" w14:textId="77777777" w:rsidR="0040449E" w:rsidRDefault="0040449E" w:rsidP="00C5763A">
            <w:pPr>
              <w:jc w:val="center"/>
              <w:rPr>
                <w:sz w:val="20"/>
              </w:rPr>
            </w:pPr>
            <w:r>
              <w:rPr>
                <w:sz w:val="20"/>
              </w:rPr>
              <w:t>--</w:t>
            </w:r>
          </w:p>
        </w:tc>
        <w:tc>
          <w:tcPr>
            <w:tcW w:w="1260" w:type="dxa"/>
            <w:shd w:val="clear" w:color="auto" w:fill="auto"/>
            <w:vAlign w:val="center"/>
          </w:tcPr>
          <w:p w14:paraId="57F73739" w14:textId="77777777" w:rsidR="0040449E" w:rsidRDefault="0040449E" w:rsidP="00C5763A">
            <w:pPr>
              <w:jc w:val="center"/>
              <w:rPr>
                <w:sz w:val="20"/>
              </w:rPr>
            </w:pPr>
            <w:r>
              <w:rPr>
                <w:sz w:val="20"/>
              </w:rPr>
              <w:t>--</w:t>
            </w:r>
          </w:p>
        </w:tc>
        <w:tc>
          <w:tcPr>
            <w:tcW w:w="1260" w:type="dxa"/>
            <w:shd w:val="clear" w:color="auto" w:fill="auto"/>
            <w:vAlign w:val="center"/>
          </w:tcPr>
          <w:p w14:paraId="420E7A98" w14:textId="77777777" w:rsidR="0040449E" w:rsidRDefault="0040449E" w:rsidP="00C5763A">
            <w:pPr>
              <w:jc w:val="center"/>
              <w:rPr>
                <w:sz w:val="20"/>
              </w:rPr>
            </w:pPr>
            <w:r>
              <w:rPr>
                <w:sz w:val="20"/>
              </w:rPr>
              <w:t>--</w:t>
            </w:r>
          </w:p>
        </w:tc>
        <w:tc>
          <w:tcPr>
            <w:tcW w:w="1260" w:type="dxa"/>
            <w:tcBorders>
              <w:bottom w:val="nil"/>
            </w:tcBorders>
            <w:noWrap/>
            <w:vAlign w:val="center"/>
          </w:tcPr>
          <w:p w14:paraId="408200D8" w14:textId="77777777" w:rsidR="0040449E" w:rsidRPr="00C80E27" w:rsidRDefault="0040449E" w:rsidP="00C5763A">
            <w:pPr>
              <w:jc w:val="center"/>
              <w:rPr>
                <w:smallCaps/>
                <w:sz w:val="20"/>
              </w:rPr>
            </w:pPr>
            <w:r>
              <w:rPr>
                <w:smallCaps/>
                <w:sz w:val="20"/>
              </w:rPr>
              <w:t>S</w:t>
            </w:r>
          </w:p>
        </w:tc>
      </w:tr>
      <w:tr w:rsidR="0040449E" w14:paraId="37F315A3" w14:textId="77777777">
        <w:trPr>
          <w:cantSplit/>
          <w:trHeight w:val="255"/>
        </w:trPr>
        <w:tc>
          <w:tcPr>
            <w:tcW w:w="1620" w:type="dxa"/>
            <w:vMerge/>
            <w:shd w:val="clear" w:color="auto" w:fill="auto"/>
            <w:vAlign w:val="center"/>
          </w:tcPr>
          <w:p w14:paraId="521B9288" w14:textId="77777777" w:rsidR="0040449E" w:rsidRDefault="0040449E" w:rsidP="00C5763A">
            <w:pPr>
              <w:jc w:val="center"/>
              <w:rPr>
                <w:sz w:val="20"/>
              </w:rPr>
            </w:pPr>
          </w:p>
        </w:tc>
        <w:tc>
          <w:tcPr>
            <w:tcW w:w="1440" w:type="dxa"/>
            <w:vAlign w:val="center"/>
          </w:tcPr>
          <w:p w14:paraId="06D15835" w14:textId="77777777" w:rsidR="0040449E" w:rsidRDefault="0040449E" w:rsidP="00C5763A">
            <w:pPr>
              <w:jc w:val="center"/>
              <w:rPr>
                <w:sz w:val="20"/>
              </w:rPr>
            </w:pPr>
            <w:proofErr w:type="spellStart"/>
            <w:r>
              <w:rPr>
                <w:sz w:val="20"/>
              </w:rPr>
              <w:t>Methoxychlor</w:t>
            </w:r>
            <w:proofErr w:type="spellEnd"/>
          </w:p>
        </w:tc>
        <w:tc>
          <w:tcPr>
            <w:tcW w:w="1260" w:type="dxa"/>
            <w:vAlign w:val="center"/>
          </w:tcPr>
          <w:p w14:paraId="283192D7" w14:textId="77777777" w:rsidR="0040449E" w:rsidRDefault="0040449E" w:rsidP="00C5763A">
            <w:pPr>
              <w:jc w:val="center"/>
              <w:rPr>
                <w:sz w:val="20"/>
              </w:rPr>
            </w:pPr>
            <w:r>
              <w:rPr>
                <w:sz w:val="20"/>
              </w:rPr>
              <w:t>--</w:t>
            </w:r>
          </w:p>
        </w:tc>
        <w:tc>
          <w:tcPr>
            <w:tcW w:w="1260" w:type="dxa"/>
            <w:noWrap/>
            <w:vAlign w:val="center"/>
          </w:tcPr>
          <w:p w14:paraId="10DB14AE" w14:textId="77777777" w:rsidR="0040449E" w:rsidRDefault="0040449E" w:rsidP="00C5763A">
            <w:pPr>
              <w:jc w:val="center"/>
              <w:rPr>
                <w:sz w:val="20"/>
              </w:rPr>
            </w:pPr>
            <w:r>
              <w:rPr>
                <w:sz w:val="20"/>
              </w:rPr>
              <w:t>--</w:t>
            </w:r>
          </w:p>
        </w:tc>
        <w:tc>
          <w:tcPr>
            <w:tcW w:w="1260" w:type="dxa"/>
            <w:noWrap/>
            <w:vAlign w:val="center"/>
          </w:tcPr>
          <w:p w14:paraId="3FB51121" w14:textId="77777777" w:rsidR="0040449E" w:rsidRPr="00C80E27" w:rsidRDefault="0040449E" w:rsidP="00C5763A">
            <w:pPr>
              <w:jc w:val="center"/>
              <w:rPr>
                <w:smallCaps/>
                <w:sz w:val="20"/>
              </w:rPr>
            </w:pPr>
            <w:r>
              <w:rPr>
                <w:smallCaps/>
                <w:sz w:val="20"/>
              </w:rPr>
              <w:t>S</w:t>
            </w:r>
          </w:p>
        </w:tc>
        <w:tc>
          <w:tcPr>
            <w:tcW w:w="1260" w:type="dxa"/>
            <w:noWrap/>
            <w:vAlign w:val="center"/>
          </w:tcPr>
          <w:p w14:paraId="205F087D" w14:textId="77777777" w:rsidR="0040449E" w:rsidRPr="00C80E27" w:rsidRDefault="0040449E" w:rsidP="00C5763A">
            <w:pPr>
              <w:jc w:val="center"/>
              <w:rPr>
                <w:smallCaps/>
                <w:sz w:val="20"/>
              </w:rPr>
            </w:pPr>
            <w:r>
              <w:rPr>
                <w:smallCaps/>
                <w:sz w:val="20"/>
              </w:rPr>
              <w:t>X</w:t>
            </w:r>
          </w:p>
        </w:tc>
        <w:tc>
          <w:tcPr>
            <w:tcW w:w="1260" w:type="dxa"/>
            <w:noWrap/>
            <w:vAlign w:val="center"/>
          </w:tcPr>
          <w:p w14:paraId="78D573A8" w14:textId="77777777" w:rsidR="0040449E" w:rsidRDefault="0040449E" w:rsidP="00C5763A">
            <w:pPr>
              <w:jc w:val="center"/>
              <w:rPr>
                <w:sz w:val="20"/>
              </w:rPr>
            </w:pPr>
            <w:r>
              <w:rPr>
                <w:sz w:val="20"/>
              </w:rPr>
              <w:t>--</w:t>
            </w:r>
          </w:p>
        </w:tc>
        <w:tc>
          <w:tcPr>
            <w:tcW w:w="1260" w:type="dxa"/>
            <w:vAlign w:val="center"/>
          </w:tcPr>
          <w:p w14:paraId="2FC2E27A" w14:textId="77777777" w:rsidR="0040449E" w:rsidRDefault="0040449E" w:rsidP="00C5763A">
            <w:pPr>
              <w:jc w:val="center"/>
              <w:rPr>
                <w:sz w:val="20"/>
              </w:rPr>
            </w:pPr>
            <w:r>
              <w:rPr>
                <w:sz w:val="20"/>
              </w:rPr>
              <w:t>--</w:t>
            </w:r>
          </w:p>
        </w:tc>
        <w:tc>
          <w:tcPr>
            <w:tcW w:w="1260" w:type="dxa"/>
            <w:shd w:val="clear" w:color="auto" w:fill="auto"/>
            <w:vAlign w:val="center"/>
          </w:tcPr>
          <w:p w14:paraId="62773244" w14:textId="77777777" w:rsidR="0040449E" w:rsidRDefault="0040449E" w:rsidP="00C5763A">
            <w:pPr>
              <w:jc w:val="center"/>
              <w:rPr>
                <w:sz w:val="20"/>
              </w:rPr>
            </w:pPr>
            <w:r>
              <w:rPr>
                <w:sz w:val="20"/>
              </w:rPr>
              <w:t>--</w:t>
            </w:r>
          </w:p>
        </w:tc>
        <w:tc>
          <w:tcPr>
            <w:tcW w:w="1260" w:type="dxa"/>
            <w:shd w:val="clear" w:color="auto" w:fill="auto"/>
            <w:vAlign w:val="center"/>
          </w:tcPr>
          <w:p w14:paraId="11D053A4" w14:textId="77777777" w:rsidR="0040449E" w:rsidRDefault="0040449E" w:rsidP="00C5763A">
            <w:pPr>
              <w:jc w:val="center"/>
              <w:rPr>
                <w:sz w:val="20"/>
              </w:rPr>
            </w:pPr>
            <w:r>
              <w:rPr>
                <w:sz w:val="20"/>
              </w:rPr>
              <w:t>--</w:t>
            </w:r>
          </w:p>
        </w:tc>
        <w:tc>
          <w:tcPr>
            <w:tcW w:w="1260" w:type="dxa"/>
            <w:noWrap/>
            <w:vAlign w:val="center"/>
          </w:tcPr>
          <w:p w14:paraId="00257480" w14:textId="77777777" w:rsidR="0040449E" w:rsidRPr="00C80E27" w:rsidRDefault="0040449E" w:rsidP="00C5763A">
            <w:pPr>
              <w:jc w:val="center"/>
              <w:rPr>
                <w:smallCaps/>
                <w:sz w:val="20"/>
              </w:rPr>
            </w:pPr>
            <w:r>
              <w:rPr>
                <w:smallCaps/>
                <w:sz w:val="20"/>
              </w:rPr>
              <w:t>S</w:t>
            </w:r>
          </w:p>
        </w:tc>
      </w:tr>
      <w:tr w:rsidR="0040449E" w14:paraId="1EBF9FF2" w14:textId="77777777">
        <w:trPr>
          <w:cantSplit/>
          <w:trHeight w:val="255"/>
        </w:trPr>
        <w:tc>
          <w:tcPr>
            <w:tcW w:w="1620" w:type="dxa"/>
            <w:vMerge/>
            <w:shd w:val="clear" w:color="auto" w:fill="auto"/>
            <w:vAlign w:val="center"/>
          </w:tcPr>
          <w:p w14:paraId="0391DE78" w14:textId="77777777" w:rsidR="0040449E" w:rsidRDefault="0040449E" w:rsidP="00C5763A">
            <w:pPr>
              <w:jc w:val="center"/>
              <w:rPr>
                <w:sz w:val="20"/>
              </w:rPr>
            </w:pPr>
          </w:p>
        </w:tc>
        <w:tc>
          <w:tcPr>
            <w:tcW w:w="1440" w:type="dxa"/>
            <w:vAlign w:val="center"/>
          </w:tcPr>
          <w:p w14:paraId="0E1051B3" w14:textId="77777777" w:rsidR="0040449E" w:rsidRDefault="0040449E" w:rsidP="00C5763A">
            <w:pPr>
              <w:jc w:val="center"/>
              <w:rPr>
                <w:sz w:val="20"/>
              </w:rPr>
            </w:pPr>
            <w:r>
              <w:rPr>
                <w:sz w:val="20"/>
              </w:rPr>
              <w:t>Total PCBs</w:t>
            </w:r>
          </w:p>
        </w:tc>
        <w:tc>
          <w:tcPr>
            <w:tcW w:w="1260" w:type="dxa"/>
            <w:vAlign w:val="center"/>
          </w:tcPr>
          <w:p w14:paraId="231B0B08" w14:textId="77777777" w:rsidR="0040449E" w:rsidRDefault="0040449E" w:rsidP="00C5763A">
            <w:pPr>
              <w:jc w:val="center"/>
              <w:rPr>
                <w:sz w:val="20"/>
              </w:rPr>
            </w:pPr>
            <w:r>
              <w:rPr>
                <w:sz w:val="20"/>
              </w:rPr>
              <w:t>--</w:t>
            </w:r>
          </w:p>
        </w:tc>
        <w:tc>
          <w:tcPr>
            <w:tcW w:w="1260" w:type="dxa"/>
            <w:noWrap/>
            <w:vAlign w:val="center"/>
          </w:tcPr>
          <w:p w14:paraId="5F8304ED" w14:textId="77777777" w:rsidR="0040449E" w:rsidRDefault="0040449E" w:rsidP="00C5763A">
            <w:pPr>
              <w:jc w:val="center"/>
              <w:rPr>
                <w:sz w:val="20"/>
              </w:rPr>
            </w:pPr>
            <w:r>
              <w:rPr>
                <w:sz w:val="20"/>
              </w:rPr>
              <w:t>--</w:t>
            </w:r>
          </w:p>
        </w:tc>
        <w:tc>
          <w:tcPr>
            <w:tcW w:w="1260" w:type="dxa"/>
            <w:noWrap/>
            <w:vAlign w:val="center"/>
          </w:tcPr>
          <w:p w14:paraId="4060DBD4" w14:textId="77777777" w:rsidR="0040449E" w:rsidRPr="00C80E27" w:rsidRDefault="0040449E" w:rsidP="00C5763A">
            <w:pPr>
              <w:jc w:val="center"/>
              <w:rPr>
                <w:smallCaps/>
                <w:sz w:val="20"/>
              </w:rPr>
            </w:pPr>
            <w:r>
              <w:rPr>
                <w:smallCaps/>
                <w:sz w:val="20"/>
              </w:rPr>
              <w:t>S</w:t>
            </w:r>
          </w:p>
        </w:tc>
        <w:tc>
          <w:tcPr>
            <w:tcW w:w="1260" w:type="dxa"/>
            <w:noWrap/>
            <w:vAlign w:val="center"/>
          </w:tcPr>
          <w:p w14:paraId="5EDE24C9" w14:textId="77777777" w:rsidR="0040449E" w:rsidRPr="00C80E27" w:rsidRDefault="0040449E" w:rsidP="00C5763A">
            <w:pPr>
              <w:jc w:val="center"/>
              <w:rPr>
                <w:smallCaps/>
                <w:sz w:val="20"/>
              </w:rPr>
            </w:pPr>
            <w:r>
              <w:rPr>
                <w:smallCaps/>
                <w:sz w:val="20"/>
              </w:rPr>
              <w:t>X</w:t>
            </w:r>
          </w:p>
        </w:tc>
        <w:tc>
          <w:tcPr>
            <w:tcW w:w="1260" w:type="dxa"/>
            <w:noWrap/>
            <w:vAlign w:val="center"/>
          </w:tcPr>
          <w:p w14:paraId="0B362BE2" w14:textId="77777777" w:rsidR="0040449E" w:rsidRDefault="0040449E" w:rsidP="00C5763A">
            <w:pPr>
              <w:jc w:val="center"/>
              <w:rPr>
                <w:sz w:val="20"/>
              </w:rPr>
            </w:pPr>
            <w:r>
              <w:rPr>
                <w:sz w:val="20"/>
              </w:rPr>
              <w:t>--</w:t>
            </w:r>
          </w:p>
        </w:tc>
        <w:tc>
          <w:tcPr>
            <w:tcW w:w="1260" w:type="dxa"/>
            <w:vAlign w:val="center"/>
          </w:tcPr>
          <w:p w14:paraId="383E300E" w14:textId="77777777" w:rsidR="0040449E" w:rsidRDefault="0040449E" w:rsidP="00C5763A">
            <w:pPr>
              <w:jc w:val="center"/>
              <w:rPr>
                <w:sz w:val="20"/>
              </w:rPr>
            </w:pPr>
            <w:r>
              <w:rPr>
                <w:sz w:val="20"/>
              </w:rPr>
              <w:t>--</w:t>
            </w:r>
          </w:p>
        </w:tc>
        <w:tc>
          <w:tcPr>
            <w:tcW w:w="1260" w:type="dxa"/>
            <w:shd w:val="clear" w:color="auto" w:fill="auto"/>
            <w:vAlign w:val="center"/>
          </w:tcPr>
          <w:p w14:paraId="44C65058" w14:textId="77777777" w:rsidR="0040449E" w:rsidRDefault="0040449E" w:rsidP="00C5763A">
            <w:pPr>
              <w:jc w:val="center"/>
              <w:rPr>
                <w:sz w:val="20"/>
              </w:rPr>
            </w:pPr>
            <w:r>
              <w:rPr>
                <w:sz w:val="20"/>
              </w:rPr>
              <w:t>--</w:t>
            </w:r>
          </w:p>
        </w:tc>
        <w:tc>
          <w:tcPr>
            <w:tcW w:w="1260" w:type="dxa"/>
            <w:shd w:val="clear" w:color="auto" w:fill="auto"/>
            <w:vAlign w:val="center"/>
          </w:tcPr>
          <w:p w14:paraId="07050FD9" w14:textId="77777777" w:rsidR="0040449E" w:rsidRDefault="0040449E" w:rsidP="00C5763A">
            <w:pPr>
              <w:jc w:val="center"/>
              <w:rPr>
                <w:sz w:val="20"/>
              </w:rPr>
            </w:pPr>
            <w:r>
              <w:rPr>
                <w:sz w:val="20"/>
              </w:rPr>
              <w:t>--</w:t>
            </w:r>
          </w:p>
        </w:tc>
        <w:tc>
          <w:tcPr>
            <w:tcW w:w="1260" w:type="dxa"/>
            <w:noWrap/>
            <w:vAlign w:val="center"/>
          </w:tcPr>
          <w:p w14:paraId="683D9D12" w14:textId="77777777" w:rsidR="0040449E" w:rsidRPr="00C80E27" w:rsidRDefault="0040449E" w:rsidP="00C5763A">
            <w:pPr>
              <w:jc w:val="center"/>
              <w:rPr>
                <w:smallCaps/>
                <w:sz w:val="20"/>
              </w:rPr>
            </w:pPr>
            <w:r>
              <w:rPr>
                <w:smallCaps/>
                <w:sz w:val="20"/>
              </w:rPr>
              <w:t>S</w:t>
            </w:r>
          </w:p>
        </w:tc>
      </w:tr>
      <w:tr w:rsidR="0040449E" w14:paraId="4A47EC53" w14:textId="77777777" w:rsidTr="00C40084">
        <w:trPr>
          <w:cantSplit/>
          <w:trHeight w:val="255"/>
        </w:trPr>
        <w:tc>
          <w:tcPr>
            <w:tcW w:w="1620" w:type="dxa"/>
            <w:vMerge/>
            <w:shd w:val="clear" w:color="auto" w:fill="auto"/>
            <w:vAlign w:val="center"/>
          </w:tcPr>
          <w:p w14:paraId="3867C9AD" w14:textId="77777777" w:rsidR="0040449E" w:rsidRDefault="0040449E" w:rsidP="00C5763A">
            <w:pPr>
              <w:jc w:val="center"/>
              <w:rPr>
                <w:sz w:val="20"/>
              </w:rPr>
            </w:pPr>
          </w:p>
        </w:tc>
        <w:tc>
          <w:tcPr>
            <w:tcW w:w="1440" w:type="dxa"/>
            <w:tcBorders>
              <w:bottom w:val="single" w:sz="4" w:space="0" w:color="auto"/>
            </w:tcBorders>
            <w:vAlign w:val="center"/>
          </w:tcPr>
          <w:p w14:paraId="00B0C59F" w14:textId="77777777" w:rsidR="0040449E" w:rsidRDefault="0040449E" w:rsidP="00C5763A">
            <w:pPr>
              <w:jc w:val="center"/>
              <w:rPr>
                <w:sz w:val="20"/>
              </w:rPr>
            </w:pPr>
            <w:r>
              <w:rPr>
                <w:sz w:val="20"/>
              </w:rPr>
              <w:t>PCB 1221</w:t>
            </w:r>
          </w:p>
        </w:tc>
        <w:tc>
          <w:tcPr>
            <w:tcW w:w="1260" w:type="dxa"/>
            <w:tcBorders>
              <w:bottom w:val="single" w:sz="4" w:space="0" w:color="auto"/>
            </w:tcBorders>
            <w:vAlign w:val="center"/>
          </w:tcPr>
          <w:p w14:paraId="189A1B16"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6B0DE8EB"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0FAD611E" w14:textId="77777777" w:rsidR="0040449E" w:rsidRPr="00C80E27" w:rsidRDefault="0040449E" w:rsidP="00C5763A">
            <w:pPr>
              <w:jc w:val="center"/>
              <w:rPr>
                <w:smallCaps/>
                <w:sz w:val="20"/>
              </w:rPr>
            </w:pPr>
            <w:r>
              <w:rPr>
                <w:smallCaps/>
                <w:sz w:val="20"/>
              </w:rPr>
              <w:t>S</w:t>
            </w:r>
          </w:p>
        </w:tc>
        <w:tc>
          <w:tcPr>
            <w:tcW w:w="1260" w:type="dxa"/>
            <w:tcBorders>
              <w:bottom w:val="single" w:sz="4" w:space="0" w:color="auto"/>
            </w:tcBorders>
            <w:noWrap/>
            <w:vAlign w:val="center"/>
          </w:tcPr>
          <w:p w14:paraId="097380C3" w14:textId="77777777" w:rsidR="0040449E" w:rsidRPr="00C80E27" w:rsidRDefault="0040449E" w:rsidP="00C5763A">
            <w:pPr>
              <w:jc w:val="center"/>
              <w:rPr>
                <w:smallCaps/>
                <w:sz w:val="20"/>
              </w:rPr>
            </w:pPr>
            <w:r>
              <w:rPr>
                <w:smallCaps/>
                <w:sz w:val="20"/>
              </w:rPr>
              <w:t>X</w:t>
            </w:r>
          </w:p>
        </w:tc>
        <w:tc>
          <w:tcPr>
            <w:tcW w:w="1260" w:type="dxa"/>
            <w:tcBorders>
              <w:bottom w:val="single" w:sz="4" w:space="0" w:color="auto"/>
            </w:tcBorders>
            <w:noWrap/>
            <w:vAlign w:val="center"/>
          </w:tcPr>
          <w:p w14:paraId="2F1F698B" w14:textId="77777777" w:rsidR="0040449E" w:rsidRDefault="0040449E" w:rsidP="00C5763A">
            <w:pPr>
              <w:jc w:val="center"/>
              <w:rPr>
                <w:sz w:val="20"/>
              </w:rPr>
            </w:pPr>
            <w:r>
              <w:rPr>
                <w:sz w:val="20"/>
              </w:rPr>
              <w:t>--</w:t>
            </w:r>
          </w:p>
        </w:tc>
        <w:tc>
          <w:tcPr>
            <w:tcW w:w="1260" w:type="dxa"/>
            <w:tcBorders>
              <w:bottom w:val="single" w:sz="4" w:space="0" w:color="auto"/>
            </w:tcBorders>
            <w:vAlign w:val="center"/>
          </w:tcPr>
          <w:p w14:paraId="6320D5E1" w14:textId="77777777" w:rsidR="0040449E" w:rsidRDefault="0040449E" w:rsidP="00C5763A">
            <w:pPr>
              <w:jc w:val="center"/>
              <w:rPr>
                <w:sz w:val="20"/>
              </w:rPr>
            </w:pPr>
            <w:r>
              <w:rPr>
                <w:sz w:val="20"/>
              </w:rPr>
              <w:t>--</w:t>
            </w:r>
          </w:p>
        </w:tc>
        <w:tc>
          <w:tcPr>
            <w:tcW w:w="1260" w:type="dxa"/>
            <w:tcBorders>
              <w:bottom w:val="single" w:sz="4" w:space="0" w:color="auto"/>
            </w:tcBorders>
            <w:shd w:val="clear" w:color="auto" w:fill="auto"/>
            <w:vAlign w:val="center"/>
          </w:tcPr>
          <w:p w14:paraId="7DBA1783" w14:textId="77777777" w:rsidR="0040449E" w:rsidRDefault="0040449E" w:rsidP="00C5763A">
            <w:pPr>
              <w:jc w:val="center"/>
              <w:rPr>
                <w:sz w:val="20"/>
              </w:rPr>
            </w:pPr>
            <w:r>
              <w:rPr>
                <w:sz w:val="20"/>
              </w:rPr>
              <w:t>--</w:t>
            </w:r>
          </w:p>
        </w:tc>
        <w:tc>
          <w:tcPr>
            <w:tcW w:w="1260" w:type="dxa"/>
            <w:tcBorders>
              <w:bottom w:val="single" w:sz="4" w:space="0" w:color="auto"/>
            </w:tcBorders>
            <w:shd w:val="clear" w:color="auto" w:fill="auto"/>
            <w:vAlign w:val="center"/>
          </w:tcPr>
          <w:p w14:paraId="672509AE"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12F13340" w14:textId="77777777" w:rsidR="0040449E" w:rsidRPr="00C80E27" w:rsidRDefault="0040449E" w:rsidP="00C5763A">
            <w:pPr>
              <w:jc w:val="center"/>
              <w:rPr>
                <w:smallCaps/>
                <w:sz w:val="20"/>
              </w:rPr>
            </w:pPr>
            <w:r>
              <w:rPr>
                <w:smallCaps/>
                <w:sz w:val="20"/>
              </w:rPr>
              <w:t>S</w:t>
            </w:r>
          </w:p>
        </w:tc>
      </w:tr>
      <w:tr w:rsidR="0040449E" w14:paraId="7F6A6ABB" w14:textId="77777777" w:rsidTr="00C40084">
        <w:trPr>
          <w:cantSplit/>
          <w:trHeight w:val="255"/>
        </w:trPr>
        <w:tc>
          <w:tcPr>
            <w:tcW w:w="1620" w:type="dxa"/>
            <w:vMerge/>
            <w:tcBorders>
              <w:bottom w:val="single" w:sz="4" w:space="0" w:color="auto"/>
            </w:tcBorders>
            <w:shd w:val="clear" w:color="auto" w:fill="auto"/>
            <w:vAlign w:val="center"/>
          </w:tcPr>
          <w:p w14:paraId="44421055" w14:textId="77777777" w:rsidR="0040449E" w:rsidRDefault="0040449E" w:rsidP="00C5763A">
            <w:pPr>
              <w:jc w:val="center"/>
              <w:rPr>
                <w:sz w:val="20"/>
              </w:rPr>
            </w:pPr>
          </w:p>
        </w:tc>
        <w:tc>
          <w:tcPr>
            <w:tcW w:w="1440" w:type="dxa"/>
            <w:tcBorders>
              <w:bottom w:val="single" w:sz="4" w:space="0" w:color="auto"/>
            </w:tcBorders>
            <w:vAlign w:val="center"/>
          </w:tcPr>
          <w:p w14:paraId="35796119" w14:textId="77777777" w:rsidR="0040449E" w:rsidRDefault="0040449E" w:rsidP="00C5763A">
            <w:pPr>
              <w:jc w:val="center"/>
              <w:rPr>
                <w:sz w:val="20"/>
              </w:rPr>
            </w:pPr>
            <w:r>
              <w:rPr>
                <w:sz w:val="20"/>
              </w:rPr>
              <w:t>PCB 1232</w:t>
            </w:r>
          </w:p>
        </w:tc>
        <w:tc>
          <w:tcPr>
            <w:tcW w:w="1260" w:type="dxa"/>
            <w:tcBorders>
              <w:bottom w:val="single" w:sz="4" w:space="0" w:color="auto"/>
            </w:tcBorders>
            <w:vAlign w:val="center"/>
          </w:tcPr>
          <w:p w14:paraId="0C8EDC38"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5FA3058B"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0C187DFD" w14:textId="77777777" w:rsidR="0040449E" w:rsidRPr="00C80E27" w:rsidRDefault="0040449E" w:rsidP="00C5763A">
            <w:pPr>
              <w:jc w:val="center"/>
              <w:rPr>
                <w:smallCaps/>
                <w:sz w:val="20"/>
              </w:rPr>
            </w:pPr>
            <w:r>
              <w:rPr>
                <w:smallCaps/>
                <w:sz w:val="20"/>
              </w:rPr>
              <w:t>S</w:t>
            </w:r>
          </w:p>
        </w:tc>
        <w:tc>
          <w:tcPr>
            <w:tcW w:w="1260" w:type="dxa"/>
            <w:tcBorders>
              <w:bottom w:val="single" w:sz="4" w:space="0" w:color="auto"/>
            </w:tcBorders>
            <w:noWrap/>
            <w:vAlign w:val="center"/>
          </w:tcPr>
          <w:p w14:paraId="22A61A3E" w14:textId="77777777" w:rsidR="0040449E" w:rsidRPr="00C80E27" w:rsidRDefault="0040449E" w:rsidP="00C5763A">
            <w:pPr>
              <w:jc w:val="center"/>
              <w:rPr>
                <w:smallCaps/>
                <w:sz w:val="20"/>
              </w:rPr>
            </w:pPr>
            <w:r>
              <w:rPr>
                <w:smallCaps/>
                <w:sz w:val="20"/>
              </w:rPr>
              <w:t>X</w:t>
            </w:r>
          </w:p>
        </w:tc>
        <w:tc>
          <w:tcPr>
            <w:tcW w:w="1260" w:type="dxa"/>
            <w:tcBorders>
              <w:bottom w:val="single" w:sz="4" w:space="0" w:color="auto"/>
            </w:tcBorders>
            <w:noWrap/>
            <w:vAlign w:val="center"/>
          </w:tcPr>
          <w:p w14:paraId="5949935D" w14:textId="77777777" w:rsidR="0040449E" w:rsidRDefault="0040449E" w:rsidP="00C5763A">
            <w:pPr>
              <w:jc w:val="center"/>
              <w:rPr>
                <w:sz w:val="20"/>
              </w:rPr>
            </w:pPr>
            <w:r>
              <w:rPr>
                <w:sz w:val="20"/>
              </w:rPr>
              <w:t>--</w:t>
            </w:r>
          </w:p>
        </w:tc>
        <w:tc>
          <w:tcPr>
            <w:tcW w:w="1260" w:type="dxa"/>
            <w:tcBorders>
              <w:bottom w:val="single" w:sz="4" w:space="0" w:color="auto"/>
            </w:tcBorders>
            <w:vAlign w:val="center"/>
          </w:tcPr>
          <w:p w14:paraId="76A744A1" w14:textId="77777777" w:rsidR="0040449E" w:rsidRDefault="0040449E" w:rsidP="00C5763A">
            <w:pPr>
              <w:jc w:val="center"/>
              <w:rPr>
                <w:sz w:val="20"/>
              </w:rPr>
            </w:pPr>
            <w:r>
              <w:rPr>
                <w:sz w:val="20"/>
              </w:rPr>
              <w:t>--</w:t>
            </w:r>
          </w:p>
        </w:tc>
        <w:tc>
          <w:tcPr>
            <w:tcW w:w="1260" w:type="dxa"/>
            <w:tcBorders>
              <w:bottom w:val="single" w:sz="4" w:space="0" w:color="auto"/>
            </w:tcBorders>
            <w:shd w:val="clear" w:color="auto" w:fill="auto"/>
            <w:vAlign w:val="center"/>
          </w:tcPr>
          <w:p w14:paraId="0A00B945" w14:textId="77777777" w:rsidR="0040449E" w:rsidRDefault="0040449E" w:rsidP="00C5763A">
            <w:pPr>
              <w:jc w:val="center"/>
              <w:rPr>
                <w:sz w:val="20"/>
              </w:rPr>
            </w:pPr>
            <w:r>
              <w:rPr>
                <w:sz w:val="20"/>
              </w:rPr>
              <w:t>--</w:t>
            </w:r>
          </w:p>
        </w:tc>
        <w:tc>
          <w:tcPr>
            <w:tcW w:w="1260" w:type="dxa"/>
            <w:tcBorders>
              <w:bottom w:val="single" w:sz="4" w:space="0" w:color="auto"/>
            </w:tcBorders>
            <w:shd w:val="clear" w:color="auto" w:fill="auto"/>
            <w:vAlign w:val="center"/>
          </w:tcPr>
          <w:p w14:paraId="58D04B61" w14:textId="77777777" w:rsidR="0040449E" w:rsidRDefault="0040449E" w:rsidP="00C5763A">
            <w:pPr>
              <w:jc w:val="center"/>
              <w:rPr>
                <w:sz w:val="20"/>
              </w:rPr>
            </w:pPr>
            <w:r>
              <w:rPr>
                <w:sz w:val="20"/>
              </w:rPr>
              <w:t>--</w:t>
            </w:r>
          </w:p>
        </w:tc>
        <w:tc>
          <w:tcPr>
            <w:tcW w:w="1260" w:type="dxa"/>
            <w:tcBorders>
              <w:bottom w:val="single" w:sz="4" w:space="0" w:color="auto"/>
            </w:tcBorders>
            <w:noWrap/>
            <w:vAlign w:val="center"/>
          </w:tcPr>
          <w:p w14:paraId="49E8B4BC" w14:textId="77777777" w:rsidR="0040449E" w:rsidRPr="00C80E27" w:rsidRDefault="0040449E" w:rsidP="00C5763A">
            <w:pPr>
              <w:jc w:val="center"/>
              <w:rPr>
                <w:smallCaps/>
                <w:sz w:val="20"/>
              </w:rPr>
            </w:pPr>
            <w:r>
              <w:rPr>
                <w:smallCaps/>
                <w:sz w:val="20"/>
              </w:rPr>
              <w:t>S</w:t>
            </w:r>
          </w:p>
        </w:tc>
      </w:tr>
      <w:tr w:rsidR="00C40084" w14:paraId="683EBA6B" w14:textId="77777777" w:rsidTr="00C40084">
        <w:trPr>
          <w:cantSplit/>
          <w:trHeight w:val="255"/>
        </w:trPr>
        <w:tc>
          <w:tcPr>
            <w:tcW w:w="1620" w:type="dxa"/>
            <w:tcBorders>
              <w:top w:val="single" w:sz="4" w:space="0" w:color="auto"/>
              <w:left w:val="nil"/>
              <w:bottom w:val="nil"/>
              <w:right w:val="nil"/>
            </w:tcBorders>
            <w:shd w:val="clear" w:color="auto" w:fill="auto"/>
            <w:vAlign w:val="center"/>
          </w:tcPr>
          <w:p w14:paraId="5B9022DA" w14:textId="77777777" w:rsidR="00C40084" w:rsidRDefault="00C40084" w:rsidP="00C5763A">
            <w:pPr>
              <w:jc w:val="center"/>
              <w:rPr>
                <w:sz w:val="20"/>
              </w:rPr>
            </w:pPr>
          </w:p>
        </w:tc>
        <w:tc>
          <w:tcPr>
            <w:tcW w:w="1440" w:type="dxa"/>
            <w:tcBorders>
              <w:top w:val="single" w:sz="4" w:space="0" w:color="auto"/>
              <w:left w:val="nil"/>
              <w:bottom w:val="nil"/>
              <w:right w:val="nil"/>
            </w:tcBorders>
            <w:vAlign w:val="center"/>
          </w:tcPr>
          <w:p w14:paraId="4395E9E6" w14:textId="77777777" w:rsidR="00C40084" w:rsidRDefault="00C40084" w:rsidP="00C5763A">
            <w:pPr>
              <w:jc w:val="center"/>
              <w:rPr>
                <w:b/>
                <w:bCs/>
                <w:sz w:val="20"/>
              </w:rPr>
            </w:pPr>
          </w:p>
        </w:tc>
        <w:tc>
          <w:tcPr>
            <w:tcW w:w="1260" w:type="dxa"/>
            <w:tcBorders>
              <w:top w:val="single" w:sz="4" w:space="0" w:color="auto"/>
              <w:left w:val="nil"/>
              <w:bottom w:val="nil"/>
              <w:right w:val="nil"/>
            </w:tcBorders>
            <w:vAlign w:val="center"/>
          </w:tcPr>
          <w:p w14:paraId="693AFB30" w14:textId="77777777" w:rsidR="00C40084" w:rsidRDefault="00C40084" w:rsidP="00C5763A">
            <w:pPr>
              <w:jc w:val="center"/>
              <w:rPr>
                <w:b/>
                <w:bCs/>
                <w:sz w:val="20"/>
              </w:rPr>
            </w:pPr>
          </w:p>
        </w:tc>
        <w:tc>
          <w:tcPr>
            <w:tcW w:w="1260" w:type="dxa"/>
            <w:tcBorders>
              <w:top w:val="single" w:sz="4" w:space="0" w:color="auto"/>
              <w:left w:val="nil"/>
              <w:bottom w:val="nil"/>
              <w:right w:val="nil"/>
            </w:tcBorders>
            <w:noWrap/>
            <w:vAlign w:val="center"/>
          </w:tcPr>
          <w:p w14:paraId="16C34A17" w14:textId="77777777" w:rsidR="00C40084" w:rsidRDefault="00C40084" w:rsidP="00C5763A">
            <w:pPr>
              <w:jc w:val="center"/>
              <w:rPr>
                <w:b/>
                <w:bCs/>
                <w:sz w:val="20"/>
              </w:rPr>
            </w:pPr>
          </w:p>
        </w:tc>
        <w:tc>
          <w:tcPr>
            <w:tcW w:w="1260" w:type="dxa"/>
            <w:tcBorders>
              <w:top w:val="single" w:sz="4" w:space="0" w:color="auto"/>
              <w:left w:val="nil"/>
              <w:bottom w:val="nil"/>
              <w:right w:val="nil"/>
            </w:tcBorders>
            <w:noWrap/>
            <w:vAlign w:val="center"/>
          </w:tcPr>
          <w:p w14:paraId="5CFE0C2D" w14:textId="77777777" w:rsidR="00C40084" w:rsidRDefault="00C40084" w:rsidP="00C5763A">
            <w:pPr>
              <w:jc w:val="center"/>
              <w:rPr>
                <w:b/>
                <w:bCs/>
                <w:sz w:val="20"/>
              </w:rPr>
            </w:pPr>
          </w:p>
        </w:tc>
        <w:tc>
          <w:tcPr>
            <w:tcW w:w="1260" w:type="dxa"/>
            <w:tcBorders>
              <w:top w:val="single" w:sz="4" w:space="0" w:color="auto"/>
              <w:left w:val="nil"/>
              <w:bottom w:val="nil"/>
              <w:right w:val="nil"/>
            </w:tcBorders>
            <w:noWrap/>
            <w:vAlign w:val="center"/>
          </w:tcPr>
          <w:p w14:paraId="1926008D" w14:textId="77777777" w:rsidR="00C40084" w:rsidRPr="00F9061D" w:rsidRDefault="00C40084" w:rsidP="00C5763A">
            <w:pPr>
              <w:jc w:val="center"/>
              <w:rPr>
                <w:b/>
                <w:bCs/>
                <w:sz w:val="20"/>
              </w:rPr>
            </w:pPr>
          </w:p>
        </w:tc>
        <w:tc>
          <w:tcPr>
            <w:tcW w:w="1260" w:type="dxa"/>
            <w:tcBorders>
              <w:top w:val="single" w:sz="4" w:space="0" w:color="auto"/>
              <w:left w:val="nil"/>
              <w:bottom w:val="nil"/>
              <w:right w:val="nil"/>
            </w:tcBorders>
            <w:noWrap/>
            <w:vAlign w:val="center"/>
          </w:tcPr>
          <w:p w14:paraId="61EFF1C5" w14:textId="77777777" w:rsidR="00C40084" w:rsidRDefault="00C40084" w:rsidP="00C5763A">
            <w:pPr>
              <w:jc w:val="center"/>
              <w:rPr>
                <w:b/>
                <w:bCs/>
                <w:sz w:val="20"/>
              </w:rPr>
            </w:pPr>
          </w:p>
        </w:tc>
        <w:tc>
          <w:tcPr>
            <w:tcW w:w="1260" w:type="dxa"/>
            <w:tcBorders>
              <w:top w:val="single" w:sz="4" w:space="0" w:color="auto"/>
              <w:left w:val="nil"/>
              <w:bottom w:val="nil"/>
              <w:right w:val="nil"/>
            </w:tcBorders>
            <w:vAlign w:val="center"/>
          </w:tcPr>
          <w:p w14:paraId="4D1AF685" w14:textId="77777777" w:rsidR="00C40084" w:rsidRPr="00F9061D" w:rsidRDefault="00C40084" w:rsidP="00C5763A">
            <w:pPr>
              <w:jc w:val="center"/>
              <w:rPr>
                <w:b/>
                <w:bCs/>
                <w:sz w:val="20"/>
              </w:rPr>
            </w:pPr>
          </w:p>
        </w:tc>
        <w:tc>
          <w:tcPr>
            <w:tcW w:w="1260" w:type="dxa"/>
            <w:tcBorders>
              <w:top w:val="single" w:sz="4" w:space="0" w:color="auto"/>
              <w:left w:val="nil"/>
              <w:bottom w:val="nil"/>
              <w:right w:val="nil"/>
            </w:tcBorders>
            <w:shd w:val="clear" w:color="auto" w:fill="auto"/>
            <w:vAlign w:val="center"/>
          </w:tcPr>
          <w:p w14:paraId="1E7031FF" w14:textId="77777777" w:rsidR="00C40084" w:rsidRDefault="00C40084" w:rsidP="00C5763A">
            <w:pPr>
              <w:jc w:val="center"/>
              <w:rPr>
                <w:b/>
                <w:bCs/>
                <w:sz w:val="20"/>
              </w:rPr>
            </w:pPr>
          </w:p>
        </w:tc>
        <w:tc>
          <w:tcPr>
            <w:tcW w:w="1260" w:type="dxa"/>
            <w:tcBorders>
              <w:top w:val="single" w:sz="4" w:space="0" w:color="auto"/>
              <w:left w:val="nil"/>
              <w:bottom w:val="nil"/>
              <w:right w:val="nil"/>
            </w:tcBorders>
            <w:shd w:val="clear" w:color="auto" w:fill="auto"/>
            <w:vAlign w:val="center"/>
          </w:tcPr>
          <w:p w14:paraId="513AC9C5" w14:textId="77777777" w:rsidR="00C40084" w:rsidRDefault="00C40084" w:rsidP="00C5763A">
            <w:pPr>
              <w:jc w:val="center"/>
              <w:rPr>
                <w:b/>
                <w:bCs/>
                <w:sz w:val="20"/>
              </w:rPr>
            </w:pPr>
          </w:p>
        </w:tc>
        <w:tc>
          <w:tcPr>
            <w:tcW w:w="1260" w:type="dxa"/>
            <w:tcBorders>
              <w:top w:val="single" w:sz="4" w:space="0" w:color="auto"/>
              <w:left w:val="nil"/>
              <w:bottom w:val="nil"/>
              <w:right w:val="nil"/>
            </w:tcBorders>
            <w:noWrap/>
            <w:vAlign w:val="center"/>
          </w:tcPr>
          <w:p w14:paraId="575B6501" w14:textId="77777777" w:rsidR="00C40084" w:rsidRDefault="00C40084" w:rsidP="00C5763A">
            <w:pPr>
              <w:jc w:val="center"/>
              <w:rPr>
                <w:b/>
                <w:bCs/>
                <w:sz w:val="20"/>
              </w:rPr>
            </w:pPr>
          </w:p>
        </w:tc>
      </w:tr>
      <w:tr w:rsidR="00C40084" w14:paraId="710FBF54" w14:textId="77777777" w:rsidTr="00C40084">
        <w:trPr>
          <w:cantSplit/>
          <w:trHeight w:val="255"/>
        </w:trPr>
        <w:tc>
          <w:tcPr>
            <w:tcW w:w="1620" w:type="dxa"/>
            <w:tcBorders>
              <w:top w:val="nil"/>
              <w:left w:val="nil"/>
              <w:bottom w:val="single" w:sz="4" w:space="0" w:color="auto"/>
              <w:right w:val="nil"/>
            </w:tcBorders>
            <w:shd w:val="clear" w:color="auto" w:fill="auto"/>
            <w:vAlign w:val="center"/>
          </w:tcPr>
          <w:p w14:paraId="484CC289" w14:textId="77777777" w:rsidR="00C40084" w:rsidRDefault="00C40084" w:rsidP="00C5763A">
            <w:pPr>
              <w:jc w:val="center"/>
              <w:rPr>
                <w:sz w:val="20"/>
              </w:rPr>
            </w:pPr>
          </w:p>
        </w:tc>
        <w:tc>
          <w:tcPr>
            <w:tcW w:w="1440" w:type="dxa"/>
            <w:tcBorders>
              <w:top w:val="nil"/>
              <w:left w:val="nil"/>
              <w:bottom w:val="single" w:sz="4" w:space="0" w:color="auto"/>
              <w:right w:val="nil"/>
            </w:tcBorders>
            <w:vAlign w:val="center"/>
          </w:tcPr>
          <w:p w14:paraId="43CFD1DE" w14:textId="77777777" w:rsidR="00C40084" w:rsidRDefault="00C40084" w:rsidP="00C5763A">
            <w:pPr>
              <w:jc w:val="center"/>
              <w:rPr>
                <w:b/>
                <w:bCs/>
                <w:sz w:val="20"/>
              </w:rPr>
            </w:pPr>
          </w:p>
        </w:tc>
        <w:tc>
          <w:tcPr>
            <w:tcW w:w="1260" w:type="dxa"/>
            <w:tcBorders>
              <w:top w:val="nil"/>
              <w:left w:val="nil"/>
              <w:bottom w:val="single" w:sz="4" w:space="0" w:color="auto"/>
              <w:right w:val="nil"/>
            </w:tcBorders>
            <w:vAlign w:val="center"/>
          </w:tcPr>
          <w:p w14:paraId="16B31229" w14:textId="77777777" w:rsidR="00C40084" w:rsidRDefault="00C40084" w:rsidP="00C5763A">
            <w:pPr>
              <w:jc w:val="center"/>
              <w:rPr>
                <w:b/>
                <w:bCs/>
                <w:sz w:val="20"/>
              </w:rPr>
            </w:pPr>
          </w:p>
        </w:tc>
        <w:tc>
          <w:tcPr>
            <w:tcW w:w="1260" w:type="dxa"/>
            <w:tcBorders>
              <w:top w:val="nil"/>
              <w:left w:val="nil"/>
              <w:bottom w:val="single" w:sz="4" w:space="0" w:color="auto"/>
              <w:right w:val="nil"/>
            </w:tcBorders>
            <w:noWrap/>
            <w:vAlign w:val="center"/>
          </w:tcPr>
          <w:p w14:paraId="6ECC6092" w14:textId="77777777" w:rsidR="00C40084" w:rsidRDefault="00C40084" w:rsidP="00C5763A">
            <w:pPr>
              <w:jc w:val="center"/>
              <w:rPr>
                <w:b/>
                <w:bCs/>
                <w:sz w:val="20"/>
              </w:rPr>
            </w:pPr>
          </w:p>
        </w:tc>
        <w:tc>
          <w:tcPr>
            <w:tcW w:w="1260" w:type="dxa"/>
            <w:tcBorders>
              <w:top w:val="nil"/>
              <w:left w:val="nil"/>
              <w:bottom w:val="single" w:sz="4" w:space="0" w:color="auto"/>
              <w:right w:val="nil"/>
            </w:tcBorders>
            <w:noWrap/>
            <w:vAlign w:val="center"/>
          </w:tcPr>
          <w:p w14:paraId="31A1AB4A" w14:textId="77777777" w:rsidR="00C40084" w:rsidRDefault="00C40084" w:rsidP="00C5763A">
            <w:pPr>
              <w:jc w:val="center"/>
              <w:rPr>
                <w:b/>
                <w:bCs/>
                <w:sz w:val="20"/>
              </w:rPr>
            </w:pPr>
          </w:p>
        </w:tc>
        <w:tc>
          <w:tcPr>
            <w:tcW w:w="1260" w:type="dxa"/>
            <w:tcBorders>
              <w:top w:val="nil"/>
              <w:left w:val="nil"/>
              <w:bottom w:val="single" w:sz="4" w:space="0" w:color="auto"/>
              <w:right w:val="nil"/>
            </w:tcBorders>
            <w:noWrap/>
            <w:vAlign w:val="center"/>
          </w:tcPr>
          <w:p w14:paraId="2234FF3D" w14:textId="77777777" w:rsidR="00C40084" w:rsidRPr="00F9061D" w:rsidRDefault="00C40084" w:rsidP="00C5763A">
            <w:pPr>
              <w:jc w:val="center"/>
              <w:rPr>
                <w:b/>
                <w:bCs/>
                <w:sz w:val="20"/>
              </w:rPr>
            </w:pPr>
          </w:p>
        </w:tc>
        <w:tc>
          <w:tcPr>
            <w:tcW w:w="1260" w:type="dxa"/>
            <w:tcBorders>
              <w:top w:val="nil"/>
              <w:left w:val="nil"/>
              <w:bottom w:val="single" w:sz="4" w:space="0" w:color="auto"/>
              <w:right w:val="nil"/>
            </w:tcBorders>
            <w:noWrap/>
            <w:vAlign w:val="center"/>
          </w:tcPr>
          <w:p w14:paraId="66309A54" w14:textId="77777777" w:rsidR="00C40084" w:rsidRDefault="00C40084" w:rsidP="00C5763A">
            <w:pPr>
              <w:jc w:val="center"/>
              <w:rPr>
                <w:b/>
                <w:bCs/>
                <w:sz w:val="20"/>
              </w:rPr>
            </w:pPr>
          </w:p>
        </w:tc>
        <w:tc>
          <w:tcPr>
            <w:tcW w:w="1260" w:type="dxa"/>
            <w:tcBorders>
              <w:top w:val="nil"/>
              <w:left w:val="nil"/>
              <w:bottom w:val="single" w:sz="4" w:space="0" w:color="auto"/>
              <w:right w:val="nil"/>
            </w:tcBorders>
            <w:vAlign w:val="center"/>
          </w:tcPr>
          <w:p w14:paraId="719D7A2E" w14:textId="77777777" w:rsidR="00C40084" w:rsidRPr="00F9061D" w:rsidRDefault="00C40084" w:rsidP="00C5763A">
            <w:pPr>
              <w:jc w:val="center"/>
              <w:rPr>
                <w:b/>
                <w:bCs/>
                <w:sz w:val="20"/>
              </w:rPr>
            </w:pPr>
          </w:p>
        </w:tc>
        <w:tc>
          <w:tcPr>
            <w:tcW w:w="1260" w:type="dxa"/>
            <w:tcBorders>
              <w:top w:val="nil"/>
              <w:left w:val="nil"/>
              <w:bottom w:val="single" w:sz="4" w:space="0" w:color="auto"/>
              <w:right w:val="nil"/>
            </w:tcBorders>
            <w:shd w:val="clear" w:color="auto" w:fill="auto"/>
            <w:vAlign w:val="center"/>
          </w:tcPr>
          <w:p w14:paraId="4165259B" w14:textId="77777777" w:rsidR="00C40084" w:rsidRDefault="00C40084" w:rsidP="00C5763A">
            <w:pPr>
              <w:jc w:val="center"/>
              <w:rPr>
                <w:b/>
                <w:bCs/>
                <w:sz w:val="20"/>
              </w:rPr>
            </w:pPr>
          </w:p>
        </w:tc>
        <w:tc>
          <w:tcPr>
            <w:tcW w:w="1260" w:type="dxa"/>
            <w:tcBorders>
              <w:top w:val="nil"/>
              <w:left w:val="nil"/>
              <w:bottom w:val="single" w:sz="4" w:space="0" w:color="auto"/>
              <w:right w:val="nil"/>
            </w:tcBorders>
            <w:shd w:val="clear" w:color="auto" w:fill="auto"/>
            <w:vAlign w:val="center"/>
          </w:tcPr>
          <w:p w14:paraId="60607E8D" w14:textId="77777777" w:rsidR="00C40084" w:rsidRDefault="00C40084" w:rsidP="00C5763A">
            <w:pPr>
              <w:jc w:val="center"/>
              <w:rPr>
                <w:b/>
                <w:bCs/>
                <w:sz w:val="20"/>
              </w:rPr>
            </w:pPr>
          </w:p>
        </w:tc>
        <w:tc>
          <w:tcPr>
            <w:tcW w:w="1260" w:type="dxa"/>
            <w:tcBorders>
              <w:top w:val="nil"/>
              <w:left w:val="nil"/>
              <w:bottom w:val="single" w:sz="4" w:space="0" w:color="auto"/>
              <w:right w:val="nil"/>
            </w:tcBorders>
            <w:noWrap/>
            <w:vAlign w:val="center"/>
          </w:tcPr>
          <w:p w14:paraId="70E3DFDB" w14:textId="77777777" w:rsidR="00C40084" w:rsidRDefault="00C40084" w:rsidP="00C5763A">
            <w:pPr>
              <w:jc w:val="center"/>
              <w:rPr>
                <w:b/>
                <w:bCs/>
                <w:sz w:val="20"/>
              </w:rPr>
            </w:pPr>
          </w:p>
        </w:tc>
      </w:tr>
      <w:tr w:rsidR="00051C7F" w14:paraId="01028F73" w14:textId="77777777" w:rsidTr="00395FCC">
        <w:trPr>
          <w:cantSplit/>
          <w:trHeight w:val="255"/>
        </w:trPr>
        <w:tc>
          <w:tcPr>
            <w:tcW w:w="1620" w:type="dxa"/>
            <w:vMerge w:val="restart"/>
            <w:tcBorders>
              <w:top w:val="single" w:sz="4" w:space="0" w:color="auto"/>
            </w:tcBorders>
            <w:shd w:val="clear" w:color="auto" w:fill="auto"/>
            <w:vAlign w:val="center"/>
          </w:tcPr>
          <w:p w14:paraId="2F6DE7A6" w14:textId="3AB73593" w:rsidR="00051C7F" w:rsidRDefault="00C40084" w:rsidP="00C5763A">
            <w:pPr>
              <w:jc w:val="center"/>
              <w:rPr>
                <w:sz w:val="20"/>
              </w:rPr>
            </w:pPr>
            <w:r>
              <w:rPr>
                <w:sz w:val="20"/>
              </w:rPr>
              <w:t>Pesticides (cont.)</w:t>
            </w:r>
          </w:p>
        </w:tc>
        <w:tc>
          <w:tcPr>
            <w:tcW w:w="1440" w:type="dxa"/>
            <w:tcBorders>
              <w:top w:val="single" w:sz="4" w:space="0" w:color="auto"/>
            </w:tcBorders>
            <w:shd w:val="clear" w:color="auto" w:fill="D9D9D9" w:themeFill="background1" w:themeFillShade="D9"/>
            <w:vAlign w:val="center"/>
          </w:tcPr>
          <w:p w14:paraId="265C9902" w14:textId="77777777" w:rsidR="00051C7F" w:rsidRDefault="00051C7F" w:rsidP="00C5763A">
            <w:pPr>
              <w:jc w:val="center"/>
              <w:rPr>
                <w:sz w:val="20"/>
              </w:rPr>
            </w:pPr>
            <w:r>
              <w:rPr>
                <w:b/>
                <w:bCs/>
                <w:sz w:val="20"/>
              </w:rPr>
              <w:t>Parameters</w:t>
            </w:r>
          </w:p>
        </w:tc>
        <w:tc>
          <w:tcPr>
            <w:tcW w:w="1260" w:type="dxa"/>
            <w:tcBorders>
              <w:top w:val="single" w:sz="4" w:space="0" w:color="auto"/>
            </w:tcBorders>
            <w:shd w:val="clear" w:color="auto" w:fill="D9D9D9" w:themeFill="background1" w:themeFillShade="D9"/>
            <w:vAlign w:val="center"/>
          </w:tcPr>
          <w:p w14:paraId="4966A310" w14:textId="4AC3790C" w:rsidR="00051C7F" w:rsidRDefault="0031214E" w:rsidP="00C5763A">
            <w:pPr>
              <w:jc w:val="center"/>
              <w:rPr>
                <w:sz w:val="20"/>
              </w:rPr>
            </w:pPr>
            <w:r>
              <w:rPr>
                <w:b/>
                <w:bCs/>
                <w:sz w:val="20"/>
              </w:rPr>
              <w:t>MBISQ</w:t>
            </w:r>
            <w:r w:rsidR="00051C7F">
              <w:rPr>
                <w:b/>
                <w:bCs/>
                <w:sz w:val="20"/>
              </w:rPr>
              <w:t xml:space="preserve"> Wadeable Streams</w:t>
            </w:r>
          </w:p>
        </w:tc>
        <w:tc>
          <w:tcPr>
            <w:tcW w:w="1260" w:type="dxa"/>
            <w:tcBorders>
              <w:top w:val="single" w:sz="4" w:space="0" w:color="auto"/>
            </w:tcBorders>
            <w:shd w:val="clear" w:color="auto" w:fill="D9D9D9" w:themeFill="background1" w:themeFillShade="D9"/>
            <w:noWrap/>
            <w:vAlign w:val="center"/>
          </w:tcPr>
          <w:p w14:paraId="018A85A4" w14:textId="77777777" w:rsidR="00051C7F" w:rsidRDefault="00051C7F" w:rsidP="00C5763A">
            <w:pPr>
              <w:jc w:val="center"/>
              <w:rPr>
                <w:sz w:val="20"/>
              </w:rPr>
            </w:pPr>
            <w:r>
              <w:rPr>
                <w:b/>
                <w:bCs/>
                <w:sz w:val="20"/>
              </w:rPr>
              <w:t>Wadeable Streams- Delta</w:t>
            </w:r>
          </w:p>
        </w:tc>
        <w:tc>
          <w:tcPr>
            <w:tcW w:w="1260" w:type="dxa"/>
            <w:tcBorders>
              <w:top w:val="single" w:sz="4" w:space="0" w:color="auto"/>
            </w:tcBorders>
            <w:shd w:val="clear" w:color="auto" w:fill="D9D9D9" w:themeFill="background1" w:themeFillShade="D9"/>
            <w:noWrap/>
            <w:vAlign w:val="center"/>
          </w:tcPr>
          <w:p w14:paraId="3A359C7A" w14:textId="77777777" w:rsidR="00051C7F" w:rsidRDefault="00051C7F" w:rsidP="00C5763A">
            <w:pPr>
              <w:jc w:val="center"/>
              <w:rPr>
                <w:smallCaps/>
                <w:sz w:val="20"/>
              </w:rPr>
            </w:pPr>
            <w:r>
              <w:rPr>
                <w:b/>
                <w:bCs/>
                <w:sz w:val="20"/>
              </w:rPr>
              <w:t>Lakes and Reservoirs</w:t>
            </w:r>
          </w:p>
        </w:tc>
        <w:tc>
          <w:tcPr>
            <w:tcW w:w="1260" w:type="dxa"/>
            <w:tcBorders>
              <w:top w:val="single" w:sz="4" w:space="0" w:color="auto"/>
            </w:tcBorders>
            <w:shd w:val="clear" w:color="auto" w:fill="D9D9D9" w:themeFill="background1" w:themeFillShade="D9"/>
            <w:noWrap/>
            <w:vAlign w:val="center"/>
          </w:tcPr>
          <w:p w14:paraId="35C0BB21" w14:textId="77777777" w:rsidR="00051C7F" w:rsidRDefault="00051C7F" w:rsidP="00C5763A">
            <w:pPr>
              <w:jc w:val="center"/>
              <w:rPr>
                <w:smallCaps/>
                <w:sz w:val="20"/>
              </w:rPr>
            </w:pPr>
            <w:r w:rsidRPr="00F9061D">
              <w:rPr>
                <w:b/>
                <w:bCs/>
                <w:sz w:val="20"/>
              </w:rPr>
              <w:t>Lakes Fish Tissue Monitoring</w:t>
            </w:r>
          </w:p>
        </w:tc>
        <w:tc>
          <w:tcPr>
            <w:tcW w:w="1260" w:type="dxa"/>
            <w:tcBorders>
              <w:top w:val="single" w:sz="4" w:space="0" w:color="auto"/>
            </w:tcBorders>
            <w:shd w:val="clear" w:color="auto" w:fill="D9D9D9" w:themeFill="background1" w:themeFillShade="D9"/>
            <w:noWrap/>
            <w:vAlign w:val="center"/>
          </w:tcPr>
          <w:p w14:paraId="3DD7B8E1" w14:textId="77777777" w:rsidR="00051C7F" w:rsidRDefault="00051C7F" w:rsidP="00C5763A">
            <w:pPr>
              <w:jc w:val="center"/>
              <w:rPr>
                <w:sz w:val="20"/>
              </w:rPr>
            </w:pPr>
            <w:r>
              <w:rPr>
                <w:b/>
                <w:bCs/>
                <w:sz w:val="20"/>
              </w:rPr>
              <w:t>Fixed Station Monitoring</w:t>
            </w:r>
          </w:p>
        </w:tc>
        <w:tc>
          <w:tcPr>
            <w:tcW w:w="1260" w:type="dxa"/>
            <w:tcBorders>
              <w:top w:val="single" w:sz="4" w:space="0" w:color="auto"/>
            </w:tcBorders>
            <w:shd w:val="clear" w:color="auto" w:fill="D9D9D9" w:themeFill="background1" w:themeFillShade="D9"/>
            <w:vAlign w:val="center"/>
          </w:tcPr>
          <w:p w14:paraId="17DC6C0D" w14:textId="77777777" w:rsidR="00051C7F" w:rsidRDefault="00051C7F" w:rsidP="00C5763A">
            <w:pPr>
              <w:jc w:val="center"/>
              <w:rPr>
                <w:sz w:val="20"/>
              </w:rPr>
            </w:pPr>
            <w:r w:rsidRPr="00F9061D">
              <w:rPr>
                <w:b/>
                <w:bCs/>
                <w:sz w:val="20"/>
              </w:rPr>
              <w:t>Coastal Beach Monitoring</w:t>
            </w:r>
          </w:p>
        </w:tc>
        <w:tc>
          <w:tcPr>
            <w:tcW w:w="1260" w:type="dxa"/>
            <w:tcBorders>
              <w:top w:val="single" w:sz="4" w:space="0" w:color="auto"/>
            </w:tcBorders>
            <w:shd w:val="clear" w:color="auto" w:fill="D9D9D9" w:themeFill="background1" w:themeFillShade="D9"/>
            <w:vAlign w:val="center"/>
          </w:tcPr>
          <w:p w14:paraId="7E2A002B" w14:textId="77777777" w:rsidR="00051C7F" w:rsidRDefault="00051C7F" w:rsidP="00C5763A">
            <w:pPr>
              <w:jc w:val="center"/>
              <w:rPr>
                <w:sz w:val="20"/>
              </w:rPr>
            </w:pPr>
            <w:r>
              <w:rPr>
                <w:b/>
                <w:bCs/>
                <w:sz w:val="20"/>
              </w:rPr>
              <w:t>Bacterial Monitoring</w:t>
            </w:r>
          </w:p>
        </w:tc>
        <w:tc>
          <w:tcPr>
            <w:tcW w:w="1260" w:type="dxa"/>
            <w:tcBorders>
              <w:top w:val="single" w:sz="4" w:space="0" w:color="auto"/>
            </w:tcBorders>
            <w:shd w:val="clear" w:color="auto" w:fill="D9D9D9" w:themeFill="background1" w:themeFillShade="D9"/>
            <w:vAlign w:val="center"/>
          </w:tcPr>
          <w:p w14:paraId="2C555C78" w14:textId="77777777" w:rsidR="00051C7F" w:rsidRDefault="00051C7F" w:rsidP="00C5763A">
            <w:pPr>
              <w:jc w:val="center"/>
              <w:rPr>
                <w:sz w:val="20"/>
              </w:rPr>
            </w:pPr>
            <w:r>
              <w:rPr>
                <w:b/>
                <w:bCs/>
                <w:sz w:val="20"/>
              </w:rPr>
              <w:t>Coastal Assessment</w:t>
            </w:r>
          </w:p>
        </w:tc>
        <w:tc>
          <w:tcPr>
            <w:tcW w:w="1260" w:type="dxa"/>
            <w:tcBorders>
              <w:top w:val="single" w:sz="4" w:space="0" w:color="auto"/>
            </w:tcBorders>
            <w:shd w:val="clear" w:color="auto" w:fill="D9D9D9" w:themeFill="background1" w:themeFillShade="D9"/>
            <w:noWrap/>
            <w:vAlign w:val="center"/>
          </w:tcPr>
          <w:p w14:paraId="61C94255" w14:textId="77777777" w:rsidR="00051C7F" w:rsidRDefault="00051C7F" w:rsidP="00C5763A">
            <w:pPr>
              <w:jc w:val="center"/>
              <w:rPr>
                <w:smallCaps/>
                <w:sz w:val="20"/>
              </w:rPr>
            </w:pPr>
            <w:r>
              <w:rPr>
                <w:b/>
                <w:bCs/>
                <w:sz w:val="20"/>
              </w:rPr>
              <w:t>Program Support</w:t>
            </w:r>
            <w:r>
              <w:rPr>
                <w:rFonts w:ascii="Times New Roman Bold" w:hAnsi="Times New Roman Bold"/>
                <w:b/>
                <w:bCs/>
                <w:sz w:val="20"/>
                <w:vertAlign w:val="superscript"/>
              </w:rPr>
              <w:t>1</w:t>
            </w:r>
          </w:p>
        </w:tc>
      </w:tr>
      <w:tr w:rsidR="00051C7F" w14:paraId="020DE78F" w14:textId="77777777">
        <w:trPr>
          <w:cantSplit/>
          <w:trHeight w:val="255"/>
        </w:trPr>
        <w:tc>
          <w:tcPr>
            <w:tcW w:w="1620" w:type="dxa"/>
            <w:vMerge/>
            <w:shd w:val="clear" w:color="auto" w:fill="auto"/>
            <w:vAlign w:val="center"/>
          </w:tcPr>
          <w:p w14:paraId="5A45D6B6" w14:textId="77777777" w:rsidR="00051C7F" w:rsidRDefault="00051C7F" w:rsidP="00C5763A">
            <w:pPr>
              <w:jc w:val="center"/>
              <w:rPr>
                <w:sz w:val="20"/>
              </w:rPr>
            </w:pPr>
          </w:p>
        </w:tc>
        <w:tc>
          <w:tcPr>
            <w:tcW w:w="1440" w:type="dxa"/>
            <w:vAlign w:val="center"/>
          </w:tcPr>
          <w:p w14:paraId="444AFD34" w14:textId="77777777" w:rsidR="00051C7F" w:rsidRDefault="00051C7F" w:rsidP="00C5763A">
            <w:pPr>
              <w:jc w:val="center"/>
              <w:rPr>
                <w:sz w:val="20"/>
              </w:rPr>
            </w:pPr>
            <w:r>
              <w:rPr>
                <w:sz w:val="20"/>
              </w:rPr>
              <w:t>PCB 1248</w:t>
            </w:r>
          </w:p>
        </w:tc>
        <w:tc>
          <w:tcPr>
            <w:tcW w:w="1260" w:type="dxa"/>
            <w:vAlign w:val="center"/>
          </w:tcPr>
          <w:p w14:paraId="0BE08737" w14:textId="77777777" w:rsidR="00051C7F" w:rsidRDefault="00051C7F" w:rsidP="00C5763A">
            <w:pPr>
              <w:jc w:val="center"/>
              <w:rPr>
                <w:sz w:val="20"/>
              </w:rPr>
            </w:pPr>
            <w:r>
              <w:rPr>
                <w:sz w:val="20"/>
              </w:rPr>
              <w:t>--</w:t>
            </w:r>
          </w:p>
        </w:tc>
        <w:tc>
          <w:tcPr>
            <w:tcW w:w="1260" w:type="dxa"/>
            <w:noWrap/>
            <w:vAlign w:val="center"/>
          </w:tcPr>
          <w:p w14:paraId="3FAFFBDB" w14:textId="77777777" w:rsidR="00051C7F" w:rsidRDefault="00051C7F" w:rsidP="00C5763A">
            <w:pPr>
              <w:jc w:val="center"/>
              <w:rPr>
                <w:sz w:val="20"/>
              </w:rPr>
            </w:pPr>
            <w:r>
              <w:rPr>
                <w:sz w:val="20"/>
              </w:rPr>
              <w:t>--</w:t>
            </w:r>
          </w:p>
        </w:tc>
        <w:tc>
          <w:tcPr>
            <w:tcW w:w="1260" w:type="dxa"/>
            <w:noWrap/>
            <w:vAlign w:val="center"/>
          </w:tcPr>
          <w:p w14:paraId="5D5DE735" w14:textId="77777777" w:rsidR="00051C7F" w:rsidRPr="00C80E27" w:rsidRDefault="00051C7F" w:rsidP="00C5763A">
            <w:pPr>
              <w:jc w:val="center"/>
              <w:rPr>
                <w:smallCaps/>
                <w:sz w:val="20"/>
              </w:rPr>
            </w:pPr>
            <w:r>
              <w:rPr>
                <w:smallCaps/>
                <w:sz w:val="20"/>
              </w:rPr>
              <w:t>S</w:t>
            </w:r>
          </w:p>
        </w:tc>
        <w:tc>
          <w:tcPr>
            <w:tcW w:w="1260" w:type="dxa"/>
            <w:noWrap/>
            <w:vAlign w:val="center"/>
          </w:tcPr>
          <w:p w14:paraId="767BD69C" w14:textId="77777777" w:rsidR="00051C7F" w:rsidRPr="00C80E27" w:rsidRDefault="00051C7F" w:rsidP="00C5763A">
            <w:pPr>
              <w:jc w:val="center"/>
              <w:rPr>
                <w:smallCaps/>
                <w:sz w:val="20"/>
              </w:rPr>
            </w:pPr>
            <w:r>
              <w:rPr>
                <w:smallCaps/>
                <w:sz w:val="20"/>
              </w:rPr>
              <w:t>X</w:t>
            </w:r>
          </w:p>
        </w:tc>
        <w:tc>
          <w:tcPr>
            <w:tcW w:w="1260" w:type="dxa"/>
            <w:noWrap/>
            <w:vAlign w:val="center"/>
          </w:tcPr>
          <w:p w14:paraId="07E51044" w14:textId="77777777" w:rsidR="00051C7F" w:rsidRDefault="00051C7F" w:rsidP="00C5763A">
            <w:pPr>
              <w:jc w:val="center"/>
              <w:rPr>
                <w:sz w:val="20"/>
              </w:rPr>
            </w:pPr>
            <w:r>
              <w:rPr>
                <w:sz w:val="20"/>
              </w:rPr>
              <w:t>--</w:t>
            </w:r>
          </w:p>
        </w:tc>
        <w:tc>
          <w:tcPr>
            <w:tcW w:w="1260" w:type="dxa"/>
            <w:vAlign w:val="center"/>
          </w:tcPr>
          <w:p w14:paraId="79ADC243" w14:textId="77777777" w:rsidR="00051C7F" w:rsidRDefault="00051C7F" w:rsidP="00C5763A">
            <w:pPr>
              <w:jc w:val="center"/>
              <w:rPr>
                <w:sz w:val="20"/>
              </w:rPr>
            </w:pPr>
            <w:r>
              <w:rPr>
                <w:sz w:val="20"/>
              </w:rPr>
              <w:t>--</w:t>
            </w:r>
          </w:p>
        </w:tc>
        <w:tc>
          <w:tcPr>
            <w:tcW w:w="1260" w:type="dxa"/>
            <w:shd w:val="clear" w:color="auto" w:fill="auto"/>
            <w:vAlign w:val="center"/>
          </w:tcPr>
          <w:p w14:paraId="1A028212" w14:textId="77777777" w:rsidR="00051C7F" w:rsidRDefault="00051C7F" w:rsidP="00C5763A">
            <w:pPr>
              <w:jc w:val="center"/>
              <w:rPr>
                <w:sz w:val="20"/>
              </w:rPr>
            </w:pPr>
            <w:r>
              <w:rPr>
                <w:sz w:val="20"/>
              </w:rPr>
              <w:t>--</w:t>
            </w:r>
          </w:p>
        </w:tc>
        <w:tc>
          <w:tcPr>
            <w:tcW w:w="1260" w:type="dxa"/>
            <w:shd w:val="clear" w:color="auto" w:fill="auto"/>
            <w:vAlign w:val="center"/>
          </w:tcPr>
          <w:p w14:paraId="6D44BE95" w14:textId="77777777" w:rsidR="00051C7F" w:rsidRDefault="00051C7F" w:rsidP="00C5763A">
            <w:pPr>
              <w:jc w:val="center"/>
              <w:rPr>
                <w:sz w:val="20"/>
              </w:rPr>
            </w:pPr>
            <w:r>
              <w:rPr>
                <w:sz w:val="20"/>
              </w:rPr>
              <w:t>--</w:t>
            </w:r>
          </w:p>
        </w:tc>
        <w:tc>
          <w:tcPr>
            <w:tcW w:w="1260" w:type="dxa"/>
            <w:noWrap/>
            <w:vAlign w:val="center"/>
          </w:tcPr>
          <w:p w14:paraId="0150565D" w14:textId="77777777" w:rsidR="00051C7F" w:rsidRPr="00C80E27" w:rsidRDefault="00051C7F" w:rsidP="00C5763A">
            <w:pPr>
              <w:jc w:val="center"/>
              <w:rPr>
                <w:smallCaps/>
                <w:sz w:val="20"/>
              </w:rPr>
            </w:pPr>
            <w:r>
              <w:rPr>
                <w:smallCaps/>
                <w:sz w:val="20"/>
              </w:rPr>
              <w:t>S</w:t>
            </w:r>
          </w:p>
        </w:tc>
      </w:tr>
      <w:tr w:rsidR="00051C7F" w14:paraId="78B8ED05" w14:textId="77777777">
        <w:trPr>
          <w:cantSplit/>
          <w:trHeight w:val="255"/>
        </w:trPr>
        <w:tc>
          <w:tcPr>
            <w:tcW w:w="1620" w:type="dxa"/>
            <w:vMerge/>
            <w:shd w:val="clear" w:color="auto" w:fill="auto"/>
            <w:vAlign w:val="center"/>
          </w:tcPr>
          <w:p w14:paraId="6A790E26" w14:textId="77777777" w:rsidR="00051C7F" w:rsidRDefault="00051C7F" w:rsidP="00C5763A">
            <w:pPr>
              <w:jc w:val="center"/>
              <w:rPr>
                <w:sz w:val="20"/>
              </w:rPr>
            </w:pPr>
          </w:p>
        </w:tc>
        <w:tc>
          <w:tcPr>
            <w:tcW w:w="1440" w:type="dxa"/>
            <w:vAlign w:val="center"/>
          </w:tcPr>
          <w:p w14:paraId="4120ABCB" w14:textId="77777777" w:rsidR="00051C7F" w:rsidRDefault="00051C7F" w:rsidP="00C5763A">
            <w:pPr>
              <w:jc w:val="center"/>
              <w:rPr>
                <w:sz w:val="20"/>
              </w:rPr>
            </w:pPr>
            <w:r>
              <w:rPr>
                <w:sz w:val="20"/>
              </w:rPr>
              <w:t>PCB 1254</w:t>
            </w:r>
          </w:p>
        </w:tc>
        <w:tc>
          <w:tcPr>
            <w:tcW w:w="1260" w:type="dxa"/>
            <w:vAlign w:val="center"/>
          </w:tcPr>
          <w:p w14:paraId="1D6B7020" w14:textId="77777777" w:rsidR="00051C7F" w:rsidRDefault="00051C7F" w:rsidP="00C5763A">
            <w:pPr>
              <w:jc w:val="center"/>
              <w:rPr>
                <w:sz w:val="20"/>
              </w:rPr>
            </w:pPr>
            <w:r>
              <w:rPr>
                <w:sz w:val="20"/>
              </w:rPr>
              <w:t>--</w:t>
            </w:r>
          </w:p>
        </w:tc>
        <w:tc>
          <w:tcPr>
            <w:tcW w:w="1260" w:type="dxa"/>
            <w:noWrap/>
            <w:vAlign w:val="center"/>
          </w:tcPr>
          <w:p w14:paraId="3DB94C40" w14:textId="77777777" w:rsidR="00051C7F" w:rsidRDefault="00051C7F" w:rsidP="00C5763A">
            <w:pPr>
              <w:jc w:val="center"/>
              <w:rPr>
                <w:sz w:val="20"/>
              </w:rPr>
            </w:pPr>
            <w:r>
              <w:rPr>
                <w:sz w:val="20"/>
              </w:rPr>
              <w:t>--</w:t>
            </w:r>
          </w:p>
        </w:tc>
        <w:tc>
          <w:tcPr>
            <w:tcW w:w="1260" w:type="dxa"/>
            <w:noWrap/>
            <w:vAlign w:val="center"/>
          </w:tcPr>
          <w:p w14:paraId="08AEF7D0" w14:textId="77777777" w:rsidR="00051C7F" w:rsidRPr="00C80E27" w:rsidRDefault="00051C7F" w:rsidP="00C5763A">
            <w:pPr>
              <w:jc w:val="center"/>
              <w:rPr>
                <w:smallCaps/>
                <w:sz w:val="20"/>
              </w:rPr>
            </w:pPr>
            <w:r>
              <w:rPr>
                <w:smallCaps/>
                <w:sz w:val="20"/>
              </w:rPr>
              <w:t>S</w:t>
            </w:r>
          </w:p>
        </w:tc>
        <w:tc>
          <w:tcPr>
            <w:tcW w:w="1260" w:type="dxa"/>
            <w:noWrap/>
            <w:vAlign w:val="center"/>
          </w:tcPr>
          <w:p w14:paraId="3B65A1C2" w14:textId="77777777" w:rsidR="00051C7F" w:rsidRPr="00C80E27" w:rsidRDefault="00051C7F" w:rsidP="00C5763A">
            <w:pPr>
              <w:jc w:val="center"/>
              <w:rPr>
                <w:smallCaps/>
                <w:sz w:val="20"/>
              </w:rPr>
            </w:pPr>
            <w:r>
              <w:rPr>
                <w:smallCaps/>
                <w:sz w:val="20"/>
              </w:rPr>
              <w:t>X</w:t>
            </w:r>
          </w:p>
        </w:tc>
        <w:tc>
          <w:tcPr>
            <w:tcW w:w="1260" w:type="dxa"/>
            <w:noWrap/>
            <w:vAlign w:val="center"/>
          </w:tcPr>
          <w:p w14:paraId="44FB55FC" w14:textId="77777777" w:rsidR="00051C7F" w:rsidRDefault="00051C7F" w:rsidP="00C5763A">
            <w:pPr>
              <w:jc w:val="center"/>
              <w:rPr>
                <w:sz w:val="20"/>
              </w:rPr>
            </w:pPr>
            <w:r>
              <w:rPr>
                <w:sz w:val="20"/>
              </w:rPr>
              <w:t>--</w:t>
            </w:r>
          </w:p>
        </w:tc>
        <w:tc>
          <w:tcPr>
            <w:tcW w:w="1260" w:type="dxa"/>
            <w:vAlign w:val="center"/>
          </w:tcPr>
          <w:p w14:paraId="791E7B76" w14:textId="77777777" w:rsidR="00051C7F" w:rsidRDefault="00051C7F" w:rsidP="00C5763A">
            <w:pPr>
              <w:jc w:val="center"/>
              <w:rPr>
                <w:sz w:val="20"/>
              </w:rPr>
            </w:pPr>
            <w:r>
              <w:rPr>
                <w:sz w:val="20"/>
              </w:rPr>
              <w:t>--</w:t>
            </w:r>
          </w:p>
        </w:tc>
        <w:tc>
          <w:tcPr>
            <w:tcW w:w="1260" w:type="dxa"/>
            <w:shd w:val="clear" w:color="auto" w:fill="auto"/>
            <w:vAlign w:val="center"/>
          </w:tcPr>
          <w:p w14:paraId="217352AF" w14:textId="77777777" w:rsidR="00051C7F" w:rsidRDefault="00051C7F" w:rsidP="00C5763A">
            <w:pPr>
              <w:jc w:val="center"/>
              <w:rPr>
                <w:sz w:val="20"/>
              </w:rPr>
            </w:pPr>
            <w:r>
              <w:rPr>
                <w:sz w:val="20"/>
              </w:rPr>
              <w:t>--</w:t>
            </w:r>
          </w:p>
        </w:tc>
        <w:tc>
          <w:tcPr>
            <w:tcW w:w="1260" w:type="dxa"/>
            <w:shd w:val="clear" w:color="auto" w:fill="auto"/>
            <w:vAlign w:val="center"/>
          </w:tcPr>
          <w:p w14:paraId="6037BDF1" w14:textId="77777777" w:rsidR="00051C7F" w:rsidRDefault="00051C7F" w:rsidP="00C5763A">
            <w:pPr>
              <w:jc w:val="center"/>
              <w:rPr>
                <w:sz w:val="20"/>
              </w:rPr>
            </w:pPr>
            <w:r>
              <w:rPr>
                <w:sz w:val="20"/>
              </w:rPr>
              <w:t>--</w:t>
            </w:r>
          </w:p>
        </w:tc>
        <w:tc>
          <w:tcPr>
            <w:tcW w:w="1260" w:type="dxa"/>
            <w:noWrap/>
            <w:vAlign w:val="center"/>
          </w:tcPr>
          <w:p w14:paraId="557EB37F" w14:textId="77777777" w:rsidR="00051C7F" w:rsidRPr="00C80E27" w:rsidRDefault="00051C7F" w:rsidP="00C5763A">
            <w:pPr>
              <w:jc w:val="center"/>
              <w:rPr>
                <w:smallCaps/>
                <w:sz w:val="20"/>
              </w:rPr>
            </w:pPr>
            <w:r>
              <w:rPr>
                <w:smallCaps/>
                <w:sz w:val="20"/>
              </w:rPr>
              <w:t>S</w:t>
            </w:r>
          </w:p>
        </w:tc>
      </w:tr>
      <w:tr w:rsidR="00051C7F" w14:paraId="52E56E23" w14:textId="77777777">
        <w:trPr>
          <w:cantSplit/>
          <w:trHeight w:val="255"/>
        </w:trPr>
        <w:tc>
          <w:tcPr>
            <w:tcW w:w="1620" w:type="dxa"/>
            <w:vMerge/>
            <w:shd w:val="clear" w:color="auto" w:fill="auto"/>
            <w:vAlign w:val="center"/>
          </w:tcPr>
          <w:p w14:paraId="6969C982" w14:textId="77777777" w:rsidR="00051C7F" w:rsidRDefault="00051C7F" w:rsidP="00C5763A">
            <w:pPr>
              <w:jc w:val="center"/>
              <w:rPr>
                <w:sz w:val="20"/>
              </w:rPr>
            </w:pPr>
          </w:p>
        </w:tc>
        <w:tc>
          <w:tcPr>
            <w:tcW w:w="1440" w:type="dxa"/>
            <w:vAlign w:val="center"/>
          </w:tcPr>
          <w:p w14:paraId="1A646143" w14:textId="77777777" w:rsidR="00051C7F" w:rsidRDefault="00051C7F" w:rsidP="00C5763A">
            <w:pPr>
              <w:jc w:val="center"/>
              <w:rPr>
                <w:sz w:val="20"/>
              </w:rPr>
            </w:pPr>
            <w:r>
              <w:rPr>
                <w:sz w:val="20"/>
              </w:rPr>
              <w:t>PCB 1260</w:t>
            </w:r>
          </w:p>
        </w:tc>
        <w:tc>
          <w:tcPr>
            <w:tcW w:w="1260" w:type="dxa"/>
            <w:vAlign w:val="center"/>
          </w:tcPr>
          <w:p w14:paraId="17F4036F" w14:textId="77777777" w:rsidR="00051C7F" w:rsidRDefault="00051C7F" w:rsidP="00C5763A">
            <w:pPr>
              <w:jc w:val="center"/>
              <w:rPr>
                <w:sz w:val="20"/>
              </w:rPr>
            </w:pPr>
            <w:r>
              <w:rPr>
                <w:sz w:val="20"/>
              </w:rPr>
              <w:t>--</w:t>
            </w:r>
          </w:p>
        </w:tc>
        <w:tc>
          <w:tcPr>
            <w:tcW w:w="1260" w:type="dxa"/>
            <w:noWrap/>
            <w:vAlign w:val="center"/>
          </w:tcPr>
          <w:p w14:paraId="073486BB" w14:textId="77777777" w:rsidR="00051C7F" w:rsidRDefault="00051C7F" w:rsidP="00C5763A">
            <w:pPr>
              <w:jc w:val="center"/>
              <w:rPr>
                <w:sz w:val="20"/>
              </w:rPr>
            </w:pPr>
            <w:r>
              <w:rPr>
                <w:sz w:val="20"/>
              </w:rPr>
              <w:t>--</w:t>
            </w:r>
          </w:p>
        </w:tc>
        <w:tc>
          <w:tcPr>
            <w:tcW w:w="1260" w:type="dxa"/>
            <w:noWrap/>
            <w:vAlign w:val="center"/>
          </w:tcPr>
          <w:p w14:paraId="05215967" w14:textId="77777777" w:rsidR="00051C7F" w:rsidRPr="00C80E27" w:rsidRDefault="00051C7F" w:rsidP="00C5763A">
            <w:pPr>
              <w:jc w:val="center"/>
              <w:rPr>
                <w:smallCaps/>
                <w:sz w:val="20"/>
              </w:rPr>
            </w:pPr>
            <w:r>
              <w:rPr>
                <w:smallCaps/>
                <w:sz w:val="20"/>
              </w:rPr>
              <w:t>S</w:t>
            </w:r>
          </w:p>
        </w:tc>
        <w:tc>
          <w:tcPr>
            <w:tcW w:w="1260" w:type="dxa"/>
            <w:noWrap/>
            <w:vAlign w:val="center"/>
          </w:tcPr>
          <w:p w14:paraId="6B6F70FF" w14:textId="77777777" w:rsidR="00051C7F" w:rsidRPr="00C80E27" w:rsidRDefault="00051C7F" w:rsidP="00C5763A">
            <w:pPr>
              <w:jc w:val="center"/>
              <w:rPr>
                <w:smallCaps/>
                <w:sz w:val="20"/>
              </w:rPr>
            </w:pPr>
            <w:r>
              <w:rPr>
                <w:smallCaps/>
                <w:sz w:val="20"/>
              </w:rPr>
              <w:t>X</w:t>
            </w:r>
          </w:p>
        </w:tc>
        <w:tc>
          <w:tcPr>
            <w:tcW w:w="1260" w:type="dxa"/>
            <w:noWrap/>
            <w:vAlign w:val="center"/>
          </w:tcPr>
          <w:p w14:paraId="2D4EE9C3" w14:textId="77777777" w:rsidR="00051C7F" w:rsidRDefault="00051C7F" w:rsidP="00C5763A">
            <w:pPr>
              <w:jc w:val="center"/>
              <w:rPr>
                <w:sz w:val="20"/>
              </w:rPr>
            </w:pPr>
            <w:r>
              <w:rPr>
                <w:sz w:val="20"/>
              </w:rPr>
              <w:t>--</w:t>
            </w:r>
          </w:p>
        </w:tc>
        <w:tc>
          <w:tcPr>
            <w:tcW w:w="1260" w:type="dxa"/>
            <w:vAlign w:val="center"/>
          </w:tcPr>
          <w:p w14:paraId="476AB2E2" w14:textId="77777777" w:rsidR="00051C7F" w:rsidRDefault="00051C7F" w:rsidP="00C5763A">
            <w:pPr>
              <w:jc w:val="center"/>
              <w:rPr>
                <w:sz w:val="20"/>
              </w:rPr>
            </w:pPr>
            <w:r>
              <w:rPr>
                <w:sz w:val="20"/>
              </w:rPr>
              <w:t>--</w:t>
            </w:r>
          </w:p>
        </w:tc>
        <w:tc>
          <w:tcPr>
            <w:tcW w:w="1260" w:type="dxa"/>
            <w:shd w:val="clear" w:color="auto" w:fill="auto"/>
            <w:vAlign w:val="center"/>
          </w:tcPr>
          <w:p w14:paraId="635D6828" w14:textId="77777777" w:rsidR="00051C7F" w:rsidRDefault="00051C7F" w:rsidP="00C5763A">
            <w:pPr>
              <w:jc w:val="center"/>
              <w:rPr>
                <w:sz w:val="20"/>
              </w:rPr>
            </w:pPr>
            <w:r>
              <w:rPr>
                <w:sz w:val="20"/>
              </w:rPr>
              <w:t>--</w:t>
            </w:r>
          </w:p>
        </w:tc>
        <w:tc>
          <w:tcPr>
            <w:tcW w:w="1260" w:type="dxa"/>
            <w:shd w:val="clear" w:color="auto" w:fill="auto"/>
            <w:vAlign w:val="center"/>
          </w:tcPr>
          <w:p w14:paraId="1171C17E" w14:textId="77777777" w:rsidR="00051C7F" w:rsidRDefault="00051C7F" w:rsidP="00C5763A">
            <w:pPr>
              <w:jc w:val="center"/>
              <w:rPr>
                <w:sz w:val="20"/>
              </w:rPr>
            </w:pPr>
            <w:r>
              <w:rPr>
                <w:sz w:val="20"/>
              </w:rPr>
              <w:t>--</w:t>
            </w:r>
          </w:p>
        </w:tc>
        <w:tc>
          <w:tcPr>
            <w:tcW w:w="1260" w:type="dxa"/>
            <w:noWrap/>
            <w:vAlign w:val="center"/>
          </w:tcPr>
          <w:p w14:paraId="5418B505" w14:textId="77777777" w:rsidR="00051C7F" w:rsidRPr="00C80E27" w:rsidRDefault="00051C7F" w:rsidP="00C5763A">
            <w:pPr>
              <w:jc w:val="center"/>
              <w:rPr>
                <w:smallCaps/>
                <w:sz w:val="20"/>
              </w:rPr>
            </w:pPr>
            <w:r>
              <w:rPr>
                <w:smallCaps/>
                <w:sz w:val="20"/>
              </w:rPr>
              <w:t>S</w:t>
            </w:r>
          </w:p>
        </w:tc>
      </w:tr>
      <w:tr w:rsidR="00051C7F" w14:paraId="330E9119" w14:textId="77777777">
        <w:trPr>
          <w:cantSplit/>
          <w:trHeight w:val="255"/>
        </w:trPr>
        <w:tc>
          <w:tcPr>
            <w:tcW w:w="1620" w:type="dxa"/>
            <w:vMerge/>
            <w:shd w:val="clear" w:color="auto" w:fill="auto"/>
            <w:vAlign w:val="center"/>
          </w:tcPr>
          <w:p w14:paraId="46BF0F14" w14:textId="77777777" w:rsidR="00051C7F" w:rsidRDefault="00051C7F" w:rsidP="00C5763A">
            <w:pPr>
              <w:jc w:val="center"/>
              <w:rPr>
                <w:sz w:val="20"/>
              </w:rPr>
            </w:pPr>
          </w:p>
        </w:tc>
        <w:tc>
          <w:tcPr>
            <w:tcW w:w="1440" w:type="dxa"/>
            <w:vAlign w:val="center"/>
          </w:tcPr>
          <w:p w14:paraId="2AB24E5B" w14:textId="77777777" w:rsidR="00051C7F" w:rsidRDefault="00051C7F" w:rsidP="00C5763A">
            <w:pPr>
              <w:jc w:val="center"/>
              <w:rPr>
                <w:sz w:val="20"/>
              </w:rPr>
            </w:pPr>
            <w:r>
              <w:rPr>
                <w:sz w:val="20"/>
              </w:rPr>
              <w:t>PCB 1262</w:t>
            </w:r>
          </w:p>
        </w:tc>
        <w:tc>
          <w:tcPr>
            <w:tcW w:w="1260" w:type="dxa"/>
            <w:vAlign w:val="center"/>
          </w:tcPr>
          <w:p w14:paraId="1574B59B" w14:textId="77777777" w:rsidR="00051C7F" w:rsidRDefault="00051C7F" w:rsidP="00C5763A">
            <w:pPr>
              <w:jc w:val="center"/>
              <w:rPr>
                <w:sz w:val="20"/>
              </w:rPr>
            </w:pPr>
            <w:r>
              <w:rPr>
                <w:sz w:val="20"/>
              </w:rPr>
              <w:t>--</w:t>
            </w:r>
          </w:p>
        </w:tc>
        <w:tc>
          <w:tcPr>
            <w:tcW w:w="1260" w:type="dxa"/>
            <w:noWrap/>
            <w:vAlign w:val="center"/>
          </w:tcPr>
          <w:p w14:paraId="3967A5CB" w14:textId="77777777" w:rsidR="00051C7F" w:rsidRDefault="00051C7F" w:rsidP="00C5763A">
            <w:pPr>
              <w:jc w:val="center"/>
              <w:rPr>
                <w:sz w:val="20"/>
              </w:rPr>
            </w:pPr>
            <w:r>
              <w:rPr>
                <w:sz w:val="20"/>
              </w:rPr>
              <w:t>--</w:t>
            </w:r>
          </w:p>
        </w:tc>
        <w:tc>
          <w:tcPr>
            <w:tcW w:w="1260" w:type="dxa"/>
            <w:noWrap/>
            <w:vAlign w:val="center"/>
          </w:tcPr>
          <w:p w14:paraId="58503636" w14:textId="77777777" w:rsidR="00051C7F" w:rsidRPr="00C80E27" w:rsidRDefault="00051C7F" w:rsidP="00C5763A">
            <w:pPr>
              <w:jc w:val="center"/>
              <w:rPr>
                <w:smallCaps/>
                <w:sz w:val="20"/>
              </w:rPr>
            </w:pPr>
            <w:r>
              <w:rPr>
                <w:smallCaps/>
                <w:sz w:val="20"/>
              </w:rPr>
              <w:t>S</w:t>
            </w:r>
          </w:p>
        </w:tc>
        <w:tc>
          <w:tcPr>
            <w:tcW w:w="1260" w:type="dxa"/>
            <w:noWrap/>
            <w:vAlign w:val="center"/>
          </w:tcPr>
          <w:p w14:paraId="183C8AD0" w14:textId="77777777" w:rsidR="00051C7F" w:rsidRPr="00C80E27" w:rsidRDefault="00051C7F" w:rsidP="00C5763A">
            <w:pPr>
              <w:jc w:val="center"/>
              <w:rPr>
                <w:smallCaps/>
                <w:sz w:val="20"/>
              </w:rPr>
            </w:pPr>
            <w:r>
              <w:rPr>
                <w:smallCaps/>
                <w:sz w:val="20"/>
              </w:rPr>
              <w:t>X</w:t>
            </w:r>
          </w:p>
        </w:tc>
        <w:tc>
          <w:tcPr>
            <w:tcW w:w="1260" w:type="dxa"/>
            <w:noWrap/>
            <w:vAlign w:val="center"/>
          </w:tcPr>
          <w:p w14:paraId="65A61531" w14:textId="77777777" w:rsidR="00051C7F" w:rsidRDefault="00051C7F" w:rsidP="00C5763A">
            <w:pPr>
              <w:jc w:val="center"/>
              <w:rPr>
                <w:sz w:val="20"/>
              </w:rPr>
            </w:pPr>
            <w:r>
              <w:rPr>
                <w:sz w:val="20"/>
              </w:rPr>
              <w:t>--</w:t>
            </w:r>
          </w:p>
        </w:tc>
        <w:tc>
          <w:tcPr>
            <w:tcW w:w="1260" w:type="dxa"/>
            <w:vAlign w:val="center"/>
          </w:tcPr>
          <w:p w14:paraId="2F87EB84" w14:textId="77777777" w:rsidR="00051C7F" w:rsidRDefault="00051C7F" w:rsidP="00C5763A">
            <w:pPr>
              <w:jc w:val="center"/>
              <w:rPr>
                <w:sz w:val="20"/>
              </w:rPr>
            </w:pPr>
            <w:r>
              <w:rPr>
                <w:sz w:val="20"/>
              </w:rPr>
              <w:t>--</w:t>
            </w:r>
          </w:p>
        </w:tc>
        <w:tc>
          <w:tcPr>
            <w:tcW w:w="1260" w:type="dxa"/>
            <w:shd w:val="clear" w:color="auto" w:fill="auto"/>
            <w:vAlign w:val="center"/>
          </w:tcPr>
          <w:p w14:paraId="0C630451" w14:textId="77777777" w:rsidR="00051C7F" w:rsidRDefault="00051C7F" w:rsidP="00C5763A">
            <w:pPr>
              <w:jc w:val="center"/>
              <w:rPr>
                <w:sz w:val="20"/>
              </w:rPr>
            </w:pPr>
            <w:r>
              <w:rPr>
                <w:sz w:val="20"/>
              </w:rPr>
              <w:t>--</w:t>
            </w:r>
          </w:p>
        </w:tc>
        <w:tc>
          <w:tcPr>
            <w:tcW w:w="1260" w:type="dxa"/>
            <w:shd w:val="clear" w:color="auto" w:fill="auto"/>
            <w:vAlign w:val="center"/>
          </w:tcPr>
          <w:p w14:paraId="4DA95757" w14:textId="77777777" w:rsidR="00051C7F" w:rsidRDefault="00051C7F" w:rsidP="00C5763A">
            <w:pPr>
              <w:jc w:val="center"/>
              <w:rPr>
                <w:sz w:val="20"/>
              </w:rPr>
            </w:pPr>
            <w:r>
              <w:rPr>
                <w:sz w:val="20"/>
              </w:rPr>
              <w:t>--</w:t>
            </w:r>
          </w:p>
        </w:tc>
        <w:tc>
          <w:tcPr>
            <w:tcW w:w="1260" w:type="dxa"/>
            <w:noWrap/>
            <w:vAlign w:val="center"/>
          </w:tcPr>
          <w:p w14:paraId="74887C1E" w14:textId="77777777" w:rsidR="00051C7F" w:rsidRPr="00C80E27" w:rsidRDefault="00051C7F" w:rsidP="00C5763A">
            <w:pPr>
              <w:jc w:val="center"/>
              <w:rPr>
                <w:smallCaps/>
                <w:sz w:val="20"/>
              </w:rPr>
            </w:pPr>
            <w:r>
              <w:rPr>
                <w:smallCaps/>
                <w:sz w:val="20"/>
              </w:rPr>
              <w:t>S</w:t>
            </w:r>
          </w:p>
        </w:tc>
      </w:tr>
      <w:tr w:rsidR="00051C7F" w14:paraId="3CC2280D" w14:textId="77777777">
        <w:trPr>
          <w:cantSplit/>
          <w:trHeight w:val="255"/>
        </w:trPr>
        <w:tc>
          <w:tcPr>
            <w:tcW w:w="1620" w:type="dxa"/>
            <w:vMerge/>
            <w:shd w:val="clear" w:color="auto" w:fill="auto"/>
            <w:vAlign w:val="center"/>
          </w:tcPr>
          <w:p w14:paraId="50E12BD8" w14:textId="77777777" w:rsidR="00051C7F" w:rsidRDefault="00051C7F" w:rsidP="00C5763A">
            <w:pPr>
              <w:jc w:val="center"/>
              <w:rPr>
                <w:sz w:val="20"/>
              </w:rPr>
            </w:pPr>
          </w:p>
        </w:tc>
        <w:tc>
          <w:tcPr>
            <w:tcW w:w="1440" w:type="dxa"/>
            <w:vAlign w:val="center"/>
          </w:tcPr>
          <w:p w14:paraId="695BED69" w14:textId="77777777" w:rsidR="00051C7F" w:rsidRDefault="00051C7F" w:rsidP="00C5763A">
            <w:pPr>
              <w:jc w:val="center"/>
              <w:rPr>
                <w:sz w:val="20"/>
              </w:rPr>
            </w:pPr>
            <w:r>
              <w:rPr>
                <w:sz w:val="20"/>
              </w:rPr>
              <w:t>PCB 1016/1242</w:t>
            </w:r>
          </w:p>
        </w:tc>
        <w:tc>
          <w:tcPr>
            <w:tcW w:w="1260" w:type="dxa"/>
            <w:vAlign w:val="center"/>
          </w:tcPr>
          <w:p w14:paraId="06AFBD39" w14:textId="77777777" w:rsidR="00051C7F" w:rsidRDefault="00051C7F" w:rsidP="00C5763A">
            <w:pPr>
              <w:jc w:val="center"/>
              <w:rPr>
                <w:sz w:val="20"/>
              </w:rPr>
            </w:pPr>
            <w:r>
              <w:rPr>
                <w:sz w:val="20"/>
              </w:rPr>
              <w:t>--</w:t>
            </w:r>
          </w:p>
        </w:tc>
        <w:tc>
          <w:tcPr>
            <w:tcW w:w="1260" w:type="dxa"/>
            <w:noWrap/>
            <w:vAlign w:val="center"/>
          </w:tcPr>
          <w:p w14:paraId="1EFAF2A6" w14:textId="77777777" w:rsidR="00051C7F" w:rsidRDefault="00051C7F" w:rsidP="00C5763A">
            <w:pPr>
              <w:jc w:val="center"/>
              <w:rPr>
                <w:sz w:val="20"/>
              </w:rPr>
            </w:pPr>
            <w:r>
              <w:rPr>
                <w:sz w:val="20"/>
              </w:rPr>
              <w:t>--</w:t>
            </w:r>
          </w:p>
        </w:tc>
        <w:tc>
          <w:tcPr>
            <w:tcW w:w="1260" w:type="dxa"/>
            <w:noWrap/>
            <w:vAlign w:val="center"/>
          </w:tcPr>
          <w:p w14:paraId="1C3B93F6" w14:textId="77777777" w:rsidR="00051C7F" w:rsidRPr="00C80E27" w:rsidRDefault="00051C7F" w:rsidP="00C5763A">
            <w:pPr>
              <w:jc w:val="center"/>
              <w:rPr>
                <w:smallCaps/>
                <w:sz w:val="20"/>
              </w:rPr>
            </w:pPr>
            <w:r>
              <w:rPr>
                <w:smallCaps/>
                <w:sz w:val="20"/>
              </w:rPr>
              <w:t>S</w:t>
            </w:r>
          </w:p>
        </w:tc>
        <w:tc>
          <w:tcPr>
            <w:tcW w:w="1260" w:type="dxa"/>
            <w:noWrap/>
            <w:vAlign w:val="center"/>
          </w:tcPr>
          <w:p w14:paraId="34A80D0C" w14:textId="77777777" w:rsidR="00051C7F" w:rsidRPr="00C80E27" w:rsidRDefault="00051C7F" w:rsidP="00C5763A">
            <w:pPr>
              <w:jc w:val="center"/>
              <w:rPr>
                <w:smallCaps/>
                <w:sz w:val="20"/>
              </w:rPr>
            </w:pPr>
            <w:r>
              <w:rPr>
                <w:smallCaps/>
                <w:sz w:val="20"/>
              </w:rPr>
              <w:t>X</w:t>
            </w:r>
          </w:p>
        </w:tc>
        <w:tc>
          <w:tcPr>
            <w:tcW w:w="1260" w:type="dxa"/>
            <w:noWrap/>
            <w:vAlign w:val="center"/>
          </w:tcPr>
          <w:p w14:paraId="2E09668B" w14:textId="77777777" w:rsidR="00051C7F" w:rsidRDefault="00051C7F" w:rsidP="00C5763A">
            <w:pPr>
              <w:jc w:val="center"/>
              <w:rPr>
                <w:sz w:val="20"/>
              </w:rPr>
            </w:pPr>
            <w:r>
              <w:rPr>
                <w:sz w:val="20"/>
              </w:rPr>
              <w:t>--</w:t>
            </w:r>
          </w:p>
        </w:tc>
        <w:tc>
          <w:tcPr>
            <w:tcW w:w="1260" w:type="dxa"/>
            <w:vAlign w:val="center"/>
          </w:tcPr>
          <w:p w14:paraId="39AFAC87" w14:textId="77777777" w:rsidR="00051C7F" w:rsidRDefault="00051C7F" w:rsidP="00C5763A">
            <w:pPr>
              <w:jc w:val="center"/>
              <w:rPr>
                <w:sz w:val="20"/>
              </w:rPr>
            </w:pPr>
            <w:r>
              <w:rPr>
                <w:sz w:val="20"/>
              </w:rPr>
              <w:t>--</w:t>
            </w:r>
          </w:p>
        </w:tc>
        <w:tc>
          <w:tcPr>
            <w:tcW w:w="1260" w:type="dxa"/>
            <w:shd w:val="clear" w:color="auto" w:fill="auto"/>
            <w:vAlign w:val="center"/>
          </w:tcPr>
          <w:p w14:paraId="237A7C34" w14:textId="77777777" w:rsidR="00051C7F" w:rsidRDefault="00051C7F" w:rsidP="00C5763A">
            <w:pPr>
              <w:jc w:val="center"/>
              <w:rPr>
                <w:sz w:val="20"/>
              </w:rPr>
            </w:pPr>
            <w:r>
              <w:rPr>
                <w:sz w:val="20"/>
              </w:rPr>
              <w:t>--</w:t>
            </w:r>
          </w:p>
        </w:tc>
        <w:tc>
          <w:tcPr>
            <w:tcW w:w="1260" w:type="dxa"/>
            <w:shd w:val="clear" w:color="auto" w:fill="auto"/>
            <w:vAlign w:val="center"/>
          </w:tcPr>
          <w:p w14:paraId="2CFBA378" w14:textId="77777777" w:rsidR="00051C7F" w:rsidRDefault="00051C7F" w:rsidP="00C5763A">
            <w:pPr>
              <w:jc w:val="center"/>
              <w:rPr>
                <w:sz w:val="20"/>
              </w:rPr>
            </w:pPr>
            <w:r>
              <w:rPr>
                <w:sz w:val="20"/>
              </w:rPr>
              <w:t>--</w:t>
            </w:r>
          </w:p>
        </w:tc>
        <w:tc>
          <w:tcPr>
            <w:tcW w:w="1260" w:type="dxa"/>
            <w:noWrap/>
            <w:vAlign w:val="center"/>
          </w:tcPr>
          <w:p w14:paraId="4CBAFE7F" w14:textId="77777777" w:rsidR="00051C7F" w:rsidRPr="00C80E27" w:rsidRDefault="00051C7F" w:rsidP="00C5763A">
            <w:pPr>
              <w:jc w:val="center"/>
              <w:rPr>
                <w:smallCaps/>
                <w:sz w:val="20"/>
              </w:rPr>
            </w:pPr>
            <w:r>
              <w:rPr>
                <w:smallCaps/>
                <w:sz w:val="20"/>
              </w:rPr>
              <w:t>S</w:t>
            </w:r>
          </w:p>
        </w:tc>
      </w:tr>
      <w:tr w:rsidR="00051C7F" w14:paraId="2A06400A" w14:textId="77777777">
        <w:trPr>
          <w:cantSplit/>
          <w:trHeight w:val="255"/>
        </w:trPr>
        <w:tc>
          <w:tcPr>
            <w:tcW w:w="1620" w:type="dxa"/>
            <w:vMerge/>
            <w:shd w:val="clear" w:color="auto" w:fill="auto"/>
            <w:vAlign w:val="center"/>
          </w:tcPr>
          <w:p w14:paraId="7F87535C" w14:textId="77777777" w:rsidR="00051C7F" w:rsidRDefault="00051C7F" w:rsidP="00C5763A">
            <w:pPr>
              <w:jc w:val="center"/>
              <w:rPr>
                <w:sz w:val="20"/>
              </w:rPr>
            </w:pPr>
          </w:p>
        </w:tc>
        <w:tc>
          <w:tcPr>
            <w:tcW w:w="1440" w:type="dxa"/>
            <w:vAlign w:val="center"/>
          </w:tcPr>
          <w:p w14:paraId="0595EC0F" w14:textId="77777777" w:rsidR="00051C7F" w:rsidRDefault="00051C7F" w:rsidP="00C5763A">
            <w:pPr>
              <w:jc w:val="center"/>
              <w:rPr>
                <w:sz w:val="20"/>
              </w:rPr>
            </w:pPr>
            <w:r>
              <w:rPr>
                <w:sz w:val="20"/>
              </w:rPr>
              <w:t>Chlordane</w:t>
            </w:r>
          </w:p>
        </w:tc>
        <w:tc>
          <w:tcPr>
            <w:tcW w:w="1260" w:type="dxa"/>
            <w:vAlign w:val="center"/>
          </w:tcPr>
          <w:p w14:paraId="638DA3D5" w14:textId="77777777" w:rsidR="00051C7F" w:rsidRDefault="00051C7F" w:rsidP="00C5763A">
            <w:pPr>
              <w:jc w:val="center"/>
              <w:rPr>
                <w:sz w:val="20"/>
              </w:rPr>
            </w:pPr>
            <w:r>
              <w:rPr>
                <w:sz w:val="20"/>
              </w:rPr>
              <w:t>--</w:t>
            </w:r>
          </w:p>
        </w:tc>
        <w:tc>
          <w:tcPr>
            <w:tcW w:w="1260" w:type="dxa"/>
            <w:noWrap/>
            <w:vAlign w:val="center"/>
          </w:tcPr>
          <w:p w14:paraId="4BD31EE9" w14:textId="77777777" w:rsidR="00051C7F" w:rsidRDefault="00051C7F" w:rsidP="00C5763A">
            <w:pPr>
              <w:jc w:val="center"/>
              <w:rPr>
                <w:sz w:val="20"/>
              </w:rPr>
            </w:pPr>
            <w:r>
              <w:rPr>
                <w:sz w:val="20"/>
              </w:rPr>
              <w:t>--</w:t>
            </w:r>
          </w:p>
        </w:tc>
        <w:tc>
          <w:tcPr>
            <w:tcW w:w="1260" w:type="dxa"/>
            <w:noWrap/>
            <w:vAlign w:val="center"/>
          </w:tcPr>
          <w:p w14:paraId="7D55A622" w14:textId="77777777" w:rsidR="00051C7F" w:rsidRPr="00C80E27" w:rsidRDefault="00051C7F" w:rsidP="00C5763A">
            <w:pPr>
              <w:jc w:val="center"/>
              <w:rPr>
                <w:smallCaps/>
                <w:sz w:val="20"/>
              </w:rPr>
            </w:pPr>
            <w:r>
              <w:rPr>
                <w:smallCaps/>
                <w:sz w:val="20"/>
              </w:rPr>
              <w:t>S</w:t>
            </w:r>
          </w:p>
        </w:tc>
        <w:tc>
          <w:tcPr>
            <w:tcW w:w="1260" w:type="dxa"/>
            <w:noWrap/>
            <w:vAlign w:val="center"/>
          </w:tcPr>
          <w:p w14:paraId="59D37038" w14:textId="77777777" w:rsidR="00051C7F" w:rsidRPr="00C80E27" w:rsidRDefault="00051C7F" w:rsidP="00C5763A">
            <w:pPr>
              <w:jc w:val="center"/>
              <w:rPr>
                <w:smallCaps/>
                <w:sz w:val="20"/>
              </w:rPr>
            </w:pPr>
            <w:r>
              <w:rPr>
                <w:smallCaps/>
                <w:sz w:val="20"/>
              </w:rPr>
              <w:t>X</w:t>
            </w:r>
          </w:p>
        </w:tc>
        <w:tc>
          <w:tcPr>
            <w:tcW w:w="1260" w:type="dxa"/>
            <w:noWrap/>
            <w:vAlign w:val="center"/>
          </w:tcPr>
          <w:p w14:paraId="1F84F694" w14:textId="77777777" w:rsidR="00051C7F" w:rsidRDefault="00051C7F" w:rsidP="00C5763A">
            <w:pPr>
              <w:jc w:val="center"/>
              <w:rPr>
                <w:sz w:val="20"/>
              </w:rPr>
            </w:pPr>
            <w:r>
              <w:rPr>
                <w:sz w:val="20"/>
              </w:rPr>
              <w:t>--</w:t>
            </w:r>
          </w:p>
        </w:tc>
        <w:tc>
          <w:tcPr>
            <w:tcW w:w="1260" w:type="dxa"/>
            <w:vAlign w:val="center"/>
          </w:tcPr>
          <w:p w14:paraId="4AF44443" w14:textId="77777777" w:rsidR="00051C7F" w:rsidRDefault="00051C7F" w:rsidP="00C5763A">
            <w:pPr>
              <w:jc w:val="center"/>
              <w:rPr>
                <w:sz w:val="20"/>
              </w:rPr>
            </w:pPr>
            <w:r>
              <w:rPr>
                <w:sz w:val="20"/>
              </w:rPr>
              <w:t>--</w:t>
            </w:r>
          </w:p>
        </w:tc>
        <w:tc>
          <w:tcPr>
            <w:tcW w:w="1260" w:type="dxa"/>
            <w:shd w:val="clear" w:color="auto" w:fill="auto"/>
            <w:vAlign w:val="center"/>
          </w:tcPr>
          <w:p w14:paraId="17EB9689" w14:textId="77777777" w:rsidR="00051C7F" w:rsidRDefault="00051C7F" w:rsidP="00C5763A">
            <w:pPr>
              <w:jc w:val="center"/>
              <w:rPr>
                <w:sz w:val="20"/>
              </w:rPr>
            </w:pPr>
            <w:r>
              <w:rPr>
                <w:sz w:val="20"/>
              </w:rPr>
              <w:t>--</w:t>
            </w:r>
          </w:p>
        </w:tc>
        <w:tc>
          <w:tcPr>
            <w:tcW w:w="1260" w:type="dxa"/>
            <w:shd w:val="clear" w:color="auto" w:fill="auto"/>
            <w:vAlign w:val="center"/>
          </w:tcPr>
          <w:p w14:paraId="43FAB13A" w14:textId="77777777" w:rsidR="00051C7F" w:rsidRDefault="00051C7F" w:rsidP="00C5763A">
            <w:pPr>
              <w:jc w:val="center"/>
              <w:rPr>
                <w:sz w:val="20"/>
              </w:rPr>
            </w:pPr>
            <w:r>
              <w:rPr>
                <w:sz w:val="20"/>
              </w:rPr>
              <w:t>--</w:t>
            </w:r>
          </w:p>
        </w:tc>
        <w:tc>
          <w:tcPr>
            <w:tcW w:w="1260" w:type="dxa"/>
            <w:noWrap/>
            <w:vAlign w:val="center"/>
          </w:tcPr>
          <w:p w14:paraId="036DE567" w14:textId="77777777" w:rsidR="00051C7F" w:rsidRPr="00C80E27" w:rsidRDefault="00051C7F" w:rsidP="00C5763A">
            <w:pPr>
              <w:jc w:val="center"/>
              <w:rPr>
                <w:smallCaps/>
                <w:sz w:val="20"/>
              </w:rPr>
            </w:pPr>
            <w:r>
              <w:rPr>
                <w:smallCaps/>
                <w:sz w:val="20"/>
              </w:rPr>
              <w:t>S</w:t>
            </w:r>
          </w:p>
        </w:tc>
      </w:tr>
      <w:tr w:rsidR="00051C7F" w14:paraId="6EEF625D" w14:textId="77777777">
        <w:trPr>
          <w:cantSplit/>
          <w:trHeight w:val="255"/>
        </w:trPr>
        <w:tc>
          <w:tcPr>
            <w:tcW w:w="1620" w:type="dxa"/>
            <w:vMerge/>
            <w:shd w:val="clear" w:color="auto" w:fill="auto"/>
            <w:vAlign w:val="center"/>
          </w:tcPr>
          <w:p w14:paraId="4CD38C22" w14:textId="77777777" w:rsidR="00051C7F" w:rsidRDefault="00051C7F" w:rsidP="00C5763A">
            <w:pPr>
              <w:jc w:val="center"/>
              <w:rPr>
                <w:sz w:val="20"/>
              </w:rPr>
            </w:pPr>
          </w:p>
        </w:tc>
        <w:tc>
          <w:tcPr>
            <w:tcW w:w="1440" w:type="dxa"/>
            <w:vAlign w:val="center"/>
          </w:tcPr>
          <w:p w14:paraId="6AB3DFA6" w14:textId="77777777" w:rsidR="00051C7F" w:rsidRDefault="00051C7F" w:rsidP="00C5763A">
            <w:pPr>
              <w:jc w:val="center"/>
              <w:rPr>
                <w:sz w:val="20"/>
              </w:rPr>
            </w:pPr>
            <w:r>
              <w:rPr>
                <w:sz w:val="20"/>
              </w:rPr>
              <w:t>Pentachloro-phenol</w:t>
            </w:r>
          </w:p>
        </w:tc>
        <w:tc>
          <w:tcPr>
            <w:tcW w:w="1260" w:type="dxa"/>
            <w:vAlign w:val="center"/>
          </w:tcPr>
          <w:p w14:paraId="1197C158" w14:textId="77777777" w:rsidR="00051C7F" w:rsidRDefault="00051C7F" w:rsidP="00C5763A">
            <w:pPr>
              <w:jc w:val="center"/>
              <w:rPr>
                <w:sz w:val="20"/>
              </w:rPr>
            </w:pPr>
            <w:r>
              <w:rPr>
                <w:sz w:val="20"/>
              </w:rPr>
              <w:t>--</w:t>
            </w:r>
          </w:p>
        </w:tc>
        <w:tc>
          <w:tcPr>
            <w:tcW w:w="1260" w:type="dxa"/>
            <w:noWrap/>
            <w:vAlign w:val="center"/>
          </w:tcPr>
          <w:p w14:paraId="05E0FEE0" w14:textId="77777777" w:rsidR="00051C7F" w:rsidRDefault="00051C7F" w:rsidP="00C5763A">
            <w:pPr>
              <w:jc w:val="center"/>
              <w:rPr>
                <w:sz w:val="20"/>
              </w:rPr>
            </w:pPr>
            <w:r>
              <w:rPr>
                <w:sz w:val="20"/>
              </w:rPr>
              <w:t>--</w:t>
            </w:r>
          </w:p>
        </w:tc>
        <w:tc>
          <w:tcPr>
            <w:tcW w:w="1260" w:type="dxa"/>
            <w:noWrap/>
            <w:vAlign w:val="center"/>
          </w:tcPr>
          <w:p w14:paraId="239E89CE" w14:textId="77777777" w:rsidR="00051C7F" w:rsidRPr="00C80E27" w:rsidRDefault="00051C7F" w:rsidP="00C5763A">
            <w:pPr>
              <w:jc w:val="center"/>
              <w:rPr>
                <w:smallCaps/>
                <w:sz w:val="20"/>
              </w:rPr>
            </w:pPr>
            <w:r>
              <w:rPr>
                <w:smallCaps/>
                <w:sz w:val="20"/>
              </w:rPr>
              <w:t>S</w:t>
            </w:r>
          </w:p>
        </w:tc>
        <w:tc>
          <w:tcPr>
            <w:tcW w:w="1260" w:type="dxa"/>
            <w:noWrap/>
            <w:vAlign w:val="center"/>
          </w:tcPr>
          <w:p w14:paraId="141960AE" w14:textId="77777777" w:rsidR="00051C7F" w:rsidRPr="00C80E27" w:rsidRDefault="00051C7F" w:rsidP="00C5763A">
            <w:pPr>
              <w:jc w:val="center"/>
              <w:rPr>
                <w:smallCaps/>
                <w:sz w:val="20"/>
              </w:rPr>
            </w:pPr>
            <w:r>
              <w:rPr>
                <w:smallCaps/>
                <w:sz w:val="20"/>
              </w:rPr>
              <w:t>X</w:t>
            </w:r>
          </w:p>
        </w:tc>
        <w:tc>
          <w:tcPr>
            <w:tcW w:w="1260" w:type="dxa"/>
            <w:noWrap/>
            <w:vAlign w:val="center"/>
          </w:tcPr>
          <w:p w14:paraId="2C9EB992" w14:textId="77777777" w:rsidR="00051C7F" w:rsidRDefault="00051C7F" w:rsidP="00C5763A">
            <w:pPr>
              <w:jc w:val="center"/>
              <w:rPr>
                <w:sz w:val="20"/>
              </w:rPr>
            </w:pPr>
            <w:r>
              <w:rPr>
                <w:sz w:val="20"/>
              </w:rPr>
              <w:t>--</w:t>
            </w:r>
          </w:p>
        </w:tc>
        <w:tc>
          <w:tcPr>
            <w:tcW w:w="1260" w:type="dxa"/>
            <w:vAlign w:val="center"/>
          </w:tcPr>
          <w:p w14:paraId="6041DF04" w14:textId="77777777" w:rsidR="00051C7F" w:rsidRDefault="00051C7F" w:rsidP="00C5763A">
            <w:pPr>
              <w:jc w:val="center"/>
              <w:rPr>
                <w:sz w:val="20"/>
              </w:rPr>
            </w:pPr>
            <w:r>
              <w:rPr>
                <w:sz w:val="20"/>
              </w:rPr>
              <w:t>--</w:t>
            </w:r>
          </w:p>
        </w:tc>
        <w:tc>
          <w:tcPr>
            <w:tcW w:w="1260" w:type="dxa"/>
            <w:shd w:val="clear" w:color="auto" w:fill="auto"/>
            <w:vAlign w:val="center"/>
          </w:tcPr>
          <w:p w14:paraId="5A159982" w14:textId="77777777" w:rsidR="00051C7F" w:rsidRDefault="00051C7F" w:rsidP="00C5763A">
            <w:pPr>
              <w:jc w:val="center"/>
              <w:rPr>
                <w:sz w:val="20"/>
              </w:rPr>
            </w:pPr>
            <w:r>
              <w:rPr>
                <w:sz w:val="20"/>
              </w:rPr>
              <w:t>--</w:t>
            </w:r>
          </w:p>
        </w:tc>
        <w:tc>
          <w:tcPr>
            <w:tcW w:w="1260" w:type="dxa"/>
            <w:shd w:val="clear" w:color="auto" w:fill="auto"/>
            <w:vAlign w:val="center"/>
          </w:tcPr>
          <w:p w14:paraId="09AEF023" w14:textId="77777777" w:rsidR="00051C7F" w:rsidRDefault="00051C7F" w:rsidP="00C5763A">
            <w:pPr>
              <w:jc w:val="center"/>
              <w:rPr>
                <w:sz w:val="20"/>
              </w:rPr>
            </w:pPr>
            <w:r>
              <w:rPr>
                <w:sz w:val="20"/>
              </w:rPr>
              <w:t>--</w:t>
            </w:r>
          </w:p>
        </w:tc>
        <w:tc>
          <w:tcPr>
            <w:tcW w:w="1260" w:type="dxa"/>
            <w:noWrap/>
            <w:vAlign w:val="center"/>
          </w:tcPr>
          <w:p w14:paraId="173F3560" w14:textId="77777777" w:rsidR="00051C7F" w:rsidRPr="00C80E27" w:rsidRDefault="00051C7F" w:rsidP="00C5763A">
            <w:pPr>
              <w:jc w:val="center"/>
              <w:rPr>
                <w:smallCaps/>
                <w:sz w:val="20"/>
              </w:rPr>
            </w:pPr>
            <w:r>
              <w:rPr>
                <w:smallCaps/>
                <w:sz w:val="20"/>
              </w:rPr>
              <w:t>S</w:t>
            </w:r>
          </w:p>
        </w:tc>
      </w:tr>
      <w:tr w:rsidR="00051C7F" w14:paraId="1F142847" w14:textId="77777777">
        <w:trPr>
          <w:cantSplit/>
          <w:trHeight w:val="255"/>
        </w:trPr>
        <w:tc>
          <w:tcPr>
            <w:tcW w:w="1620" w:type="dxa"/>
            <w:vMerge/>
            <w:shd w:val="clear" w:color="auto" w:fill="auto"/>
            <w:vAlign w:val="center"/>
          </w:tcPr>
          <w:p w14:paraId="709D765B" w14:textId="77777777" w:rsidR="00051C7F" w:rsidRDefault="00051C7F" w:rsidP="00C5763A">
            <w:pPr>
              <w:jc w:val="center"/>
              <w:rPr>
                <w:sz w:val="20"/>
              </w:rPr>
            </w:pPr>
          </w:p>
        </w:tc>
        <w:tc>
          <w:tcPr>
            <w:tcW w:w="1440" w:type="dxa"/>
            <w:vAlign w:val="center"/>
          </w:tcPr>
          <w:p w14:paraId="63D2628A" w14:textId="77777777" w:rsidR="00051C7F" w:rsidRDefault="00051C7F" w:rsidP="00C5763A">
            <w:pPr>
              <w:jc w:val="center"/>
              <w:rPr>
                <w:sz w:val="20"/>
              </w:rPr>
            </w:pPr>
            <w:r>
              <w:rPr>
                <w:sz w:val="20"/>
              </w:rPr>
              <w:t>Arsenic</w:t>
            </w:r>
          </w:p>
        </w:tc>
        <w:tc>
          <w:tcPr>
            <w:tcW w:w="1260" w:type="dxa"/>
            <w:vAlign w:val="center"/>
          </w:tcPr>
          <w:p w14:paraId="191B2E1D" w14:textId="77777777" w:rsidR="00051C7F" w:rsidRDefault="00051C7F" w:rsidP="00C5763A">
            <w:pPr>
              <w:jc w:val="center"/>
              <w:rPr>
                <w:sz w:val="20"/>
              </w:rPr>
            </w:pPr>
            <w:r>
              <w:rPr>
                <w:sz w:val="20"/>
              </w:rPr>
              <w:t>--</w:t>
            </w:r>
          </w:p>
        </w:tc>
        <w:tc>
          <w:tcPr>
            <w:tcW w:w="1260" w:type="dxa"/>
            <w:noWrap/>
            <w:vAlign w:val="center"/>
          </w:tcPr>
          <w:p w14:paraId="42C4CA2E" w14:textId="77777777" w:rsidR="00051C7F" w:rsidRDefault="00051C7F" w:rsidP="00C5763A">
            <w:pPr>
              <w:jc w:val="center"/>
              <w:rPr>
                <w:sz w:val="20"/>
              </w:rPr>
            </w:pPr>
            <w:r>
              <w:rPr>
                <w:sz w:val="20"/>
              </w:rPr>
              <w:t>--</w:t>
            </w:r>
          </w:p>
        </w:tc>
        <w:tc>
          <w:tcPr>
            <w:tcW w:w="1260" w:type="dxa"/>
            <w:noWrap/>
            <w:vAlign w:val="center"/>
          </w:tcPr>
          <w:p w14:paraId="128D10AB" w14:textId="77777777" w:rsidR="00051C7F" w:rsidRPr="00C80E27" w:rsidRDefault="00051C7F" w:rsidP="00C5763A">
            <w:pPr>
              <w:jc w:val="center"/>
              <w:rPr>
                <w:smallCaps/>
                <w:sz w:val="20"/>
              </w:rPr>
            </w:pPr>
            <w:r>
              <w:rPr>
                <w:smallCaps/>
                <w:sz w:val="20"/>
              </w:rPr>
              <w:t>S</w:t>
            </w:r>
          </w:p>
        </w:tc>
        <w:tc>
          <w:tcPr>
            <w:tcW w:w="1260" w:type="dxa"/>
            <w:noWrap/>
            <w:vAlign w:val="center"/>
          </w:tcPr>
          <w:p w14:paraId="48C52E50" w14:textId="77777777" w:rsidR="00051C7F" w:rsidRPr="00C80E27" w:rsidRDefault="00051C7F" w:rsidP="00C5763A">
            <w:pPr>
              <w:jc w:val="center"/>
              <w:rPr>
                <w:smallCaps/>
                <w:sz w:val="20"/>
              </w:rPr>
            </w:pPr>
            <w:r>
              <w:rPr>
                <w:smallCaps/>
                <w:sz w:val="20"/>
              </w:rPr>
              <w:t>X</w:t>
            </w:r>
          </w:p>
        </w:tc>
        <w:tc>
          <w:tcPr>
            <w:tcW w:w="1260" w:type="dxa"/>
            <w:noWrap/>
            <w:vAlign w:val="center"/>
          </w:tcPr>
          <w:p w14:paraId="4F8E83C2" w14:textId="77777777" w:rsidR="00051C7F" w:rsidRPr="00C80E27" w:rsidRDefault="00051C7F" w:rsidP="00C5763A">
            <w:pPr>
              <w:jc w:val="center"/>
              <w:rPr>
                <w:smallCaps/>
                <w:sz w:val="20"/>
              </w:rPr>
            </w:pPr>
            <w:r>
              <w:rPr>
                <w:smallCaps/>
                <w:sz w:val="20"/>
              </w:rPr>
              <w:t>--</w:t>
            </w:r>
          </w:p>
        </w:tc>
        <w:tc>
          <w:tcPr>
            <w:tcW w:w="1260" w:type="dxa"/>
            <w:vAlign w:val="center"/>
          </w:tcPr>
          <w:p w14:paraId="29619B5F"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0924296"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6113B60" w14:textId="77777777" w:rsidR="00051C7F" w:rsidRPr="00C80E27" w:rsidRDefault="00051C7F" w:rsidP="00C5763A">
            <w:pPr>
              <w:jc w:val="center"/>
              <w:rPr>
                <w:smallCaps/>
                <w:sz w:val="20"/>
              </w:rPr>
            </w:pPr>
          </w:p>
        </w:tc>
        <w:tc>
          <w:tcPr>
            <w:tcW w:w="1260" w:type="dxa"/>
            <w:noWrap/>
            <w:vAlign w:val="center"/>
          </w:tcPr>
          <w:p w14:paraId="7E1FA544" w14:textId="77777777" w:rsidR="00051C7F" w:rsidRPr="00C80E27" w:rsidRDefault="00051C7F" w:rsidP="00C5763A">
            <w:pPr>
              <w:jc w:val="center"/>
              <w:rPr>
                <w:smallCaps/>
                <w:sz w:val="20"/>
              </w:rPr>
            </w:pPr>
            <w:r>
              <w:rPr>
                <w:smallCaps/>
                <w:sz w:val="20"/>
              </w:rPr>
              <w:t>S</w:t>
            </w:r>
          </w:p>
        </w:tc>
      </w:tr>
      <w:tr w:rsidR="00051C7F" w14:paraId="4016977F" w14:textId="77777777">
        <w:trPr>
          <w:cantSplit/>
          <w:trHeight w:val="255"/>
        </w:trPr>
        <w:tc>
          <w:tcPr>
            <w:tcW w:w="1620" w:type="dxa"/>
            <w:vMerge/>
            <w:shd w:val="clear" w:color="auto" w:fill="auto"/>
            <w:vAlign w:val="center"/>
          </w:tcPr>
          <w:p w14:paraId="6359E7F5" w14:textId="77777777" w:rsidR="00051C7F" w:rsidRDefault="00051C7F" w:rsidP="00C5763A">
            <w:pPr>
              <w:jc w:val="center"/>
              <w:rPr>
                <w:sz w:val="20"/>
              </w:rPr>
            </w:pPr>
          </w:p>
        </w:tc>
        <w:tc>
          <w:tcPr>
            <w:tcW w:w="1440" w:type="dxa"/>
            <w:vAlign w:val="center"/>
          </w:tcPr>
          <w:p w14:paraId="0B249CBD" w14:textId="77777777" w:rsidR="00051C7F" w:rsidRDefault="00051C7F" w:rsidP="00C5763A">
            <w:pPr>
              <w:jc w:val="center"/>
              <w:rPr>
                <w:sz w:val="20"/>
              </w:rPr>
            </w:pPr>
            <w:r>
              <w:rPr>
                <w:sz w:val="20"/>
              </w:rPr>
              <w:t>Cadmium</w:t>
            </w:r>
          </w:p>
        </w:tc>
        <w:tc>
          <w:tcPr>
            <w:tcW w:w="1260" w:type="dxa"/>
            <w:vAlign w:val="center"/>
          </w:tcPr>
          <w:p w14:paraId="169DC65F" w14:textId="77777777" w:rsidR="00051C7F" w:rsidRDefault="00051C7F" w:rsidP="00C5763A">
            <w:pPr>
              <w:jc w:val="center"/>
              <w:rPr>
                <w:sz w:val="20"/>
              </w:rPr>
            </w:pPr>
            <w:r>
              <w:rPr>
                <w:sz w:val="20"/>
              </w:rPr>
              <w:t>--</w:t>
            </w:r>
          </w:p>
        </w:tc>
        <w:tc>
          <w:tcPr>
            <w:tcW w:w="1260" w:type="dxa"/>
            <w:noWrap/>
            <w:vAlign w:val="center"/>
          </w:tcPr>
          <w:p w14:paraId="3DCFD778" w14:textId="77777777" w:rsidR="00051C7F" w:rsidRDefault="00051C7F" w:rsidP="00C5763A">
            <w:pPr>
              <w:jc w:val="center"/>
              <w:rPr>
                <w:sz w:val="20"/>
              </w:rPr>
            </w:pPr>
            <w:r>
              <w:rPr>
                <w:sz w:val="20"/>
              </w:rPr>
              <w:t>--</w:t>
            </w:r>
          </w:p>
        </w:tc>
        <w:tc>
          <w:tcPr>
            <w:tcW w:w="1260" w:type="dxa"/>
            <w:noWrap/>
            <w:vAlign w:val="center"/>
          </w:tcPr>
          <w:p w14:paraId="6989EFD5" w14:textId="77777777" w:rsidR="00051C7F" w:rsidRPr="00C80E27" w:rsidRDefault="00051C7F" w:rsidP="00C5763A">
            <w:pPr>
              <w:jc w:val="center"/>
              <w:rPr>
                <w:smallCaps/>
                <w:sz w:val="20"/>
              </w:rPr>
            </w:pPr>
            <w:r>
              <w:rPr>
                <w:smallCaps/>
                <w:sz w:val="20"/>
              </w:rPr>
              <w:t>S</w:t>
            </w:r>
          </w:p>
        </w:tc>
        <w:tc>
          <w:tcPr>
            <w:tcW w:w="1260" w:type="dxa"/>
            <w:noWrap/>
            <w:vAlign w:val="center"/>
          </w:tcPr>
          <w:p w14:paraId="6BC2A507" w14:textId="77777777" w:rsidR="00051C7F" w:rsidRPr="00C80E27" w:rsidRDefault="00051C7F" w:rsidP="00C5763A">
            <w:pPr>
              <w:jc w:val="center"/>
              <w:rPr>
                <w:smallCaps/>
                <w:sz w:val="20"/>
              </w:rPr>
            </w:pPr>
            <w:r>
              <w:rPr>
                <w:smallCaps/>
                <w:sz w:val="20"/>
              </w:rPr>
              <w:t>X</w:t>
            </w:r>
          </w:p>
        </w:tc>
        <w:tc>
          <w:tcPr>
            <w:tcW w:w="1260" w:type="dxa"/>
            <w:noWrap/>
            <w:vAlign w:val="center"/>
          </w:tcPr>
          <w:p w14:paraId="2541F7E7" w14:textId="77777777" w:rsidR="00051C7F" w:rsidRPr="00C80E27" w:rsidRDefault="00051C7F" w:rsidP="00C5763A">
            <w:pPr>
              <w:jc w:val="center"/>
              <w:rPr>
                <w:smallCaps/>
                <w:sz w:val="20"/>
              </w:rPr>
            </w:pPr>
            <w:r>
              <w:rPr>
                <w:smallCaps/>
                <w:sz w:val="20"/>
              </w:rPr>
              <w:t>--</w:t>
            </w:r>
          </w:p>
        </w:tc>
        <w:tc>
          <w:tcPr>
            <w:tcW w:w="1260" w:type="dxa"/>
            <w:vAlign w:val="center"/>
          </w:tcPr>
          <w:p w14:paraId="6ED02438"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420A673D"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4276268" w14:textId="77777777" w:rsidR="00051C7F" w:rsidRPr="00C80E27" w:rsidRDefault="00051C7F" w:rsidP="00C5763A">
            <w:pPr>
              <w:jc w:val="center"/>
              <w:rPr>
                <w:smallCaps/>
                <w:sz w:val="20"/>
              </w:rPr>
            </w:pPr>
          </w:p>
        </w:tc>
        <w:tc>
          <w:tcPr>
            <w:tcW w:w="1260" w:type="dxa"/>
            <w:noWrap/>
            <w:vAlign w:val="center"/>
          </w:tcPr>
          <w:p w14:paraId="15F7020E" w14:textId="77777777" w:rsidR="00051C7F" w:rsidRPr="00C80E27" w:rsidRDefault="00051C7F" w:rsidP="00C5763A">
            <w:pPr>
              <w:jc w:val="center"/>
              <w:rPr>
                <w:smallCaps/>
                <w:sz w:val="20"/>
              </w:rPr>
            </w:pPr>
            <w:r>
              <w:rPr>
                <w:smallCaps/>
                <w:sz w:val="20"/>
              </w:rPr>
              <w:t>S</w:t>
            </w:r>
          </w:p>
        </w:tc>
      </w:tr>
      <w:tr w:rsidR="00051C7F" w14:paraId="0E40F44E" w14:textId="77777777">
        <w:trPr>
          <w:cantSplit/>
          <w:trHeight w:val="255"/>
        </w:trPr>
        <w:tc>
          <w:tcPr>
            <w:tcW w:w="1620" w:type="dxa"/>
            <w:vMerge/>
            <w:shd w:val="clear" w:color="auto" w:fill="auto"/>
            <w:vAlign w:val="center"/>
          </w:tcPr>
          <w:p w14:paraId="3DBEB6C2" w14:textId="77777777" w:rsidR="00051C7F" w:rsidRDefault="00051C7F" w:rsidP="00C5763A">
            <w:pPr>
              <w:jc w:val="center"/>
              <w:rPr>
                <w:sz w:val="20"/>
              </w:rPr>
            </w:pPr>
          </w:p>
        </w:tc>
        <w:tc>
          <w:tcPr>
            <w:tcW w:w="1440" w:type="dxa"/>
            <w:vAlign w:val="center"/>
          </w:tcPr>
          <w:p w14:paraId="5875FF3A" w14:textId="77777777" w:rsidR="00051C7F" w:rsidRDefault="00051C7F" w:rsidP="00C5763A">
            <w:pPr>
              <w:jc w:val="center"/>
              <w:rPr>
                <w:sz w:val="20"/>
              </w:rPr>
            </w:pPr>
            <w:r>
              <w:rPr>
                <w:sz w:val="20"/>
              </w:rPr>
              <w:t>Chromium</w:t>
            </w:r>
          </w:p>
        </w:tc>
        <w:tc>
          <w:tcPr>
            <w:tcW w:w="1260" w:type="dxa"/>
            <w:vAlign w:val="center"/>
          </w:tcPr>
          <w:p w14:paraId="41CD2A3D" w14:textId="77777777" w:rsidR="00051C7F" w:rsidRDefault="00051C7F" w:rsidP="00C5763A">
            <w:pPr>
              <w:jc w:val="center"/>
              <w:rPr>
                <w:sz w:val="20"/>
              </w:rPr>
            </w:pPr>
            <w:r>
              <w:rPr>
                <w:sz w:val="20"/>
              </w:rPr>
              <w:t>--</w:t>
            </w:r>
          </w:p>
        </w:tc>
        <w:tc>
          <w:tcPr>
            <w:tcW w:w="1260" w:type="dxa"/>
            <w:noWrap/>
            <w:vAlign w:val="center"/>
          </w:tcPr>
          <w:p w14:paraId="76DA3BA6" w14:textId="77777777" w:rsidR="00051C7F" w:rsidRDefault="00051C7F" w:rsidP="00C5763A">
            <w:pPr>
              <w:jc w:val="center"/>
              <w:rPr>
                <w:sz w:val="20"/>
              </w:rPr>
            </w:pPr>
            <w:r>
              <w:rPr>
                <w:sz w:val="20"/>
              </w:rPr>
              <w:t>--</w:t>
            </w:r>
          </w:p>
        </w:tc>
        <w:tc>
          <w:tcPr>
            <w:tcW w:w="1260" w:type="dxa"/>
            <w:noWrap/>
            <w:vAlign w:val="center"/>
          </w:tcPr>
          <w:p w14:paraId="2D2F592D" w14:textId="77777777" w:rsidR="00051C7F" w:rsidRPr="00C80E27" w:rsidRDefault="00051C7F" w:rsidP="00C5763A">
            <w:pPr>
              <w:jc w:val="center"/>
              <w:rPr>
                <w:smallCaps/>
                <w:sz w:val="20"/>
              </w:rPr>
            </w:pPr>
            <w:r>
              <w:rPr>
                <w:smallCaps/>
                <w:sz w:val="20"/>
              </w:rPr>
              <w:t>S</w:t>
            </w:r>
          </w:p>
        </w:tc>
        <w:tc>
          <w:tcPr>
            <w:tcW w:w="1260" w:type="dxa"/>
            <w:noWrap/>
            <w:vAlign w:val="center"/>
          </w:tcPr>
          <w:p w14:paraId="0C7CCF38" w14:textId="77777777" w:rsidR="00051C7F" w:rsidRPr="00C80E27" w:rsidRDefault="00051C7F" w:rsidP="00C5763A">
            <w:pPr>
              <w:jc w:val="center"/>
              <w:rPr>
                <w:smallCaps/>
                <w:sz w:val="20"/>
              </w:rPr>
            </w:pPr>
            <w:r>
              <w:rPr>
                <w:smallCaps/>
                <w:sz w:val="20"/>
              </w:rPr>
              <w:t>X</w:t>
            </w:r>
          </w:p>
        </w:tc>
        <w:tc>
          <w:tcPr>
            <w:tcW w:w="1260" w:type="dxa"/>
            <w:noWrap/>
            <w:vAlign w:val="center"/>
          </w:tcPr>
          <w:p w14:paraId="2B264FD7" w14:textId="77777777" w:rsidR="00051C7F" w:rsidRPr="00C80E27" w:rsidRDefault="00051C7F" w:rsidP="00C5763A">
            <w:pPr>
              <w:jc w:val="center"/>
              <w:rPr>
                <w:smallCaps/>
                <w:sz w:val="20"/>
              </w:rPr>
            </w:pPr>
            <w:r>
              <w:rPr>
                <w:smallCaps/>
                <w:sz w:val="20"/>
              </w:rPr>
              <w:t>--</w:t>
            </w:r>
          </w:p>
        </w:tc>
        <w:tc>
          <w:tcPr>
            <w:tcW w:w="1260" w:type="dxa"/>
            <w:vAlign w:val="center"/>
          </w:tcPr>
          <w:p w14:paraId="77D1C34B"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453E0C6E"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786FBF49" w14:textId="77777777" w:rsidR="00051C7F" w:rsidRPr="00C80E27" w:rsidRDefault="00051C7F" w:rsidP="00C5763A">
            <w:pPr>
              <w:jc w:val="center"/>
              <w:rPr>
                <w:smallCaps/>
                <w:sz w:val="20"/>
              </w:rPr>
            </w:pPr>
          </w:p>
        </w:tc>
        <w:tc>
          <w:tcPr>
            <w:tcW w:w="1260" w:type="dxa"/>
            <w:noWrap/>
            <w:vAlign w:val="center"/>
          </w:tcPr>
          <w:p w14:paraId="720A3FDD" w14:textId="77777777" w:rsidR="00051C7F" w:rsidRPr="00C80E27" w:rsidRDefault="00051C7F" w:rsidP="00C5763A">
            <w:pPr>
              <w:jc w:val="center"/>
              <w:rPr>
                <w:smallCaps/>
                <w:sz w:val="20"/>
              </w:rPr>
            </w:pPr>
            <w:r>
              <w:rPr>
                <w:smallCaps/>
                <w:sz w:val="20"/>
              </w:rPr>
              <w:t>S</w:t>
            </w:r>
          </w:p>
        </w:tc>
      </w:tr>
      <w:tr w:rsidR="00051C7F" w14:paraId="3751D7A8" w14:textId="77777777">
        <w:trPr>
          <w:cantSplit/>
          <w:trHeight w:val="255"/>
        </w:trPr>
        <w:tc>
          <w:tcPr>
            <w:tcW w:w="1620" w:type="dxa"/>
            <w:vMerge/>
            <w:shd w:val="clear" w:color="auto" w:fill="auto"/>
            <w:vAlign w:val="center"/>
          </w:tcPr>
          <w:p w14:paraId="6CE900EA" w14:textId="77777777" w:rsidR="00051C7F" w:rsidRDefault="00051C7F" w:rsidP="00C5763A">
            <w:pPr>
              <w:jc w:val="center"/>
              <w:rPr>
                <w:sz w:val="20"/>
              </w:rPr>
            </w:pPr>
          </w:p>
        </w:tc>
        <w:tc>
          <w:tcPr>
            <w:tcW w:w="1440" w:type="dxa"/>
            <w:vAlign w:val="center"/>
          </w:tcPr>
          <w:p w14:paraId="41D51422" w14:textId="77777777" w:rsidR="00051C7F" w:rsidRDefault="00051C7F" w:rsidP="00C5763A">
            <w:pPr>
              <w:jc w:val="center"/>
              <w:rPr>
                <w:sz w:val="20"/>
              </w:rPr>
            </w:pPr>
            <w:r>
              <w:rPr>
                <w:sz w:val="20"/>
              </w:rPr>
              <w:t>Copper</w:t>
            </w:r>
          </w:p>
        </w:tc>
        <w:tc>
          <w:tcPr>
            <w:tcW w:w="1260" w:type="dxa"/>
            <w:vAlign w:val="center"/>
          </w:tcPr>
          <w:p w14:paraId="26723166" w14:textId="77777777" w:rsidR="00051C7F" w:rsidRDefault="00051C7F" w:rsidP="00C5763A">
            <w:pPr>
              <w:jc w:val="center"/>
              <w:rPr>
                <w:sz w:val="20"/>
              </w:rPr>
            </w:pPr>
            <w:r>
              <w:rPr>
                <w:sz w:val="20"/>
              </w:rPr>
              <w:t>--</w:t>
            </w:r>
          </w:p>
        </w:tc>
        <w:tc>
          <w:tcPr>
            <w:tcW w:w="1260" w:type="dxa"/>
            <w:noWrap/>
            <w:vAlign w:val="center"/>
          </w:tcPr>
          <w:p w14:paraId="05DDCFC1" w14:textId="77777777" w:rsidR="00051C7F" w:rsidRDefault="00051C7F" w:rsidP="00C5763A">
            <w:pPr>
              <w:jc w:val="center"/>
              <w:rPr>
                <w:sz w:val="20"/>
              </w:rPr>
            </w:pPr>
            <w:r>
              <w:rPr>
                <w:sz w:val="20"/>
              </w:rPr>
              <w:t>--</w:t>
            </w:r>
          </w:p>
        </w:tc>
        <w:tc>
          <w:tcPr>
            <w:tcW w:w="1260" w:type="dxa"/>
            <w:noWrap/>
            <w:vAlign w:val="center"/>
          </w:tcPr>
          <w:p w14:paraId="2977CD59" w14:textId="77777777" w:rsidR="00051C7F" w:rsidRPr="00C80E27" w:rsidRDefault="00051C7F" w:rsidP="00C5763A">
            <w:pPr>
              <w:jc w:val="center"/>
              <w:rPr>
                <w:smallCaps/>
                <w:sz w:val="20"/>
              </w:rPr>
            </w:pPr>
            <w:r>
              <w:rPr>
                <w:smallCaps/>
                <w:sz w:val="20"/>
              </w:rPr>
              <w:t>S</w:t>
            </w:r>
          </w:p>
        </w:tc>
        <w:tc>
          <w:tcPr>
            <w:tcW w:w="1260" w:type="dxa"/>
            <w:noWrap/>
            <w:vAlign w:val="center"/>
          </w:tcPr>
          <w:p w14:paraId="740D8594" w14:textId="77777777" w:rsidR="00051C7F" w:rsidRPr="00C80E27" w:rsidRDefault="00051C7F" w:rsidP="00C5763A">
            <w:pPr>
              <w:jc w:val="center"/>
              <w:rPr>
                <w:smallCaps/>
                <w:sz w:val="20"/>
              </w:rPr>
            </w:pPr>
            <w:r>
              <w:rPr>
                <w:smallCaps/>
                <w:sz w:val="20"/>
              </w:rPr>
              <w:t>X</w:t>
            </w:r>
          </w:p>
        </w:tc>
        <w:tc>
          <w:tcPr>
            <w:tcW w:w="1260" w:type="dxa"/>
            <w:noWrap/>
            <w:vAlign w:val="center"/>
          </w:tcPr>
          <w:p w14:paraId="45CA6C16" w14:textId="77777777" w:rsidR="00051C7F" w:rsidRPr="00C80E27" w:rsidRDefault="00051C7F" w:rsidP="00C5763A">
            <w:pPr>
              <w:jc w:val="center"/>
              <w:rPr>
                <w:smallCaps/>
                <w:sz w:val="20"/>
              </w:rPr>
            </w:pPr>
            <w:r>
              <w:rPr>
                <w:smallCaps/>
                <w:sz w:val="20"/>
              </w:rPr>
              <w:t>--</w:t>
            </w:r>
          </w:p>
        </w:tc>
        <w:tc>
          <w:tcPr>
            <w:tcW w:w="1260" w:type="dxa"/>
            <w:vAlign w:val="center"/>
          </w:tcPr>
          <w:p w14:paraId="01A1626F"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749F905"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5BE2ED3D" w14:textId="77777777" w:rsidR="00051C7F" w:rsidRPr="00C80E27" w:rsidRDefault="00051C7F" w:rsidP="00C5763A">
            <w:pPr>
              <w:jc w:val="center"/>
              <w:rPr>
                <w:smallCaps/>
                <w:sz w:val="20"/>
              </w:rPr>
            </w:pPr>
          </w:p>
        </w:tc>
        <w:tc>
          <w:tcPr>
            <w:tcW w:w="1260" w:type="dxa"/>
            <w:noWrap/>
            <w:vAlign w:val="center"/>
          </w:tcPr>
          <w:p w14:paraId="2BB419E3" w14:textId="77777777" w:rsidR="00051C7F" w:rsidRPr="00C80E27" w:rsidRDefault="00051C7F" w:rsidP="00C5763A">
            <w:pPr>
              <w:jc w:val="center"/>
              <w:rPr>
                <w:smallCaps/>
                <w:sz w:val="20"/>
              </w:rPr>
            </w:pPr>
            <w:r>
              <w:rPr>
                <w:smallCaps/>
                <w:sz w:val="20"/>
              </w:rPr>
              <w:t>S</w:t>
            </w:r>
          </w:p>
        </w:tc>
      </w:tr>
      <w:tr w:rsidR="00051C7F" w14:paraId="00B314E1" w14:textId="77777777">
        <w:trPr>
          <w:cantSplit/>
          <w:trHeight w:val="255"/>
        </w:trPr>
        <w:tc>
          <w:tcPr>
            <w:tcW w:w="1620" w:type="dxa"/>
            <w:vMerge/>
            <w:shd w:val="clear" w:color="auto" w:fill="auto"/>
            <w:vAlign w:val="center"/>
          </w:tcPr>
          <w:p w14:paraId="59CB18BA" w14:textId="77777777" w:rsidR="00051C7F" w:rsidRDefault="00051C7F" w:rsidP="00C5763A">
            <w:pPr>
              <w:jc w:val="center"/>
              <w:rPr>
                <w:sz w:val="20"/>
              </w:rPr>
            </w:pPr>
          </w:p>
        </w:tc>
        <w:tc>
          <w:tcPr>
            <w:tcW w:w="1440" w:type="dxa"/>
            <w:vAlign w:val="center"/>
          </w:tcPr>
          <w:p w14:paraId="5F808976" w14:textId="77777777" w:rsidR="00051C7F" w:rsidRDefault="00051C7F" w:rsidP="00C5763A">
            <w:pPr>
              <w:jc w:val="center"/>
              <w:rPr>
                <w:sz w:val="20"/>
              </w:rPr>
            </w:pPr>
            <w:r>
              <w:rPr>
                <w:sz w:val="20"/>
              </w:rPr>
              <w:t>Lead</w:t>
            </w:r>
          </w:p>
        </w:tc>
        <w:tc>
          <w:tcPr>
            <w:tcW w:w="1260" w:type="dxa"/>
            <w:vAlign w:val="center"/>
          </w:tcPr>
          <w:p w14:paraId="6126514D" w14:textId="77777777" w:rsidR="00051C7F" w:rsidRDefault="00051C7F" w:rsidP="00C5763A">
            <w:pPr>
              <w:jc w:val="center"/>
              <w:rPr>
                <w:sz w:val="20"/>
              </w:rPr>
            </w:pPr>
            <w:r>
              <w:rPr>
                <w:sz w:val="20"/>
              </w:rPr>
              <w:t>--</w:t>
            </w:r>
          </w:p>
        </w:tc>
        <w:tc>
          <w:tcPr>
            <w:tcW w:w="1260" w:type="dxa"/>
            <w:noWrap/>
            <w:vAlign w:val="center"/>
          </w:tcPr>
          <w:p w14:paraId="1609E439" w14:textId="77777777" w:rsidR="00051C7F" w:rsidRDefault="00051C7F" w:rsidP="00C5763A">
            <w:pPr>
              <w:jc w:val="center"/>
              <w:rPr>
                <w:sz w:val="20"/>
              </w:rPr>
            </w:pPr>
            <w:r>
              <w:rPr>
                <w:sz w:val="20"/>
              </w:rPr>
              <w:t>--</w:t>
            </w:r>
          </w:p>
        </w:tc>
        <w:tc>
          <w:tcPr>
            <w:tcW w:w="1260" w:type="dxa"/>
            <w:noWrap/>
            <w:vAlign w:val="center"/>
          </w:tcPr>
          <w:p w14:paraId="14850BBE" w14:textId="77777777" w:rsidR="00051C7F" w:rsidRPr="00C80E27" w:rsidRDefault="00051C7F" w:rsidP="00C5763A">
            <w:pPr>
              <w:jc w:val="center"/>
              <w:rPr>
                <w:smallCaps/>
                <w:sz w:val="20"/>
              </w:rPr>
            </w:pPr>
            <w:r>
              <w:rPr>
                <w:smallCaps/>
                <w:sz w:val="20"/>
              </w:rPr>
              <w:t>S</w:t>
            </w:r>
          </w:p>
        </w:tc>
        <w:tc>
          <w:tcPr>
            <w:tcW w:w="1260" w:type="dxa"/>
            <w:noWrap/>
            <w:vAlign w:val="center"/>
          </w:tcPr>
          <w:p w14:paraId="4F2031DE" w14:textId="77777777" w:rsidR="00051C7F" w:rsidRPr="00C80E27" w:rsidRDefault="00051C7F" w:rsidP="00C5763A">
            <w:pPr>
              <w:jc w:val="center"/>
              <w:rPr>
                <w:smallCaps/>
                <w:sz w:val="20"/>
              </w:rPr>
            </w:pPr>
            <w:r>
              <w:rPr>
                <w:smallCaps/>
                <w:sz w:val="20"/>
              </w:rPr>
              <w:t>X</w:t>
            </w:r>
          </w:p>
        </w:tc>
        <w:tc>
          <w:tcPr>
            <w:tcW w:w="1260" w:type="dxa"/>
            <w:noWrap/>
            <w:vAlign w:val="center"/>
          </w:tcPr>
          <w:p w14:paraId="2125F42E" w14:textId="77777777" w:rsidR="00051C7F" w:rsidRPr="00C80E27" w:rsidRDefault="00051C7F" w:rsidP="00C5763A">
            <w:pPr>
              <w:jc w:val="center"/>
              <w:rPr>
                <w:smallCaps/>
                <w:sz w:val="20"/>
              </w:rPr>
            </w:pPr>
            <w:r>
              <w:rPr>
                <w:smallCaps/>
                <w:sz w:val="20"/>
              </w:rPr>
              <w:t>--</w:t>
            </w:r>
          </w:p>
        </w:tc>
        <w:tc>
          <w:tcPr>
            <w:tcW w:w="1260" w:type="dxa"/>
            <w:vAlign w:val="center"/>
          </w:tcPr>
          <w:p w14:paraId="48155D14"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76A0B655"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0E7FD491" w14:textId="77777777" w:rsidR="00051C7F" w:rsidRPr="00C80E27" w:rsidRDefault="00051C7F" w:rsidP="00C5763A">
            <w:pPr>
              <w:jc w:val="center"/>
              <w:rPr>
                <w:smallCaps/>
                <w:sz w:val="20"/>
              </w:rPr>
            </w:pPr>
          </w:p>
        </w:tc>
        <w:tc>
          <w:tcPr>
            <w:tcW w:w="1260" w:type="dxa"/>
            <w:noWrap/>
            <w:vAlign w:val="center"/>
          </w:tcPr>
          <w:p w14:paraId="590A718D" w14:textId="77777777" w:rsidR="00051C7F" w:rsidRPr="00C80E27" w:rsidRDefault="00051C7F" w:rsidP="00C5763A">
            <w:pPr>
              <w:jc w:val="center"/>
              <w:rPr>
                <w:smallCaps/>
                <w:sz w:val="20"/>
              </w:rPr>
            </w:pPr>
            <w:r>
              <w:rPr>
                <w:smallCaps/>
                <w:sz w:val="20"/>
              </w:rPr>
              <w:t>S</w:t>
            </w:r>
          </w:p>
        </w:tc>
      </w:tr>
      <w:tr w:rsidR="00051C7F" w14:paraId="6D60EFA8" w14:textId="77777777">
        <w:trPr>
          <w:cantSplit/>
          <w:trHeight w:val="255"/>
        </w:trPr>
        <w:tc>
          <w:tcPr>
            <w:tcW w:w="1620" w:type="dxa"/>
            <w:vMerge/>
            <w:shd w:val="clear" w:color="auto" w:fill="auto"/>
            <w:vAlign w:val="center"/>
          </w:tcPr>
          <w:p w14:paraId="7134A95E" w14:textId="77777777" w:rsidR="00051C7F" w:rsidRDefault="00051C7F" w:rsidP="00C5763A">
            <w:pPr>
              <w:jc w:val="center"/>
              <w:rPr>
                <w:sz w:val="20"/>
              </w:rPr>
            </w:pPr>
          </w:p>
        </w:tc>
        <w:tc>
          <w:tcPr>
            <w:tcW w:w="1440" w:type="dxa"/>
            <w:vAlign w:val="center"/>
          </w:tcPr>
          <w:p w14:paraId="0C526CBF" w14:textId="77777777" w:rsidR="00051C7F" w:rsidRDefault="00051C7F" w:rsidP="00C5763A">
            <w:pPr>
              <w:jc w:val="center"/>
              <w:rPr>
                <w:sz w:val="20"/>
              </w:rPr>
            </w:pPr>
            <w:r>
              <w:rPr>
                <w:sz w:val="20"/>
              </w:rPr>
              <w:t>Mercury</w:t>
            </w:r>
          </w:p>
        </w:tc>
        <w:tc>
          <w:tcPr>
            <w:tcW w:w="1260" w:type="dxa"/>
            <w:vAlign w:val="center"/>
          </w:tcPr>
          <w:p w14:paraId="51228220" w14:textId="77777777" w:rsidR="00051C7F" w:rsidRDefault="00051C7F" w:rsidP="00C5763A">
            <w:pPr>
              <w:jc w:val="center"/>
              <w:rPr>
                <w:sz w:val="20"/>
              </w:rPr>
            </w:pPr>
            <w:r>
              <w:rPr>
                <w:sz w:val="20"/>
              </w:rPr>
              <w:t>--</w:t>
            </w:r>
          </w:p>
        </w:tc>
        <w:tc>
          <w:tcPr>
            <w:tcW w:w="1260" w:type="dxa"/>
            <w:noWrap/>
            <w:vAlign w:val="center"/>
          </w:tcPr>
          <w:p w14:paraId="33E6DBF2" w14:textId="77777777" w:rsidR="00051C7F" w:rsidRDefault="00051C7F" w:rsidP="00C5763A">
            <w:pPr>
              <w:jc w:val="center"/>
              <w:rPr>
                <w:sz w:val="20"/>
              </w:rPr>
            </w:pPr>
            <w:r>
              <w:rPr>
                <w:sz w:val="20"/>
              </w:rPr>
              <w:t>--</w:t>
            </w:r>
          </w:p>
        </w:tc>
        <w:tc>
          <w:tcPr>
            <w:tcW w:w="1260" w:type="dxa"/>
            <w:noWrap/>
            <w:vAlign w:val="center"/>
          </w:tcPr>
          <w:p w14:paraId="3A908FFB" w14:textId="77777777" w:rsidR="00051C7F" w:rsidRPr="00C80E27" w:rsidRDefault="00051C7F" w:rsidP="00C5763A">
            <w:pPr>
              <w:jc w:val="center"/>
              <w:rPr>
                <w:smallCaps/>
                <w:sz w:val="20"/>
              </w:rPr>
            </w:pPr>
            <w:r>
              <w:rPr>
                <w:smallCaps/>
                <w:sz w:val="20"/>
              </w:rPr>
              <w:t>S</w:t>
            </w:r>
          </w:p>
        </w:tc>
        <w:tc>
          <w:tcPr>
            <w:tcW w:w="1260" w:type="dxa"/>
            <w:noWrap/>
            <w:vAlign w:val="center"/>
          </w:tcPr>
          <w:p w14:paraId="56F06B72" w14:textId="77777777" w:rsidR="00051C7F" w:rsidRPr="00C80E27" w:rsidRDefault="00051C7F" w:rsidP="00C5763A">
            <w:pPr>
              <w:jc w:val="center"/>
              <w:rPr>
                <w:smallCaps/>
                <w:sz w:val="20"/>
              </w:rPr>
            </w:pPr>
            <w:r>
              <w:rPr>
                <w:smallCaps/>
                <w:sz w:val="20"/>
              </w:rPr>
              <w:t>X</w:t>
            </w:r>
          </w:p>
        </w:tc>
        <w:tc>
          <w:tcPr>
            <w:tcW w:w="1260" w:type="dxa"/>
            <w:noWrap/>
            <w:vAlign w:val="center"/>
          </w:tcPr>
          <w:p w14:paraId="6056D765" w14:textId="77777777" w:rsidR="00051C7F" w:rsidRPr="00C80E27" w:rsidRDefault="00051C7F" w:rsidP="00C5763A">
            <w:pPr>
              <w:jc w:val="center"/>
              <w:rPr>
                <w:smallCaps/>
                <w:sz w:val="20"/>
              </w:rPr>
            </w:pPr>
            <w:r>
              <w:rPr>
                <w:smallCaps/>
                <w:sz w:val="20"/>
              </w:rPr>
              <w:t>--</w:t>
            </w:r>
          </w:p>
        </w:tc>
        <w:tc>
          <w:tcPr>
            <w:tcW w:w="1260" w:type="dxa"/>
            <w:vAlign w:val="center"/>
          </w:tcPr>
          <w:p w14:paraId="7E921581"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454FF192"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6F343AF" w14:textId="77777777" w:rsidR="00051C7F" w:rsidRPr="00C80E27" w:rsidRDefault="00051C7F" w:rsidP="00C5763A">
            <w:pPr>
              <w:jc w:val="center"/>
              <w:rPr>
                <w:smallCaps/>
                <w:sz w:val="20"/>
              </w:rPr>
            </w:pPr>
          </w:p>
        </w:tc>
        <w:tc>
          <w:tcPr>
            <w:tcW w:w="1260" w:type="dxa"/>
            <w:noWrap/>
            <w:vAlign w:val="center"/>
          </w:tcPr>
          <w:p w14:paraId="5D785BA7" w14:textId="77777777" w:rsidR="00051C7F" w:rsidRPr="00C80E27" w:rsidRDefault="00051C7F" w:rsidP="00C5763A">
            <w:pPr>
              <w:jc w:val="center"/>
              <w:rPr>
                <w:smallCaps/>
                <w:sz w:val="20"/>
              </w:rPr>
            </w:pPr>
            <w:r>
              <w:rPr>
                <w:smallCaps/>
                <w:sz w:val="20"/>
              </w:rPr>
              <w:t>S</w:t>
            </w:r>
          </w:p>
        </w:tc>
      </w:tr>
      <w:tr w:rsidR="00051C7F" w14:paraId="4AC8A303" w14:textId="77777777">
        <w:trPr>
          <w:trHeight w:val="255"/>
        </w:trPr>
        <w:tc>
          <w:tcPr>
            <w:tcW w:w="1620" w:type="dxa"/>
            <w:vAlign w:val="center"/>
          </w:tcPr>
          <w:p w14:paraId="3AD6DFA4" w14:textId="77777777" w:rsidR="00051C7F" w:rsidRDefault="00051C7F" w:rsidP="00C5763A">
            <w:pPr>
              <w:jc w:val="center"/>
              <w:rPr>
                <w:sz w:val="20"/>
              </w:rPr>
            </w:pPr>
            <w:r>
              <w:rPr>
                <w:sz w:val="20"/>
              </w:rPr>
              <w:t>Biological</w:t>
            </w:r>
          </w:p>
        </w:tc>
        <w:tc>
          <w:tcPr>
            <w:tcW w:w="1440" w:type="dxa"/>
            <w:vAlign w:val="center"/>
          </w:tcPr>
          <w:p w14:paraId="604E67B9" w14:textId="77777777" w:rsidR="00051C7F" w:rsidRDefault="00051C7F" w:rsidP="00C5763A">
            <w:pPr>
              <w:jc w:val="center"/>
              <w:rPr>
                <w:sz w:val="20"/>
              </w:rPr>
            </w:pPr>
            <w:r>
              <w:rPr>
                <w:sz w:val="20"/>
              </w:rPr>
              <w:t>Macro-invertebrates</w:t>
            </w:r>
          </w:p>
        </w:tc>
        <w:tc>
          <w:tcPr>
            <w:tcW w:w="1260" w:type="dxa"/>
            <w:vAlign w:val="center"/>
          </w:tcPr>
          <w:p w14:paraId="3AEE198C" w14:textId="77777777" w:rsidR="00051C7F" w:rsidRDefault="00051C7F" w:rsidP="00C5763A">
            <w:pPr>
              <w:jc w:val="center"/>
              <w:rPr>
                <w:sz w:val="20"/>
              </w:rPr>
            </w:pPr>
            <w:r>
              <w:rPr>
                <w:sz w:val="20"/>
              </w:rPr>
              <w:t>X</w:t>
            </w:r>
          </w:p>
        </w:tc>
        <w:tc>
          <w:tcPr>
            <w:tcW w:w="1260" w:type="dxa"/>
            <w:noWrap/>
            <w:vAlign w:val="center"/>
          </w:tcPr>
          <w:p w14:paraId="5B56D491" w14:textId="77777777" w:rsidR="00051C7F" w:rsidRDefault="00051C7F" w:rsidP="00C5763A">
            <w:pPr>
              <w:jc w:val="center"/>
              <w:rPr>
                <w:sz w:val="20"/>
              </w:rPr>
            </w:pPr>
            <w:r>
              <w:rPr>
                <w:sz w:val="20"/>
              </w:rPr>
              <w:t>X</w:t>
            </w:r>
          </w:p>
        </w:tc>
        <w:tc>
          <w:tcPr>
            <w:tcW w:w="1260" w:type="dxa"/>
            <w:noWrap/>
            <w:vAlign w:val="center"/>
          </w:tcPr>
          <w:p w14:paraId="2D25AE2C" w14:textId="77777777" w:rsidR="00051C7F" w:rsidRPr="00C80E27" w:rsidRDefault="00051C7F" w:rsidP="00C5763A">
            <w:pPr>
              <w:jc w:val="center"/>
              <w:rPr>
                <w:smallCaps/>
                <w:sz w:val="20"/>
              </w:rPr>
            </w:pPr>
            <w:r>
              <w:rPr>
                <w:smallCaps/>
                <w:sz w:val="20"/>
              </w:rPr>
              <w:t>--</w:t>
            </w:r>
          </w:p>
        </w:tc>
        <w:tc>
          <w:tcPr>
            <w:tcW w:w="1260" w:type="dxa"/>
            <w:noWrap/>
            <w:vAlign w:val="center"/>
          </w:tcPr>
          <w:p w14:paraId="19978C41" w14:textId="77777777" w:rsidR="00051C7F" w:rsidRPr="00C80E27" w:rsidRDefault="00051C7F" w:rsidP="00C5763A">
            <w:pPr>
              <w:jc w:val="center"/>
              <w:rPr>
                <w:smallCaps/>
                <w:sz w:val="20"/>
              </w:rPr>
            </w:pPr>
            <w:r>
              <w:rPr>
                <w:smallCaps/>
                <w:sz w:val="20"/>
              </w:rPr>
              <w:t>--</w:t>
            </w:r>
          </w:p>
        </w:tc>
        <w:tc>
          <w:tcPr>
            <w:tcW w:w="1260" w:type="dxa"/>
            <w:noWrap/>
            <w:vAlign w:val="center"/>
          </w:tcPr>
          <w:p w14:paraId="65EC4AEA" w14:textId="77777777" w:rsidR="00051C7F" w:rsidRPr="00C80E27" w:rsidRDefault="00051C7F" w:rsidP="00C5763A">
            <w:pPr>
              <w:jc w:val="center"/>
              <w:rPr>
                <w:smallCaps/>
                <w:sz w:val="20"/>
              </w:rPr>
            </w:pPr>
            <w:r>
              <w:rPr>
                <w:smallCaps/>
                <w:sz w:val="20"/>
              </w:rPr>
              <w:t>--</w:t>
            </w:r>
          </w:p>
        </w:tc>
        <w:tc>
          <w:tcPr>
            <w:tcW w:w="1260" w:type="dxa"/>
            <w:vAlign w:val="center"/>
          </w:tcPr>
          <w:p w14:paraId="3502E0C7"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4A76101A"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E549F2C" w14:textId="77777777" w:rsidR="00051C7F" w:rsidRPr="00C80E27" w:rsidRDefault="00051C7F" w:rsidP="00C5763A">
            <w:pPr>
              <w:jc w:val="center"/>
              <w:rPr>
                <w:smallCaps/>
                <w:sz w:val="20"/>
              </w:rPr>
            </w:pPr>
            <w:r>
              <w:rPr>
                <w:smallCaps/>
                <w:sz w:val="20"/>
              </w:rPr>
              <w:t>X</w:t>
            </w:r>
          </w:p>
        </w:tc>
        <w:tc>
          <w:tcPr>
            <w:tcW w:w="1260" w:type="dxa"/>
            <w:noWrap/>
            <w:vAlign w:val="center"/>
          </w:tcPr>
          <w:p w14:paraId="7F6B19C5" w14:textId="77777777" w:rsidR="00051C7F" w:rsidRPr="00C80E27" w:rsidRDefault="00051C7F" w:rsidP="00C5763A">
            <w:pPr>
              <w:jc w:val="center"/>
              <w:rPr>
                <w:smallCaps/>
                <w:sz w:val="20"/>
              </w:rPr>
            </w:pPr>
            <w:r>
              <w:rPr>
                <w:smallCaps/>
                <w:sz w:val="20"/>
              </w:rPr>
              <w:t>S</w:t>
            </w:r>
          </w:p>
        </w:tc>
      </w:tr>
      <w:tr w:rsidR="00051C7F" w14:paraId="2E737378" w14:textId="77777777">
        <w:trPr>
          <w:trHeight w:val="255"/>
        </w:trPr>
        <w:tc>
          <w:tcPr>
            <w:tcW w:w="1620" w:type="dxa"/>
            <w:noWrap/>
            <w:vAlign w:val="center"/>
          </w:tcPr>
          <w:p w14:paraId="0E227B17" w14:textId="77777777" w:rsidR="00051C7F" w:rsidRDefault="00051C7F" w:rsidP="00C5763A">
            <w:pPr>
              <w:jc w:val="center"/>
              <w:rPr>
                <w:sz w:val="20"/>
              </w:rPr>
            </w:pPr>
            <w:r>
              <w:rPr>
                <w:sz w:val="20"/>
              </w:rPr>
              <w:t>Nutrient Response</w:t>
            </w:r>
          </w:p>
        </w:tc>
        <w:tc>
          <w:tcPr>
            <w:tcW w:w="1440" w:type="dxa"/>
            <w:vAlign w:val="center"/>
          </w:tcPr>
          <w:p w14:paraId="5BD8E264" w14:textId="77777777" w:rsidR="00051C7F" w:rsidRDefault="00051C7F" w:rsidP="00C5763A">
            <w:pPr>
              <w:jc w:val="center"/>
              <w:rPr>
                <w:sz w:val="20"/>
              </w:rPr>
            </w:pPr>
            <w:r>
              <w:rPr>
                <w:sz w:val="20"/>
              </w:rPr>
              <w:t xml:space="preserve">Chlorophyll </w:t>
            </w:r>
            <w:r w:rsidRPr="00125BEB">
              <w:rPr>
                <w:i/>
                <w:sz w:val="20"/>
              </w:rPr>
              <w:t>a</w:t>
            </w:r>
          </w:p>
        </w:tc>
        <w:tc>
          <w:tcPr>
            <w:tcW w:w="1260" w:type="dxa"/>
            <w:vAlign w:val="center"/>
          </w:tcPr>
          <w:p w14:paraId="2A7209A5" w14:textId="77777777" w:rsidR="00051C7F" w:rsidRDefault="00051C7F" w:rsidP="00C5763A">
            <w:pPr>
              <w:jc w:val="center"/>
              <w:rPr>
                <w:sz w:val="20"/>
              </w:rPr>
            </w:pPr>
            <w:r>
              <w:rPr>
                <w:sz w:val="20"/>
              </w:rPr>
              <w:t>--</w:t>
            </w:r>
          </w:p>
        </w:tc>
        <w:tc>
          <w:tcPr>
            <w:tcW w:w="1260" w:type="dxa"/>
            <w:noWrap/>
            <w:vAlign w:val="center"/>
          </w:tcPr>
          <w:p w14:paraId="73E8C752" w14:textId="77777777" w:rsidR="00051C7F" w:rsidRDefault="00051C7F" w:rsidP="00C5763A">
            <w:pPr>
              <w:jc w:val="center"/>
              <w:rPr>
                <w:sz w:val="20"/>
              </w:rPr>
            </w:pPr>
            <w:r>
              <w:rPr>
                <w:sz w:val="20"/>
              </w:rPr>
              <w:t>--</w:t>
            </w:r>
          </w:p>
        </w:tc>
        <w:tc>
          <w:tcPr>
            <w:tcW w:w="1260" w:type="dxa"/>
            <w:noWrap/>
            <w:vAlign w:val="center"/>
          </w:tcPr>
          <w:p w14:paraId="44338076" w14:textId="77777777" w:rsidR="00051C7F" w:rsidRPr="00C80E27" w:rsidRDefault="00051C7F" w:rsidP="00C5763A">
            <w:pPr>
              <w:jc w:val="center"/>
              <w:rPr>
                <w:smallCaps/>
                <w:sz w:val="20"/>
              </w:rPr>
            </w:pPr>
            <w:r>
              <w:rPr>
                <w:smallCaps/>
                <w:sz w:val="20"/>
              </w:rPr>
              <w:t>X</w:t>
            </w:r>
          </w:p>
        </w:tc>
        <w:tc>
          <w:tcPr>
            <w:tcW w:w="1260" w:type="dxa"/>
            <w:noWrap/>
            <w:vAlign w:val="center"/>
          </w:tcPr>
          <w:p w14:paraId="06D40976" w14:textId="77777777" w:rsidR="00051C7F" w:rsidRPr="00C80E27" w:rsidRDefault="00051C7F" w:rsidP="00C5763A">
            <w:pPr>
              <w:jc w:val="center"/>
              <w:rPr>
                <w:smallCaps/>
                <w:sz w:val="20"/>
              </w:rPr>
            </w:pPr>
            <w:r>
              <w:rPr>
                <w:smallCaps/>
                <w:sz w:val="20"/>
              </w:rPr>
              <w:t>--</w:t>
            </w:r>
          </w:p>
        </w:tc>
        <w:tc>
          <w:tcPr>
            <w:tcW w:w="1260" w:type="dxa"/>
            <w:noWrap/>
            <w:vAlign w:val="center"/>
          </w:tcPr>
          <w:p w14:paraId="0F7B9823" w14:textId="77777777" w:rsidR="00051C7F" w:rsidRPr="00C80E27" w:rsidRDefault="00051C7F" w:rsidP="00C5763A">
            <w:pPr>
              <w:jc w:val="center"/>
              <w:rPr>
                <w:smallCaps/>
                <w:sz w:val="20"/>
              </w:rPr>
            </w:pPr>
            <w:r>
              <w:rPr>
                <w:smallCaps/>
                <w:sz w:val="20"/>
              </w:rPr>
              <w:t>--</w:t>
            </w:r>
          </w:p>
        </w:tc>
        <w:tc>
          <w:tcPr>
            <w:tcW w:w="1260" w:type="dxa"/>
            <w:vAlign w:val="center"/>
          </w:tcPr>
          <w:p w14:paraId="138826E6" w14:textId="77777777" w:rsidR="00051C7F" w:rsidRPr="00C80E27" w:rsidRDefault="00051C7F" w:rsidP="00C5763A">
            <w:pPr>
              <w:jc w:val="center"/>
              <w:rPr>
                <w:smallCaps/>
              </w:rPr>
            </w:pPr>
            <w:r>
              <w:rPr>
                <w:smallCaps/>
              </w:rPr>
              <w:t>X</w:t>
            </w:r>
          </w:p>
        </w:tc>
        <w:tc>
          <w:tcPr>
            <w:tcW w:w="1260" w:type="dxa"/>
            <w:shd w:val="clear" w:color="auto" w:fill="auto"/>
            <w:vAlign w:val="center"/>
          </w:tcPr>
          <w:p w14:paraId="6948F129" w14:textId="77777777" w:rsidR="00051C7F" w:rsidRPr="00C80E27" w:rsidRDefault="00051C7F" w:rsidP="00C5763A">
            <w:pPr>
              <w:jc w:val="center"/>
              <w:rPr>
                <w:smallCaps/>
                <w:sz w:val="20"/>
              </w:rPr>
            </w:pPr>
            <w:r>
              <w:rPr>
                <w:smallCaps/>
                <w:sz w:val="20"/>
              </w:rPr>
              <w:t>--</w:t>
            </w:r>
          </w:p>
        </w:tc>
        <w:tc>
          <w:tcPr>
            <w:tcW w:w="1260" w:type="dxa"/>
            <w:shd w:val="clear" w:color="auto" w:fill="auto"/>
            <w:vAlign w:val="center"/>
          </w:tcPr>
          <w:p w14:paraId="2E58A729" w14:textId="77777777" w:rsidR="00051C7F" w:rsidRPr="00C80E27" w:rsidRDefault="00051C7F" w:rsidP="00C5763A">
            <w:pPr>
              <w:jc w:val="center"/>
              <w:rPr>
                <w:smallCaps/>
                <w:sz w:val="20"/>
              </w:rPr>
            </w:pPr>
            <w:r>
              <w:rPr>
                <w:smallCaps/>
                <w:sz w:val="20"/>
              </w:rPr>
              <w:t>X</w:t>
            </w:r>
          </w:p>
        </w:tc>
        <w:tc>
          <w:tcPr>
            <w:tcW w:w="1260" w:type="dxa"/>
            <w:noWrap/>
            <w:vAlign w:val="center"/>
          </w:tcPr>
          <w:p w14:paraId="1A118DA3" w14:textId="77777777" w:rsidR="00051C7F" w:rsidRPr="00C80E27" w:rsidRDefault="00051C7F" w:rsidP="00C5763A">
            <w:pPr>
              <w:jc w:val="center"/>
              <w:rPr>
                <w:smallCaps/>
                <w:sz w:val="20"/>
              </w:rPr>
            </w:pPr>
            <w:r>
              <w:rPr>
                <w:smallCaps/>
                <w:sz w:val="20"/>
              </w:rPr>
              <w:t>S</w:t>
            </w:r>
          </w:p>
        </w:tc>
      </w:tr>
      <w:tr w:rsidR="00051C7F" w14:paraId="76CDCFA9" w14:textId="77777777">
        <w:trPr>
          <w:trHeight w:val="255"/>
        </w:trPr>
        <w:tc>
          <w:tcPr>
            <w:tcW w:w="3060" w:type="dxa"/>
            <w:gridSpan w:val="2"/>
            <w:noWrap/>
            <w:vAlign w:val="center"/>
          </w:tcPr>
          <w:p w14:paraId="1E21807D" w14:textId="77777777" w:rsidR="00051C7F" w:rsidRDefault="00051C7F" w:rsidP="00C5763A">
            <w:pPr>
              <w:jc w:val="center"/>
              <w:rPr>
                <w:sz w:val="20"/>
              </w:rPr>
            </w:pPr>
            <w:r w:rsidRPr="00D979BF">
              <w:rPr>
                <w:b/>
                <w:sz w:val="20"/>
              </w:rPr>
              <w:t>Objectives</w:t>
            </w:r>
          </w:p>
        </w:tc>
        <w:tc>
          <w:tcPr>
            <w:tcW w:w="2520" w:type="dxa"/>
            <w:gridSpan w:val="2"/>
            <w:vAlign w:val="center"/>
          </w:tcPr>
          <w:p w14:paraId="064AF03D" w14:textId="77777777" w:rsidR="00051C7F" w:rsidRPr="00E638C9" w:rsidRDefault="00051C7F" w:rsidP="00C5763A">
            <w:pPr>
              <w:jc w:val="center"/>
              <w:rPr>
                <w:sz w:val="18"/>
                <w:szCs w:val="18"/>
              </w:rPr>
            </w:pPr>
            <w:r w:rsidRPr="00E638C9">
              <w:rPr>
                <w:sz w:val="18"/>
                <w:szCs w:val="18"/>
              </w:rPr>
              <w:t>ABCDEFGH</w:t>
            </w:r>
          </w:p>
        </w:tc>
        <w:tc>
          <w:tcPr>
            <w:tcW w:w="6300" w:type="dxa"/>
            <w:gridSpan w:val="5"/>
            <w:noWrap/>
            <w:vAlign w:val="center"/>
          </w:tcPr>
          <w:p w14:paraId="03EF09D0" w14:textId="77777777" w:rsidR="00051C7F" w:rsidRPr="00E638C9" w:rsidRDefault="00051C7F" w:rsidP="00C5763A">
            <w:pPr>
              <w:jc w:val="center"/>
              <w:rPr>
                <w:smallCaps/>
                <w:sz w:val="18"/>
                <w:szCs w:val="18"/>
              </w:rPr>
            </w:pPr>
            <w:r>
              <w:rPr>
                <w:smallCaps/>
                <w:sz w:val="18"/>
                <w:szCs w:val="18"/>
              </w:rPr>
              <w:t>ABCEFGH</w:t>
            </w:r>
          </w:p>
        </w:tc>
        <w:tc>
          <w:tcPr>
            <w:tcW w:w="1260" w:type="dxa"/>
            <w:shd w:val="clear" w:color="auto" w:fill="auto"/>
            <w:vAlign w:val="center"/>
          </w:tcPr>
          <w:p w14:paraId="04582624" w14:textId="77777777" w:rsidR="00051C7F" w:rsidRPr="00E638C9" w:rsidRDefault="00051C7F" w:rsidP="00C5763A">
            <w:pPr>
              <w:jc w:val="center"/>
              <w:rPr>
                <w:smallCaps/>
                <w:sz w:val="18"/>
                <w:szCs w:val="18"/>
              </w:rPr>
            </w:pPr>
            <w:r>
              <w:rPr>
                <w:smallCaps/>
                <w:sz w:val="18"/>
                <w:szCs w:val="18"/>
              </w:rPr>
              <w:t>ABH</w:t>
            </w:r>
          </w:p>
        </w:tc>
        <w:tc>
          <w:tcPr>
            <w:tcW w:w="1260" w:type="dxa"/>
            <w:noWrap/>
            <w:vAlign w:val="center"/>
          </w:tcPr>
          <w:p w14:paraId="44BBE1AF" w14:textId="77777777" w:rsidR="00051C7F" w:rsidRPr="00E638C9" w:rsidRDefault="00051C7F" w:rsidP="00C5763A">
            <w:pPr>
              <w:jc w:val="center"/>
              <w:rPr>
                <w:smallCaps/>
                <w:sz w:val="18"/>
                <w:szCs w:val="18"/>
              </w:rPr>
            </w:pPr>
            <w:r>
              <w:rPr>
                <w:smallCaps/>
                <w:sz w:val="18"/>
                <w:szCs w:val="18"/>
              </w:rPr>
              <w:t>ACEF</w:t>
            </w:r>
          </w:p>
        </w:tc>
      </w:tr>
    </w:tbl>
    <w:p w14:paraId="50A48579" w14:textId="77777777" w:rsidR="004D5DC7" w:rsidRDefault="004D5DC7" w:rsidP="00454C1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900"/>
        <w:rPr>
          <w:bCs/>
          <w:sz w:val="20"/>
        </w:rPr>
      </w:pPr>
    </w:p>
    <w:p w14:paraId="52A14F31" w14:textId="2DE60F4E" w:rsidR="00454C1C" w:rsidRDefault="00454C1C" w:rsidP="00454C1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900"/>
        <w:rPr>
          <w:bCs/>
          <w:sz w:val="20"/>
        </w:rPr>
      </w:pPr>
      <w:r>
        <w:rPr>
          <w:bCs/>
          <w:sz w:val="20"/>
        </w:rPr>
        <w:t>Notes:</w:t>
      </w:r>
      <w:r>
        <w:rPr>
          <w:bCs/>
          <w:sz w:val="20"/>
        </w:rPr>
        <w:tab/>
      </w:r>
      <w:r>
        <w:rPr>
          <w:bCs/>
          <w:sz w:val="20"/>
        </w:rPr>
        <w:tab/>
        <w:t>X = core parameter</w:t>
      </w:r>
      <w:r>
        <w:rPr>
          <w:bCs/>
          <w:sz w:val="20"/>
        </w:rPr>
        <w:tab/>
      </w:r>
      <w:r>
        <w:rPr>
          <w:bCs/>
          <w:sz w:val="20"/>
        </w:rPr>
        <w:tab/>
        <w:t>S = supplemental parameter</w:t>
      </w:r>
      <w:r>
        <w:rPr>
          <w:bCs/>
          <w:sz w:val="20"/>
        </w:rPr>
        <w:tab/>
      </w:r>
      <w:r>
        <w:rPr>
          <w:bCs/>
          <w:sz w:val="20"/>
        </w:rPr>
        <w:tab/>
        <w:t>“—</w:t>
      </w:r>
      <w:r w:rsidR="001B006C">
        <w:rPr>
          <w:bCs/>
          <w:sz w:val="20"/>
        </w:rPr>
        <w:t>“=</w:t>
      </w:r>
      <w:r>
        <w:rPr>
          <w:bCs/>
          <w:sz w:val="20"/>
        </w:rPr>
        <w:t xml:space="preserve"> not applicable</w:t>
      </w:r>
    </w:p>
    <w:p w14:paraId="1167FBA5" w14:textId="5605A1CE" w:rsidR="00454C1C" w:rsidRDefault="00454C1C" w:rsidP="000230F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0"/>
        <w:rPr>
          <w:sz w:val="20"/>
        </w:rPr>
      </w:pPr>
      <w:r w:rsidRPr="00A433D0">
        <w:rPr>
          <w:bCs/>
          <w:sz w:val="20"/>
          <w:vertAlign w:val="superscript"/>
        </w:rPr>
        <w:t>1</w:t>
      </w:r>
      <w:r>
        <w:rPr>
          <w:bCs/>
          <w:sz w:val="20"/>
          <w:vertAlign w:val="superscript"/>
        </w:rPr>
        <w:t xml:space="preserve"> </w:t>
      </w:r>
      <w:r w:rsidR="000230FF">
        <w:rPr>
          <w:bCs/>
          <w:sz w:val="20"/>
        </w:rPr>
        <w:t xml:space="preserve">NPDES, permitting/compliance, Emergency Response, NPS, Basin Management, </w:t>
      </w:r>
      <w:r>
        <w:rPr>
          <w:sz w:val="20"/>
        </w:rPr>
        <w:t xml:space="preserve">TMDL, </w:t>
      </w:r>
      <w:r w:rsidR="000230FF">
        <w:rPr>
          <w:sz w:val="20"/>
        </w:rPr>
        <w:t>WLA, WQS</w:t>
      </w:r>
      <w:r w:rsidR="006C3CCA">
        <w:rPr>
          <w:sz w:val="20"/>
        </w:rPr>
        <w:t>,</w:t>
      </w:r>
      <w:r w:rsidR="000230FF">
        <w:rPr>
          <w:sz w:val="20"/>
        </w:rPr>
        <w:t xml:space="preserve"> and NRDA</w:t>
      </w:r>
      <w:r>
        <w:rPr>
          <w:sz w:val="20"/>
        </w:rPr>
        <w:t xml:space="preserve"> programs are project specific therefore </w:t>
      </w:r>
      <w:proofErr w:type="gramStart"/>
      <w:r>
        <w:rPr>
          <w:sz w:val="20"/>
        </w:rPr>
        <w:t>the majority of</w:t>
      </w:r>
      <w:proofErr w:type="gramEnd"/>
      <w:r>
        <w:rPr>
          <w:sz w:val="20"/>
        </w:rPr>
        <w:t xml:space="preserve"> the parameters are denoted as supplemental</w:t>
      </w:r>
      <w:r w:rsidR="006C3CCA">
        <w:rPr>
          <w:sz w:val="20"/>
        </w:rPr>
        <w:t>.</w:t>
      </w:r>
      <w:r>
        <w:rPr>
          <w:sz w:val="20"/>
        </w:rPr>
        <w:t xml:space="preserve"> </w:t>
      </w:r>
    </w:p>
    <w:p w14:paraId="04EC9523" w14:textId="397EEDF1" w:rsidR="001B006C" w:rsidRPr="001B006C" w:rsidRDefault="001B006C" w:rsidP="000230F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0"/>
        <w:rPr>
          <w:sz w:val="20"/>
        </w:rPr>
      </w:pPr>
      <w:r>
        <w:rPr>
          <w:sz w:val="20"/>
          <w:vertAlign w:val="superscript"/>
        </w:rPr>
        <w:t xml:space="preserve">2 </w:t>
      </w:r>
      <w:r>
        <w:rPr>
          <w:sz w:val="20"/>
        </w:rPr>
        <w:t>CWIP collections are currently only addressing bacteria</w:t>
      </w:r>
      <w:r w:rsidR="006C3CCA">
        <w:rPr>
          <w:sz w:val="20"/>
        </w:rPr>
        <w:t>.</w:t>
      </w:r>
    </w:p>
    <w:p w14:paraId="5D2DB18C" w14:textId="44E7F44D" w:rsidR="00406BC5" w:rsidRDefault="001B006C" w:rsidP="00454C1C">
      <w:pPr>
        <w:ind w:left="-90"/>
      </w:pPr>
      <w:r>
        <w:rPr>
          <w:bCs/>
          <w:sz w:val="20"/>
          <w:vertAlign w:val="superscript"/>
        </w:rPr>
        <w:t>3</w:t>
      </w:r>
      <w:r w:rsidR="00454C1C">
        <w:rPr>
          <w:bCs/>
          <w:sz w:val="20"/>
        </w:rPr>
        <w:t xml:space="preserve"> Fixed stations will be monitored for toxics quarterly</w:t>
      </w:r>
      <w:r w:rsidR="00B76432">
        <w:rPr>
          <w:bCs/>
          <w:sz w:val="20"/>
        </w:rPr>
        <w:t>.</w:t>
      </w:r>
      <w:r>
        <w:rPr>
          <w:bCs/>
          <w:sz w:val="20"/>
        </w:rPr>
        <w:t xml:space="preserve"> </w:t>
      </w:r>
      <w:r w:rsidR="00B76432">
        <w:rPr>
          <w:bCs/>
          <w:sz w:val="20"/>
        </w:rPr>
        <w:t xml:space="preserve"> </w:t>
      </w:r>
      <w:r>
        <w:rPr>
          <w:bCs/>
          <w:sz w:val="20"/>
        </w:rPr>
        <w:t>Quarterly toxics monitoring does not involve c</w:t>
      </w:r>
      <w:r w:rsidR="00B76432">
        <w:rPr>
          <w:bCs/>
          <w:sz w:val="20"/>
        </w:rPr>
        <w:t>lean techniques.</w:t>
      </w:r>
    </w:p>
    <w:p w14:paraId="3D012213" w14:textId="77777777" w:rsidR="00454C1C" w:rsidRDefault="00454C1C"/>
    <w:p w14:paraId="6F85010D" w14:textId="77777777" w:rsidR="00454C1C" w:rsidRDefault="00454C1C"/>
    <w:p w14:paraId="5C863ADE" w14:textId="77777777" w:rsidR="00EE0CF9" w:rsidRDefault="00EE0CF9">
      <w:pPr>
        <w:jc w:val="left"/>
        <w:rPr>
          <w:sz w:val="20"/>
        </w:rPr>
        <w:sectPr w:rsidR="00EE0CF9" w:rsidSect="007E60C9">
          <w:headerReference w:type="even" r:id="rId28"/>
          <w:headerReference w:type="first" r:id="rId29"/>
          <w:pgSz w:w="15840" w:h="12240" w:orient="landscape" w:code="1"/>
          <w:pgMar w:top="720" w:right="1440" w:bottom="720" w:left="1354" w:header="720" w:footer="720" w:gutter="0"/>
          <w:cols w:space="720"/>
        </w:sectPr>
      </w:pPr>
    </w:p>
    <w:p w14:paraId="248D4D43" w14:textId="77777777" w:rsidR="00EE0CF9" w:rsidRPr="00F00121" w:rsidRDefault="00EE0CF9" w:rsidP="001D236D">
      <w:pPr>
        <w:pStyle w:val="Heading3"/>
      </w:pPr>
      <w:bookmarkStart w:id="91" w:name="_Toc211831744"/>
      <w:bookmarkStart w:id="92" w:name="_Toc82417959"/>
      <w:bookmarkStart w:id="93" w:name="_Toc310605593"/>
      <w:bookmarkStart w:id="94" w:name="_Toc310605990"/>
      <w:bookmarkStart w:id="95" w:name="_Toc310606306"/>
      <w:bookmarkStart w:id="96" w:name="_Toc310853226"/>
      <w:bookmarkStart w:id="97" w:name="_Toc310862631"/>
      <w:bookmarkStart w:id="98" w:name="_Toc91002002"/>
      <w:r w:rsidRPr="005D592B">
        <w:lastRenderedPageBreak/>
        <w:t>Element 5</w:t>
      </w:r>
      <w:r w:rsidRPr="00F00121">
        <w:t>: Quality Assurance</w:t>
      </w:r>
      <w:bookmarkEnd w:id="91"/>
      <w:bookmarkEnd w:id="92"/>
      <w:bookmarkEnd w:id="93"/>
      <w:bookmarkEnd w:id="94"/>
      <w:bookmarkEnd w:id="95"/>
      <w:bookmarkEnd w:id="96"/>
      <w:bookmarkEnd w:id="97"/>
      <w:bookmarkEnd w:id="98"/>
    </w:p>
    <w:p w14:paraId="5BD9CB6B" w14:textId="77777777" w:rsidR="00EE0CF9" w:rsidRDefault="00EE0CF9"/>
    <w:p w14:paraId="4D5DBE08" w14:textId="236AFEFA" w:rsidR="0039373F" w:rsidRDefault="00EE0CF9">
      <w:pPr>
        <w:rPr>
          <w:color w:val="000000"/>
        </w:rPr>
      </w:pPr>
      <w:r>
        <w:t xml:space="preserve">The ability to make meaningful and scientifically defensible statements about the condition of a water body depends directly on the quantity and quality of data collected, analyzed, and reported.  </w:t>
      </w:r>
      <w:r w:rsidR="005D592B">
        <w:t>I</w:t>
      </w:r>
      <w:r>
        <w:t xml:space="preserve">t is imperative that the validity of the data </w:t>
      </w:r>
      <w:r w:rsidR="005D592B">
        <w:t xml:space="preserve">is reliable </w:t>
      </w:r>
      <w:r>
        <w:rPr>
          <w:color w:val="000000"/>
        </w:rPr>
        <w:t xml:space="preserve">and </w:t>
      </w:r>
      <w:r w:rsidR="00210F68">
        <w:rPr>
          <w:color w:val="000000"/>
        </w:rPr>
        <w:t>correct</w:t>
      </w:r>
      <w:r>
        <w:rPr>
          <w:color w:val="000000"/>
        </w:rPr>
        <w:t xml:space="preserve">. </w:t>
      </w:r>
      <w:r w:rsidR="006A672C">
        <w:rPr>
          <w:color w:val="000000"/>
        </w:rPr>
        <w:t xml:space="preserve"> </w:t>
      </w:r>
      <w:r>
        <w:rPr>
          <w:color w:val="000000"/>
        </w:rPr>
        <w:t xml:space="preserve">This is necessary </w:t>
      </w:r>
      <w:r w:rsidR="0053778A">
        <w:rPr>
          <w:color w:val="000000"/>
        </w:rPr>
        <w:t>to</w:t>
      </w:r>
      <w:r>
        <w:rPr>
          <w:color w:val="000000"/>
        </w:rPr>
        <w:t xml:space="preserve"> demonstrate that all environmental data used for MDEQ management and regulatory purposes will be scientifically valid, defensible, and of known acceptable precision and accuracy.  </w:t>
      </w:r>
      <w:r w:rsidR="00F75695">
        <w:rPr>
          <w:color w:val="000000"/>
        </w:rPr>
        <w:t>D</w:t>
      </w:r>
      <w:r>
        <w:rPr>
          <w:color w:val="000000"/>
        </w:rPr>
        <w:t xml:space="preserve">ata provided by other agencies, institutions, environmental groups, and individuals </w:t>
      </w:r>
      <w:r w:rsidR="00210F68">
        <w:rPr>
          <w:color w:val="000000"/>
        </w:rPr>
        <w:t>used</w:t>
      </w:r>
      <w:r>
        <w:rPr>
          <w:color w:val="000000"/>
        </w:rPr>
        <w:t xml:space="preserve"> </w:t>
      </w:r>
      <w:r w:rsidR="00210F68">
        <w:rPr>
          <w:color w:val="000000"/>
        </w:rPr>
        <w:t xml:space="preserve">by MDEQ </w:t>
      </w:r>
      <w:r>
        <w:rPr>
          <w:color w:val="000000"/>
        </w:rPr>
        <w:t xml:space="preserve">for environmental decision-making </w:t>
      </w:r>
      <w:r w:rsidR="00210F68">
        <w:rPr>
          <w:color w:val="000000"/>
        </w:rPr>
        <w:t xml:space="preserve">must </w:t>
      </w:r>
      <w:r>
        <w:rPr>
          <w:color w:val="000000"/>
        </w:rPr>
        <w:t xml:space="preserve">be of </w:t>
      </w:r>
      <w:r w:rsidR="00210F68">
        <w:rPr>
          <w:color w:val="000000"/>
        </w:rPr>
        <w:t xml:space="preserve">equal or better </w:t>
      </w:r>
      <w:r>
        <w:rPr>
          <w:color w:val="000000"/>
        </w:rPr>
        <w:t xml:space="preserve">quality </w:t>
      </w:r>
      <w:r w:rsidR="00210F68">
        <w:rPr>
          <w:color w:val="000000"/>
        </w:rPr>
        <w:t>than</w:t>
      </w:r>
      <w:r>
        <w:rPr>
          <w:color w:val="000000"/>
        </w:rPr>
        <w:t xml:space="preserve"> MDEQ to make credible and realistic assessment decisions on the condition of the state’s waters.  </w:t>
      </w:r>
      <w:r w:rsidR="003F7962">
        <w:rPr>
          <w:color w:val="000000"/>
        </w:rPr>
        <w:t>D</w:t>
      </w:r>
      <w:r>
        <w:rPr>
          <w:color w:val="000000"/>
        </w:rPr>
        <w:t>ata need</w:t>
      </w:r>
      <w:r w:rsidR="00210F68">
        <w:rPr>
          <w:color w:val="000000"/>
        </w:rPr>
        <w:t>s</w:t>
      </w:r>
      <w:r>
        <w:rPr>
          <w:color w:val="000000"/>
        </w:rPr>
        <w:t xml:space="preserve"> to be of the highest quality and developed using </w:t>
      </w:r>
      <w:r w:rsidR="0082168F">
        <w:rPr>
          <w:color w:val="000000"/>
        </w:rPr>
        <w:t>Standard O</w:t>
      </w:r>
      <w:r>
        <w:rPr>
          <w:color w:val="000000"/>
        </w:rPr>
        <w:t xml:space="preserve">perating </w:t>
      </w:r>
      <w:r w:rsidR="0082168F">
        <w:rPr>
          <w:color w:val="000000"/>
        </w:rPr>
        <w:t>P</w:t>
      </w:r>
      <w:r>
        <w:rPr>
          <w:color w:val="000000"/>
        </w:rPr>
        <w:t>rocedures (SOPs)</w:t>
      </w:r>
      <w:r w:rsidR="00DD246A">
        <w:rPr>
          <w:color w:val="000000"/>
        </w:rPr>
        <w:t>,</w:t>
      </w:r>
      <w:r>
        <w:rPr>
          <w:color w:val="000000"/>
        </w:rPr>
        <w:t xml:space="preserve"> </w:t>
      </w:r>
      <w:r w:rsidR="0082168F">
        <w:rPr>
          <w:color w:val="000000"/>
        </w:rPr>
        <w:t>and Q</w:t>
      </w:r>
      <w:r w:rsidR="007E16F0">
        <w:rPr>
          <w:color w:val="000000"/>
        </w:rPr>
        <w:t xml:space="preserve">uality </w:t>
      </w:r>
      <w:r w:rsidR="0082168F">
        <w:rPr>
          <w:color w:val="000000"/>
        </w:rPr>
        <w:t>C</w:t>
      </w:r>
      <w:r w:rsidR="007E16F0">
        <w:rPr>
          <w:color w:val="000000"/>
        </w:rPr>
        <w:t xml:space="preserve">ontrol (QC) </w:t>
      </w:r>
      <w:r>
        <w:rPr>
          <w:color w:val="000000"/>
        </w:rPr>
        <w:t xml:space="preserve">recognized by state and </w:t>
      </w:r>
      <w:r w:rsidR="0082168F">
        <w:rPr>
          <w:color w:val="000000"/>
        </w:rPr>
        <w:t>US</w:t>
      </w:r>
      <w:r w:rsidR="002D46A0">
        <w:rPr>
          <w:color w:val="000000"/>
        </w:rPr>
        <w:t>EPA</w:t>
      </w:r>
      <w:r w:rsidR="0082168F">
        <w:rPr>
          <w:color w:val="000000"/>
        </w:rPr>
        <w:t xml:space="preserve"> Q</w:t>
      </w:r>
      <w:r>
        <w:rPr>
          <w:color w:val="000000"/>
        </w:rPr>
        <w:t xml:space="preserve">uality </w:t>
      </w:r>
      <w:r w:rsidR="0082168F">
        <w:rPr>
          <w:color w:val="000000"/>
        </w:rPr>
        <w:t>A</w:t>
      </w:r>
      <w:r>
        <w:rPr>
          <w:color w:val="000000"/>
        </w:rPr>
        <w:t>ssurance (QA) programs.</w:t>
      </w:r>
    </w:p>
    <w:p w14:paraId="205023E8" w14:textId="77777777" w:rsidR="0039373F" w:rsidRDefault="0039373F">
      <w:pPr>
        <w:rPr>
          <w:color w:val="000000"/>
        </w:rPr>
      </w:pPr>
    </w:p>
    <w:p w14:paraId="3D7E3D72" w14:textId="56B004FD" w:rsidR="00EE0CF9" w:rsidRDefault="00EE0CF9">
      <w:pPr>
        <w:rPr>
          <w:color w:val="000000"/>
        </w:rPr>
      </w:pPr>
      <w:r>
        <w:rPr>
          <w:color w:val="000000"/>
        </w:rPr>
        <w:t>A strong quality assurance program is an absolute necessity for operation of an effective</w:t>
      </w:r>
      <w:r>
        <w:rPr>
          <w:color w:val="0000FF"/>
        </w:rPr>
        <w:t xml:space="preserve"> </w:t>
      </w:r>
      <w:r>
        <w:rPr>
          <w:color w:val="000000"/>
        </w:rPr>
        <w:t xml:space="preserve">water </w:t>
      </w:r>
      <w:r w:rsidR="0000695B">
        <w:rPr>
          <w:color w:val="000000"/>
        </w:rPr>
        <w:t>quality</w:t>
      </w:r>
      <w:r w:rsidR="00DD246A">
        <w:rPr>
          <w:color w:val="000000"/>
        </w:rPr>
        <w:t xml:space="preserve"> </w:t>
      </w:r>
      <w:r w:rsidR="0000695B">
        <w:rPr>
          <w:color w:val="000000"/>
        </w:rPr>
        <w:t>monitoring</w:t>
      </w:r>
      <w:r>
        <w:rPr>
          <w:color w:val="000000"/>
        </w:rPr>
        <w:t xml:space="preserve"> program.  </w:t>
      </w:r>
      <w:r w:rsidR="00210F68">
        <w:rPr>
          <w:color w:val="000000"/>
        </w:rPr>
        <w:t>V</w:t>
      </w:r>
      <w:r>
        <w:rPr>
          <w:color w:val="000000"/>
        </w:rPr>
        <w:t xml:space="preserve">alidation of data is the foundation of the entire analytical process, from the planning stages through sample collection, analysis, and dissemination of data.  </w:t>
      </w:r>
      <w:r w:rsidR="003A087D">
        <w:rPr>
          <w:color w:val="000000"/>
        </w:rPr>
        <w:t>Emphasis on the importance of q</w:t>
      </w:r>
      <w:r>
        <w:rPr>
          <w:color w:val="000000"/>
        </w:rPr>
        <w:t xml:space="preserve">uality assurance and validity of results </w:t>
      </w:r>
      <w:r w:rsidR="003A087D">
        <w:rPr>
          <w:color w:val="000000"/>
        </w:rPr>
        <w:t>is crucial</w:t>
      </w:r>
      <w:r w:rsidR="00210F68">
        <w:rPr>
          <w:color w:val="000000"/>
        </w:rPr>
        <w:t xml:space="preserve"> </w:t>
      </w:r>
      <w:r w:rsidR="003A087D">
        <w:rPr>
          <w:color w:val="000000"/>
        </w:rPr>
        <w:t>to</w:t>
      </w:r>
      <w:r>
        <w:rPr>
          <w:color w:val="000000"/>
        </w:rPr>
        <w:t xml:space="preserve"> all monitoring program activities undertaken or reviewed by the agency.  All areas of environmental monitoring require rigorous adherence to the use of validated methods and repetitive quality control procedures.</w:t>
      </w:r>
    </w:p>
    <w:p w14:paraId="2F0800CD" w14:textId="77777777" w:rsidR="00EE0CF9" w:rsidRDefault="00EE0CF9"/>
    <w:p w14:paraId="61138FC3" w14:textId="77777777" w:rsidR="00EE0CF9" w:rsidRDefault="00EE0CF9">
      <w:r>
        <w:t>The objectives of the QA/QC Program are:</w:t>
      </w:r>
    </w:p>
    <w:p w14:paraId="467F1D22" w14:textId="77777777" w:rsidR="00EE0CF9" w:rsidRDefault="00EE0CF9"/>
    <w:p w14:paraId="158D6D68" w14:textId="10AAD92D" w:rsidR="00EE0CF9" w:rsidRDefault="00EE0CF9" w:rsidP="004210AD">
      <w:pPr>
        <w:numPr>
          <w:ilvl w:val="0"/>
          <w:numId w:val="6"/>
        </w:numPr>
        <w:tabs>
          <w:tab w:val="clear" w:pos="720"/>
          <w:tab w:val="num" w:pos="1122"/>
        </w:tabs>
        <w:ind w:left="1122" w:hanging="374"/>
      </w:pPr>
      <w:r>
        <w:t>Structure the framework and design of SWMP activities so that MDEQ can minimize, isolate, and correct problems in either process or design that produce error and increase data variability and</w:t>
      </w:r>
      <w:r w:rsidR="002B7346">
        <w:t>;</w:t>
      </w:r>
    </w:p>
    <w:p w14:paraId="6DAAF044" w14:textId="77777777" w:rsidR="00EE0CF9" w:rsidRDefault="00EE0CF9" w:rsidP="004210AD">
      <w:pPr>
        <w:numPr>
          <w:ilvl w:val="0"/>
          <w:numId w:val="6"/>
        </w:numPr>
        <w:tabs>
          <w:tab w:val="clear" w:pos="720"/>
          <w:tab w:val="num" w:pos="1122"/>
        </w:tabs>
        <w:ind w:left="1122" w:hanging="374"/>
      </w:pPr>
      <w:r>
        <w:t>Evaluate and report the quality of all data as well as the type and amount of uncertainty associated with the data.</w:t>
      </w:r>
    </w:p>
    <w:p w14:paraId="51D05777" w14:textId="77777777" w:rsidR="00EE0CF9" w:rsidRDefault="00EE0CF9"/>
    <w:p w14:paraId="40B84653" w14:textId="3999CEB1" w:rsidR="00EE0CF9" w:rsidRDefault="00EE0CF9">
      <w:r>
        <w:t xml:space="preserve">Structuring the framework and design of SWMP activities includes the generation and implementation of </w:t>
      </w:r>
      <w:r w:rsidR="0082168F">
        <w:t>Q</w:t>
      </w:r>
      <w:r>
        <w:t xml:space="preserve">uality </w:t>
      </w:r>
      <w:r w:rsidR="0082168F">
        <w:t>A</w:t>
      </w:r>
      <w:r>
        <w:t xml:space="preserve">ssurance </w:t>
      </w:r>
      <w:r w:rsidR="0082168F">
        <w:t>P</w:t>
      </w:r>
      <w:r>
        <w:t xml:space="preserve">roject </w:t>
      </w:r>
      <w:r w:rsidR="0082168F">
        <w:t>P</w:t>
      </w:r>
      <w:r>
        <w:t xml:space="preserve">lans (QAPPs) and </w:t>
      </w:r>
      <w:r w:rsidR="003543E5">
        <w:t xml:space="preserve">Standard </w:t>
      </w:r>
      <w:r>
        <w:t xml:space="preserve">SOPs.  </w:t>
      </w:r>
      <w:r w:rsidR="00F00121">
        <w:t xml:space="preserve">QAPPs </w:t>
      </w:r>
      <w:r>
        <w:t xml:space="preserve">are developed, maintained, and reviewed to ensure the scientific defensibility of monitoring and laboratory activities, and to </w:t>
      </w:r>
      <w:r w:rsidR="00277B42">
        <w:t>guarantee</w:t>
      </w:r>
      <w:r>
        <w:t xml:space="preserve"> that the quality of all reported data </w:t>
      </w:r>
      <w:r w:rsidR="00277B42">
        <w:t xml:space="preserve">is </w:t>
      </w:r>
      <w:r>
        <w:t xml:space="preserve">comprehensive and consistent.  These plans outline the level of data quality that is appropriate for the specific uses of the data.  </w:t>
      </w:r>
      <w:r w:rsidR="00163784">
        <w:t>US</w:t>
      </w:r>
      <w:r w:rsidR="002D46A0">
        <w:t>EPA</w:t>
      </w:r>
      <w:r>
        <w:t xml:space="preserve"> Order 5360.1 requires </w:t>
      </w:r>
      <w:r w:rsidR="00163784">
        <w:t>US</w:t>
      </w:r>
      <w:r w:rsidR="002D46A0">
        <w:t>EPA</w:t>
      </w:r>
      <w:r>
        <w:t xml:space="preserve">-approved QAPPs for all projects and activities </w:t>
      </w:r>
      <w:r w:rsidR="00DE4F12">
        <w:t xml:space="preserve">undertaken using USEPA funds that involve </w:t>
      </w:r>
      <w:r>
        <w:t>the collection and analysis of environmental data (40CFR 31.45)</w:t>
      </w:r>
      <w:r w:rsidR="0039373F">
        <w:t>.  Although not required for routine state activities</w:t>
      </w:r>
      <w:r w:rsidR="00AD14E5">
        <w:t>,</w:t>
      </w:r>
      <w:r w:rsidR="0039373F">
        <w:t xml:space="preserve"> Mississippi produces QAPPs for the scientific defensibility and quality assurance of each project</w:t>
      </w:r>
      <w:r>
        <w:t xml:space="preserve">.  </w:t>
      </w:r>
      <w:r w:rsidR="00163784" w:rsidRPr="00443DE7">
        <w:t>US</w:t>
      </w:r>
      <w:r w:rsidR="002D46A0" w:rsidRPr="00443DE7">
        <w:t>EPA</w:t>
      </w:r>
      <w:r w:rsidR="00443DE7" w:rsidRPr="00443DE7">
        <w:t>’s</w:t>
      </w:r>
      <w:r>
        <w:rPr>
          <w:i/>
        </w:rPr>
        <w:t xml:space="preserve"> Requirements for Quality Assurance Project Plans </w:t>
      </w:r>
      <w:r>
        <w:t>(</w:t>
      </w:r>
      <w:r w:rsidR="00163784">
        <w:t>US</w:t>
      </w:r>
      <w:r w:rsidR="002D46A0">
        <w:t>EPA</w:t>
      </w:r>
      <w:r>
        <w:t xml:space="preserve"> 2001</w:t>
      </w:r>
      <w:r w:rsidR="00052A32">
        <w:t>b</w:t>
      </w:r>
      <w:r>
        <w:t>)</w:t>
      </w:r>
      <w:r w:rsidR="00443DE7">
        <w:t xml:space="preserve"> provides detailed guidance on how to write a</w:t>
      </w:r>
      <w:r>
        <w:t xml:space="preserve"> QAPP</w:t>
      </w:r>
      <w:r w:rsidR="00443DE7">
        <w:t>.  Topics</w:t>
      </w:r>
      <w:r>
        <w:t xml:space="preserve"> </w:t>
      </w:r>
      <w:r w:rsidR="00443DE7">
        <w:t>include</w:t>
      </w:r>
      <w:r>
        <w:t>:</w:t>
      </w:r>
    </w:p>
    <w:p w14:paraId="01CADFAE" w14:textId="77777777" w:rsidR="004210AD" w:rsidRDefault="004210AD"/>
    <w:p w14:paraId="786EACAD" w14:textId="570D987B" w:rsidR="00EE0CF9" w:rsidRDefault="00EE0CF9" w:rsidP="004210AD">
      <w:pPr>
        <w:numPr>
          <w:ilvl w:val="0"/>
          <w:numId w:val="7"/>
        </w:numPr>
        <w:tabs>
          <w:tab w:val="clear" w:pos="720"/>
          <w:tab w:val="num" w:pos="1122"/>
        </w:tabs>
        <w:ind w:left="1122" w:hanging="374"/>
      </w:pPr>
      <w:r>
        <w:t>Project Management</w:t>
      </w:r>
      <w:r w:rsidR="002B7346">
        <w:t>,</w:t>
      </w:r>
    </w:p>
    <w:p w14:paraId="48E35079" w14:textId="3F9F8B9D" w:rsidR="00EE0CF9" w:rsidRDefault="00EE0CF9" w:rsidP="004210AD">
      <w:pPr>
        <w:numPr>
          <w:ilvl w:val="0"/>
          <w:numId w:val="7"/>
        </w:numPr>
        <w:tabs>
          <w:tab w:val="clear" w:pos="720"/>
          <w:tab w:val="num" w:pos="1122"/>
        </w:tabs>
        <w:ind w:left="1122" w:hanging="374"/>
      </w:pPr>
      <w:r>
        <w:t>Data Generation and Acquisition</w:t>
      </w:r>
      <w:r w:rsidR="002B7346">
        <w:t>,</w:t>
      </w:r>
    </w:p>
    <w:p w14:paraId="539313E3" w14:textId="66BBD336" w:rsidR="00EE0CF9" w:rsidRDefault="00EE0CF9" w:rsidP="004210AD">
      <w:pPr>
        <w:numPr>
          <w:ilvl w:val="0"/>
          <w:numId w:val="7"/>
        </w:numPr>
        <w:tabs>
          <w:tab w:val="clear" w:pos="720"/>
          <w:tab w:val="num" w:pos="1122"/>
        </w:tabs>
        <w:ind w:left="1122" w:hanging="374"/>
      </w:pPr>
      <w:r>
        <w:lastRenderedPageBreak/>
        <w:t>Assessment and Oversight</w:t>
      </w:r>
      <w:r w:rsidR="002B7346">
        <w:t>,</w:t>
      </w:r>
      <w:r>
        <w:t xml:space="preserve"> and</w:t>
      </w:r>
      <w:r w:rsidR="002B7346">
        <w:t>;</w:t>
      </w:r>
    </w:p>
    <w:p w14:paraId="4C6ED4D0" w14:textId="77777777" w:rsidR="00EE0CF9" w:rsidRDefault="00EE0CF9" w:rsidP="004210AD">
      <w:pPr>
        <w:numPr>
          <w:ilvl w:val="0"/>
          <w:numId w:val="7"/>
        </w:numPr>
        <w:tabs>
          <w:tab w:val="clear" w:pos="720"/>
          <w:tab w:val="num" w:pos="1122"/>
        </w:tabs>
        <w:ind w:left="1122" w:hanging="374"/>
      </w:pPr>
      <w:r>
        <w:t>Data Validation and Usability.</w:t>
      </w:r>
    </w:p>
    <w:p w14:paraId="52E7183D" w14:textId="77777777" w:rsidR="00EE0CF9" w:rsidRDefault="00EE0CF9" w:rsidP="004210AD">
      <w:pPr>
        <w:tabs>
          <w:tab w:val="num" w:pos="1122"/>
        </w:tabs>
        <w:ind w:left="1122" w:hanging="374"/>
      </w:pPr>
    </w:p>
    <w:p w14:paraId="0699AC7D" w14:textId="645C8076" w:rsidR="007E16F0" w:rsidRPr="007E16F0" w:rsidRDefault="003D2AFB">
      <w:pPr>
        <w:rPr>
          <w:i/>
        </w:rPr>
      </w:pPr>
      <w:r>
        <w:t xml:space="preserve">In </w:t>
      </w:r>
      <w:r w:rsidR="00B175FA">
        <w:t>February 2018</w:t>
      </w:r>
      <w:r w:rsidR="008A618A">
        <w:t>,</w:t>
      </w:r>
      <w:r>
        <w:t xml:space="preserve"> MDEQ </w:t>
      </w:r>
      <w:r w:rsidR="00085F6B">
        <w:t xml:space="preserve">revised </w:t>
      </w:r>
      <w:r>
        <w:t xml:space="preserve">its </w:t>
      </w:r>
      <w:r w:rsidRPr="00B425DD">
        <w:rPr>
          <w:i/>
        </w:rPr>
        <w:t>Quality Assurance Project Plan for the §106 Monitoring Network in the State Surface Water Monitoring and Assessment Program</w:t>
      </w:r>
      <w:r w:rsidR="00625C8B">
        <w:rPr>
          <w:i/>
        </w:rPr>
        <w:t xml:space="preserve"> </w:t>
      </w:r>
      <w:r w:rsidR="00625C8B" w:rsidRPr="00625C8B">
        <w:t xml:space="preserve">(MDEQ </w:t>
      </w:r>
      <w:r w:rsidR="009C4637" w:rsidRPr="00625C8B">
        <w:t>20</w:t>
      </w:r>
      <w:r w:rsidR="009C4637">
        <w:t>18</w:t>
      </w:r>
      <w:r w:rsidR="000A02B9">
        <w:t>b</w:t>
      </w:r>
      <w:r w:rsidR="00625C8B" w:rsidRPr="00625C8B">
        <w:t>)</w:t>
      </w:r>
      <w:r>
        <w:t xml:space="preserve">.  This QAPP presented the sampling, analytical, and quality control requirements for Mississippi’s </w:t>
      </w:r>
      <w:r w:rsidR="003E5763">
        <w:t>S</w:t>
      </w:r>
      <w:r w:rsidR="00D536D8">
        <w:t xml:space="preserve">urface </w:t>
      </w:r>
      <w:r w:rsidR="003E5763">
        <w:t>W</w:t>
      </w:r>
      <w:r w:rsidR="00D536D8">
        <w:t>ater</w:t>
      </w:r>
      <w:r w:rsidR="00FA217F">
        <w:t xml:space="preserve"> </w:t>
      </w:r>
      <w:r w:rsidR="003E5763">
        <w:t>M</w:t>
      </w:r>
      <w:r w:rsidR="00D536D8">
        <w:t xml:space="preserve">onitoring </w:t>
      </w:r>
      <w:r w:rsidR="003E5763">
        <w:t>P</w:t>
      </w:r>
      <w:r w:rsidR="00D536D8">
        <w:t>rogram</w:t>
      </w:r>
      <w:r>
        <w:t xml:space="preserve">s conducted under </w:t>
      </w:r>
      <w:r w:rsidR="00DE4F12">
        <w:t>§106</w:t>
      </w:r>
      <w:r>
        <w:t xml:space="preserve"> </w:t>
      </w:r>
      <w:r w:rsidR="00DE4F12">
        <w:t xml:space="preserve">of </w:t>
      </w:r>
      <w:r>
        <w:t xml:space="preserve">the CWA.  The QAPP requirements </w:t>
      </w:r>
      <w:r w:rsidR="00AA4464">
        <w:t>we</w:t>
      </w:r>
      <w:r>
        <w:t xml:space="preserve">re designed to ensure </w:t>
      </w:r>
      <w:r w:rsidR="00AA4464">
        <w:t xml:space="preserve">that </w:t>
      </w:r>
      <w:r>
        <w:t xml:space="preserve">reproducible and defensible data </w:t>
      </w:r>
      <w:r w:rsidR="00AA4464">
        <w:t>we</w:t>
      </w:r>
      <w:r>
        <w:t>re generated for use in water quality assessments, WQS development</w:t>
      </w:r>
      <w:r w:rsidR="0082168F">
        <w:t xml:space="preserve">, </w:t>
      </w:r>
      <w:r>
        <w:t>TMDL development, §305(b) reporting, and §303(d) listings</w:t>
      </w:r>
      <w:r w:rsidR="00AA4464">
        <w:t>.</w:t>
      </w:r>
    </w:p>
    <w:p w14:paraId="507AE018" w14:textId="77777777" w:rsidR="007E16F0" w:rsidRDefault="007E16F0"/>
    <w:p w14:paraId="14F3EAC3" w14:textId="4D4ADF49" w:rsidR="00EE0CF9" w:rsidRDefault="00EE0CF9">
      <w:pPr>
        <w:rPr>
          <w:color w:val="000000"/>
        </w:rPr>
      </w:pPr>
      <w:r>
        <w:t xml:space="preserve">The </w:t>
      </w:r>
      <w:r w:rsidR="002B7346">
        <w:t xml:space="preserve">essence of </w:t>
      </w:r>
      <w:r>
        <w:t xml:space="preserve">an effective quality assurance program is the routine and </w:t>
      </w:r>
      <w:r w:rsidR="003F7962">
        <w:t xml:space="preserve">consistent use of </w:t>
      </w:r>
      <w:r>
        <w:t xml:space="preserve">rigorous </w:t>
      </w:r>
      <w:r w:rsidR="003E5763">
        <w:t>SOPs</w:t>
      </w:r>
      <w:r>
        <w:t xml:space="preserve">.  MDEQ has established an agency Quality Assurance Committee that oversees the development and implementation of </w:t>
      </w:r>
      <w:r w:rsidR="00DE4F12">
        <w:t>MDEQ’s</w:t>
      </w:r>
      <w:r>
        <w:t xml:space="preserve"> Quality Management Plan (QMP).  </w:t>
      </w:r>
      <w:r w:rsidR="000A02B9">
        <w:t>T</w:t>
      </w:r>
      <w:r>
        <w:t>he QMP</w:t>
      </w:r>
      <w:r w:rsidR="000A02B9">
        <w:t xml:space="preserve"> (MDEQ 2019)</w:t>
      </w:r>
      <w:r>
        <w:t xml:space="preserve"> strives to ensure quality assurance/quality control </w:t>
      </w:r>
      <w:r w:rsidR="00793D7A">
        <w:t xml:space="preserve">consistently </w:t>
      </w:r>
      <w:r w:rsidR="00DD246A">
        <w:t xml:space="preserve">applies </w:t>
      </w:r>
      <w:r>
        <w:t>throughout the agency.  For the SWMP,</w:t>
      </w:r>
      <w:r>
        <w:rPr>
          <w:color w:val="0000FF"/>
        </w:rPr>
        <w:t xml:space="preserve"> </w:t>
      </w:r>
      <w:r>
        <w:t xml:space="preserve">SOPs are developed, reviewed, and maintained </w:t>
      </w:r>
      <w:r>
        <w:rPr>
          <w:color w:val="000000"/>
        </w:rPr>
        <w:t xml:space="preserve">for all data collection and analysis activities including field and laboratory </w:t>
      </w:r>
      <w:r w:rsidR="00085F6B">
        <w:rPr>
          <w:color w:val="000000"/>
        </w:rPr>
        <w:t>procedures</w:t>
      </w:r>
      <w:r>
        <w:rPr>
          <w:color w:val="000000"/>
        </w:rPr>
        <w:t xml:space="preserve">. </w:t>
      </w:r>
      <w:r w:rsidR="00B21D17">
        <w:rPr>
          <w:color w:val="000000"/>
        </w:rPr>
        <w:t>These include</w:t>
      </w:r>
      <w:r w:rsidR="007F7A8E">
        <w:rPr>
          <w:color w:val="000000"/>
        </w:rPr>
        <w:t xml:space="preserve"> the</w:t>
      </w:r>
      <w:r w:rsidR="00B21D17">
        <w:rPr>
          <w:color w:val="000000"/>
        </w:rPr>
        <w:t xml:space="preserve"> </w:t>
      </w:r>
      <w:r w:rsidR="00B21D17" w:rsidRPr="00B21D17">
        <w:rPr>
          <w:i/>
          <w:color w:val="000000"/>
        </w:rPr>
        <w:t xml:space="preserve">Mississippi Department of Environmental Quality Master Standard Operating Procedures Compendium for Field Services </w:t>
      </w:r>
      <w:r w:rsidR="00B21D17" w:rsidRPr="001C1A0B">
        <w:rPr>
          <w:color w:val="000000"/>
        </w:rPr>
        <w:t>(Field Activities)</w:t>
      </w:r>
      <w:r w:rsidR="00B425DD">
        <w:rPr>
          <w:i/>
          <w:color w:val="000000"/>
        </w:rPr>
        <w:t xml:space="preserve"> </w:t>
      </w:r>
      <w:r w:rsidR="007F7A8E">
        <w:rPr>
          <w:color w:val="000000"/>
        </w:rPr>
        <w:t>(</w:t>
      </w:r>
      <w:r w:rsidR="00625C8B">
        <w:rPr>
          <w:color w:val="000000"/>
        </w:rPr>
        <w:t xml:space="preserve">MDEQ </w:t>
      </w:r>
      <w:r w:rsidR="000A02B9">
        <w:rPr>
          <w:color w:val="000000"/>
        </w:rPr>
        <w:t>2020a</w:t>
      </w:r>
      <w:r w:rsidR="007F7A8E">
        <w:rPr>
          <w:color w:val="000000"/>
        </w:rPr>
        <w:t>)</w:t>
      </w:r>
      <w:r w:rsidR="00B21D17">
        <w:rPr>
          <w:color w:val="000000"/>
        </w:rPr>
        <w:t xml:space="preserve"> and </w:t>
      </w:r>
      <w:r w:rsidR="00B21D17" w:rsidRPr="00B21D17">
        <w:rPr>
          <w:i/>
          <w:color w:val="000000"/>
        </w:rPr>
        <w:t>Mississippi Department of Environmental Quality Master Standard Operating Procedures Compendium for Field Services</w:t>
      </w:r>
      <w:r w:rsidR="00B21D17" w:rsidRPr="00B21D17" w:rsidDel="00B21D17">
        <w:rPr>
          <w:i/>
          <w:color w:val="000000"/>
        </w:rPr>
        <w:t xml:space="preserve"> </w:t>
      </w:r>
      <w:r w:rsidR="007F7A8E">
        <w:rPr>
          <w:color w:val="000000"/>
        </w:rPr>
        <w:t>(Analytical Services) (</w:t>
      </w:r>
      <w:r w:rsidR="00625C8B">
        <w:rPr>
          <w:color w:val="000000"/>
        </w:rPr>
        <w:t>MDEQ</w:t>
      </w:r>
      <w:r w:rsidR="001C1A0B">
        <w:rPr>
          <w:color w:val="000000"/>
        </w:rPr>
        <w:t xml:space="preserve"> 201</w:t>
      </w:r>
      <w:r w:rsidR="009C4637">
        <w:rPr>
          <w:color w:val="000000"/>
        </w:rPr>
        <w:t>8</w:t>
      </w:r>
      <w:r w:rsidR="000A02B9">
        <w:rPr>
          <w:color w:val="000000"/>
        </w:rPr>
        <w:t>a</w:t>
      </w:r>
      <w:r w:rsidR="00B425DD">
        <w:rPr>
          <w:color w:val="000000"/>
        </w:rPr>
        <w:t>).</w:t>
      </w:r>
      <w:r>
        <w:rPr>
          <w:color w:val="000000"/>
        </w:rPr>
        <w:t xml:space="preserve">  In general, all measurements are made by MDEQ using </w:t>
      </w:r>
      <w:r w:rsidR="00163784">
        <w:rPr>
          <w:color w:val="000000"/>
        </w:rPr>
        <w:t>US</w:t>
      </w:r>
      <w:r w:rsidR="002D46A0">
        <w:rPr>
          <w:color w:val="000000"/>
        </w:rPr>
        <w:t>EPA</w:t>
      </w:r>
      <w:r>
        <w:rPr>
          <w:color w:val="000000"/>
        </w:rPr>
        <w:t xml:space="preserve"> approved methods according to 40CFR 136.  Samples are collected and analyzed within required holding times unless noted on reports and all proper sampling containers, preservation techniques, and transportation guidelines are employed. </w:t>
      </w:r>
    </w:p>
    <w:p w14:paraId="6C81FFD9" w14:textId="77777777" w:rsidR="00EE0CF9" w:rsidRDefault="00EE0CF9"/>
    <w:p w14:paraId="52410CD6" w14:textId="34B6CCE6" w:rsidR="00EE0CF9" w:rsidRDefault="004D2920" w:rsidP="004D2920">
      <w:r>
        <w:t>D</w:t>
      </w:r>
      <w:r w:rsidR="00EE0CF9">
        <w:t xml:space="preserve">ata quality </w:t>
      </w:r>
      <w:r>
        <w:t xml:space="preserve">evaluation </w:t>
      </w:r>
      <w:r w:rsidR="00EE0CF9">
        <w:t xml:space="preserve">involves establishing </w:t>
      </w:r>
      <w:r w:rsidR="00B425DD">
        <w:t>Data Q</w:t>
      </w:r>
      <w:r w:rsidR="00EE0CF9">
        <w:t xml:space="preserve">uality </w:t>
      </w:r>
      <w:r w:rsidR="00B425DD">
        <w:t>O</w:t>
      </w:r>
      <w:r w:rsidR="00EE0CF9">
        <w:t>bjectives (DQOs</w:t>
      </w:r>
      <w:r>
        <w:t>) that establish performance or acceptance criteria, which serve as the basis for designing a plan for collecting data of sufficient quality and quantity to support the goals of a study.</w:t>
      </w:r>
      <w:r w:rsidR="00EE0CF9">
        <w:t xml:space="preserve">  </w:t>
      </w:r>
      <w:r w:rsidR="00B21D17">
        <w:t xml:space="preserve">MDEQ utilizes </w:t>
      </w:r>
      <w:r w:rsidR="00163784" w:rsidRPr="00052A32">
        <w:t>US</w:t>
      </w:r>
      <w:r w:rsidR="00B21D17" w:rsidRPr="00052A32">
        <w:t>EPA’s</w:t>
      </w:r>
      <w:r w:rsidR="00B21D17" w:rsidRPr="00B21D17">
        <w:rPr>
          <w:i/>
        </w:rPr>
        <w:t xml:space="preserve"> Guidance on Systematic Planning Using the Data Quality </w:t>
      </w:r>
      <w:r w:rsidR="00B425DD" w:rsidRPr="00B21D17">
        <w:rPr>
          <w:i/>
        </w:rPr>
        <w:t>Objectives</w:t>
      </w:r>
      <w:r w:rsidR="00B21D17" w:rsidRPr="00B21D17">
        <w:rPr>
          <w:i/>
        </w:rPr>
        <w:t xml:space="preserve"> Process</w:t>
      </w:r>
      <w:r w:rsidR="00B21D17">
        <w:t xml:space="preserve"> – </w:t>
      </w:r>
      <w:r w:rsidR="00163784">
        <w:t>US</w:t>
      </w:r>
      <w:r w:rsidR="00B21D17">
        <w:t xml:space="preserve">EPA QA/G-4 </w:t>
      </w:r>
      <w:r w:rsidR="001409CB">
        <w:t>(</w:t>
      </w:r>
      <w:r w:rsidR="00163784">
        <w:t>US</w:t>
      </w:r>
      <w:r w:rsidR="00625C8B">
        <w:t xml:space="preserve">EPA </w:t>
      </w:r>
      <w:r w:rsidR="001409CB">
        <w:t xml:space="preserve">2006) </w:t>
      </w:r>
      <w:r w:rsidR="00B21D17">
        <w:t xml:space="preserve">for development of project DQOs.  This process fully meets all aspects of the </w:t>
      </w:r>
      <w:r w:rsidR="00163784">
        <w:t>US</w:t>
      </w:r>
      <w:r w:rsidR="00B21D17">
        <w:t xml:space="preserve">EPA Order 5360.1 A2, 2000, that establishes a Quality System for MDEQ and others funded by </w:t>
      </w:r>
      <w:r w:rsidR="00163784">
        <w:t>US</w:t>
      </w:r>
      <w:r w:rsidR="00B21D17">
        <w:t>EPA.</w:t>
      </w:r>
      <w:r w:rsidR="00617A9A">
        <w:t xml:space="preserve"> </w:t>
      </w:r>
    </w:p>
    <w:p w14:paraId="249641E3" w14:textId="77777777" w:rsidR="00EE0CF9" w:rsidRDefault="00EE0CF9">
      <w:pPr>
        <w:ind w:left="60"/>
      </w:pPr>
    </w:p>
    <w:p w14:paraId="336A7AA1" w14:textId="4598DD5C" w:rsidR="00EE0CF9" w:rsidRDefault="002B7346">
      <w:r>
        <w:t xml:space="preserve">During the process, </w:t>
      </w:r>
      <w:r w:rsidR="00D5321F" w:rsidRPr="00D5321F">
        <w:t>scrutinization</w:t>
      </w:r>
      <w:r w:rsidR="00A806D3">
        <w:t xml:space="preserve"> </w:t>
      </w:r>
      <w:r>
        <w:t>occurs with e</w:t>
      </w:r>
      <w:r w:rsidR="005D0A93" w:rsidRPr="005D0A93">
        <w:t xml:space="preserve">ach step </w:t>
      </w:r>
      <w:r w:rsidR="005D0A93">
        <w:t>of the m</w:t>
      </w:r>
      <w:r w:rsidR="005D0A93" w:rsidRPr="005D0A93">
        <w:t xml:space="preserve">onitoring and assessment </w:t>
      </w:r>
      <w:r w:rsidR="00EE0CF9">
        <w:t xml:space="preserve">quality control activities.  </w:t>
      </w:r>
      <w:r w:rsidR="00A806D3">
        <w:t xml:space="preserve">Actions </w:t>
      </w:r>
      <w:r w:rsidR="00EE0CF9">
        <w:t>include:</w:t>
      </w:r>
    </w:p>
    <w:p w14:paraId="16EF522D" w14:textId="77777777" w:rsidR="008536FE" w:rsidRDefault="008536FE"/>
    <w:p w14:paraId="76303A19" w14:textId="3B069365" w:rsidR="00EE0CF9" w:rsidRDefault="00EE0CF9">
      <w:pPr>
        <w:numPr>
          <w:ilvl w:val="0"/>
          <w:numId w:val="8"/>
        </w:numPr>
      </w:pPr>
      <w:r>
        <w:t>System and Performance Audits of Field and Laboratory Activities</w:t>
      </w:r>
      <w:r w:rsidR="00A806D3">
        <w:t>,</w:t>
      </w:r>
    </w:p>
    <w:p w14:paraId="3331C24D" w14:textId="06516CC0" w:rsidR="00EE0CF9" w:rsidRDefault="00EE0CF9">
      <w:pPr>
        <w:numPr>
          <w:ilvl w:val="0"/>
          <w:numId w:val="8"/>
        </w:numPr>
      </w:pPr>
      <w:r>
        <w:t>Inspection and Calibration of Equipment</w:t>
      </w:r>
      <w:r w:rsidR="00A806D3">
        <w:t>,</w:t>
      </w:r>
    </w:p>
    <w:p w14:paraId="16F7C922" w14:textId="7CC5BA2B" w:rsidR="00EE0CF9" w:rsidRDefault="00EE0CF9">
      <w:pPr>
        <w:numPr>
          <w:ilvl w:val="0"/>
          <w:numId w:val="8"/>
        </w:numPr>
      </w:pPr>
      <w:r>
        <w:t>Duplicate and Repeat Sampling</w:t>
      </w:r>
      <w:r w:rsidR="00A806D3">
        <w:t>,</w:t>
      </w:r>
    </w:p>
    <w:p w14:paraId="3AEBE9EE" w14:textId="4883FB35" w:rsidR="00EE0CF9" w:rsidRDefault="00EE0CF9">
      <w:pPr>
        <w:numPr>
          <w:ilvl w:val="0"/>
          <w:numId w:val="8"/>
        </w:numPr>
      </w:pPr>
      <w:r>
        <w:t>Laboratory Blanks and Spiked Samples</w:t>
      </w:r>
      <w:r w:rsidR="00A806D3">
        <w:t>,</w:t>
      </w:r>
    </w:p>
    <w:p w14:paraId="077A1B5E" w14:textId="0A48F633" w:rsidR="00EE0CF9" w:rsidRDefault="00EE0CF9">
      <w:pPr>
        <w:numPr>
          <w:ilvl w:val="0"/>
          <w:numId w:val="8"/>
        </w:numPr>
      </w:pPr>
      <w:r>
        <w:t>Sorted Biological Sample Re-checks</w:t>
      </w:r>
      <w:r w:rsidR="00A806D3">
        <w:t>,</w:t>
      </w:r>
    </w:p>
    <w:p w14:paraId="727898B2" w14:textId="63BE9F92" w:rsidR="00EE0CF9" w:rsidRDefault="00EE0CF9">
      <w:pPr>
        <w:numPr>
          <w:ilvl w:val="0"/>
          <w:numId w:val="8"/>
        </w:numPr>
      </w:pPr>
      <w:r>
        <w:t>Taxonomic Re-</w:t>
      </w:r>
      <w:r w:rsidR="00A806D3">
        <w:t>identifications, and;</w:t>
      </w:r>
    </w:p>
    <w:p w14:paraId="1786E3AC" w14:textId="77777777" w:rsidR="00EE0CF9" w:rsidRDefault="00EE0CF9">
      <w:pPr>
        <w:numPr>
          <w:ilvl w:val="0"/>
          <w:numId w:val="8"/>
        </w:numPr>
      </w:pPr>
      <w:r>
        <w:t>Data Entry and Analysis Rechecks.</w:t>
      </w:r>
    </w:p>
    <w:p w14:paraId="2CD8EC77" w14:textId="77777777" w:rsidR="00EE0CF9" w:rsidRDefault="00EE0CF9">
      <w:pPr>
        <w:ind w:left="60"/>
      </w:pPr>
      <w:r>
        <w:lastRenderedPageBreak/>
        <w:t xml:space="preserve">The </w:t>
      </w:r>
      <w:r w:rsidR="00041BF3">
        <w:t>implementation of MDEQ’s Quality Management System, as well as the development and use of QAPPs and SOPs, results</w:t>
      </w:r>
      <w:r>
        <w:t xml:space="preserve"> in the generation of scientifically defensible data capable of supporting MDEQ management decisions.  </w:t>
      </w:r>
    </w:p>
    <w:p w14:paraId="18F466CD" w14:textId="77777777" w:rsidR="00FF2D41" w:rsidRDefault="00FF2D41">
      <w:pPr>
        <w:ind w:left="60"/>
      </w:pPr>
    </w:p>
    <w:p w14:paraId="73188A94" w14:textId="77777777" w:rsidR="00EE0CF9" w:rsidRPr="00FF2D41" w:rsidRDefault="00EE0CF9" w:rsidP="001D236D">
      <w:pPr>
        <w:pStyle w:val="Heading3"/>
      </w:pPr>
      <w:bookmarkStart w:id="99" w:name="_Toc211831745"/>
      <w:bookmarkStart w:id="100" w:name="_Toc82417960"/>
      <w:bookmarkStart w:id="101" w:name="_Toc310605594"/>
      <w:bookmarkStart w:id="102" w:name="_Toc310605991"/>
      <w:bookmarkStart w:id="103" w:name="_Toc310606307"/>
      <w:bookmarkStart w:id="104" w:name="_Toc310853227"/>
      <w:bookmarkStart w:id="105" w:name="_Toc310862632"/>
      <w:bookmarkStart w:id="106" w:name="_Toc91002003"/>
      <w:r w:rsidRPr="0029050F">
        <w:t>Element 6: Data Management</w:t>
      </w:r>
      <w:bookmarkEnd w:id="99"/>
      <w:bookmarkEnd w:id="100"/>
      <w:bookmarkEnd w:id="101"/>
      <w:bookmarkEnd w:id="102"/>
      <w:bookmarkEnd w:id="103"/>
      <w:bookmarkEnd w:id="104"/>
      <w:bookmarkEnd w:id="105"/>
      <w:bookmarkEnd w:id="106"/>
    </w:p>
    <w:p w14:paraId="0F89543E" w14:textId="77777777" w:rsidR="00EE0CF9" w:rsidRDefault="00EE0CF9"/>
    <w:p w14:paraId="22718765" w14:textId="0BB16639" w:rsidR="00EE0CF9" w:rsidRDefault="00EE0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dissemination of accurate information is </w:t>
      </w:r>
      <w:r w:rsidR="00326FE8">
        <w:t>the most important</w:t>
      </w:r>
      <w:r>
        <w:t xml:space="preserve"> objective of </w:t>
      </w:r>
      <w:r w:rsidR="008E630F">
        <w:t>a monitoring</w:t>
      </w:r>
      <w:r>
        <w:t xml:space="preserve"> program.  To meet this need, MDEQ has designated OPC FSD</w:t>
      </w:r>
      <w:r w:rsidR="00B10D66">
        <w:t>’</w:t>
      </w:r>
      <w:r>
        <w:t xml:space="preserve">s </w:t>
      </w:r>
      <w:r w:rsidR="00561CCA" w:rsidRPr="00AF6EED">
        <w:t>WQA</w:t>
      </w:r>
      <w:r w:rsidR="00561CCA">
        <w:t>B</w:t>
      </w:r>
      <w:r>
        <w:t xml:space="preserve"> to serve as the clearinghouse for information on all MDEQ SWMP activities.  In this capacity, the </w:t>
      </w:r>
      <w:r w:rsidR="00561CCA">
        <w:t xml:space="preserve">WQAB </w:t>
      </w:r>
      <w:r w:rsidR="005A35B3">
        <w:t xml:space="preserve">works with MDEQ’s Data Integration Division (DID) to </w:t>
      </w:r>
      <w:r>
        <w:t>oversee the compilation of all SWMP data</w:t>
      </w:r>
      <w:r w:rsidR="003F7962">
        <w:t xml:space="preserve">. </w:t>
      </w:r>
      <w:r>
        <w:t xml:space="preserve"> </w:t>
      </w:r>
      <w:r w:rsidR="003F7962">
        <w:t>T</w:t>
      </w:r>
      <w:r w:rsidR="00326FE8">
        <w:t>hey c</w:t>
      </w:r>
      <w:r>
        <w:t>entralize these data and any associated reports for ready access</w:t>
      </w:r>
      <w:r w:rsidR="00326FE8">
        <w:t>,</w:t>
      </w:r>
      <w:r>
        <w:t xml:space="preserve"> and facilitate data entry into and </w:t>
      </w:r>
      <w:r w:rsidR="003F7962">
        <w:t xml:space="preserve">retrieval </w:t>
      </w:r>
      <w:r>
        <w:t xml:space="preserve">from MDEQ computer databases.  </w:t>
      </w:r>
      <w:r w:rsidR="008E630F">
        <w:t xml:space="preserve">The </w:t>
      </w:r>
      <w:r w:rsidR="00240A14">
        <w:t>WQA</w:t>
      </w:r>
      <w:r w:rsidR="00561CCA">
        <w:t>B</w:t>
      </w:r>
      <w:r w:rsidR="00240A14">
        <w:t xml:space="preserve"> </w:t>
      </w:r>
      <w:r w:rsidR="008E630F">
        <w:t xml:space="preserve">is currently working closely with DID to </w:t>
      </w:r>
      <w:r w:rsidR="002C00F9">
        <w:t xml:space="preserve">enhance </w:t>
      </w:r>
      <w:r w:rsidR="008E630F">
        <w:t>an</w:t>
      </w:r>
      <w:r w:rsidR="00F65378">
        <w:t>d</w:t>
      </w:r>
      <w:r w:rsidR="008E630F">
        <w:t xml:space="preserve"> update</w:t>
      </w:r>
      <w:r w:rsidR="00F65378">
        <w:t xml:space="preserve"> </w:t>
      </w:r>
      <w:r w:rsidR="006257D5">
        <w:t>the</w:t>
      </w:r>
      <w:r w:rsidR="008E630F">
        <w:t xml:space="preserve"> database</w:t>
      </w:r>
      <w:r w:rsidR="006257D5">
        <w:t>s</w:t>
      </w:r>
      <w:r w:rsidR="008E630F">
        <w:t xml:space="preserve"> t</w:t>
      </w:r>
      <w:r w:rsidR="002C00F9">
        <w:t>hat houses</w:t>
      </w:r>
      <w:r w:rsidR="008E630F">
        <w:t xml:space="preserve"> all MDEQ surface water quality data.  </w:t>
      </w:r>
      <w:r w:rsidR="00F65378">
        <w:t xml:space="preserve">Having </w:t>
      </w:r>
      <w:r>
        <w:t>a central repository for monitoring data</w:t>
      </w:r>
      <w:r w:rsidR="00F65378">
        <w:t xml:space="preserve"> provides ready access to</w:t>
      </w:r>
      <w:r>
        <w:t xml:space="preserve"> MDEQ staff, federal and state agencies, and the public.  </w:t>
      </w:r>
      <w:r w:rsidR="00F65378">
        <w:t>It also helps WQAB by providing a tool to facilitate w</w:t>
      </w:r>
      <w:r>
        <w:t>ater quality assessments</w:t>
      </w:r>
      <w:r w:rsidR="0053778A">
        <w:t>,</w:t>
      </w:r>
      <w:r>
        <w:t xml:space="preserve"> and </w:t>
      </w:r>
      <w:r w:rsidR="006257D5">
        <w:t>to</w:t>
      </w:r>
      <w:r w:rsidR="00F65378">
        <w:t xml:space="preserve"> </w:t>
      </w:r>
      <w:r w:rsidR="006257D5">
        <w:t>generate</w:t>
      </w:r>
      <w:r w:rsidR="00F65378">
        <w:t xml:space="preserve"> </w:t>
      </w:r>
      <w:r>
        <w:t xml:space="preserve">water quality summary reports.  Two such reports are the state's </w:t>
      </w:r>
      <w:r w:rsidR="00205B94">
        <w:t>§</w:t>
      </w:r>
      <w:r>
        <w:t xml:space="preserve">305(b) Water Quality Report to Congress (MDEQ </w:t>
      </w:r>
      <w:r w:rsidR="00F65378" w:rsidRPr="00260547">
        <w:t>20</w:t>
      </w:r>
      <w:r w:rsidR="00F65378">
        <w:t>20</w:t>
      </w:r>
      <w:r w:rsidR="005B329A">
        <w:t>b</w:t>
      </w:r>
      <w:r>
        <w:t>)</w:t>
      </w:r>
      <w:r w:rsidR="00822739">
        <w:t>,</w:t>
      </w:r>
      <w:r>
        <w:t xml:space="preserve"> which involves the reporting and evaluation of all surface water monitoring data collected in the state and the </w:t>
      </w:r>
      <w:r w:rsidR="00205B94">
        <w:t>§</w:t>
      </w:r>
      <w:r>
        <w:t xml:space="preserve">303(d) </w:t>
      </w:r>
      <w:r w:rsidR="008E630F">
        <w:t>L</w:t>
      </w:r>
      <w:r>
        <w:t xml:space="preserve">ist of </w:t>
      </w:r>
      <w:r w:rsidR="008E630F">
        <w:t>I</w:t>
      </w:r>
      <w:r>
        <w:t xml:space="preserve">mpaired </w:t>
      </w:r>
      <w:r w:rsidR="008E630F">
        <w:t>W</w:t>
      </w:r>
      <w:r>
        <w:t>ater</w:t>
      </w:r>
      <w:r w:rsidR="008E630F">
        <w:t xml:space="preserve"> Bodies</w:t>
      </w:r>
      <w:r>
        <w:t xml:space="preserve"> identified through the §305(b) assessment process.</w:t>
      </w:r>
    </w:p>
    <w:p w14:paraId="7864025B" w14:textId="77777777" w:rsidR="00EE0CF9" w:rsidRDefault="00EE0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BB6701" w14:textId="588C6A78" w:rsidR="00EE0CF9" w:rsidRDefault="00CF36A6">
      <w:r>
        <w:t xml:space="preserve">Surface water monitoring forms </w:t>
      </w:r>
      <w:r w:rsidRPr="00CF36A6">
        <w:t xml:space="preserve">capture </w:t>
      </w:r>
      <w:r>
        <w:t>the</w:t>
      </w:r>
      <w:r w:rsidRPr="00CF36A6">
        <w:t xml:space="preserve"> necessary information</w:t>
      </w:r>
      <w:r>
        <w:t xml:space="preserve"> needed</w:t>
      </w:r>
      <w:r w:rsidRPr="00CF36A6">
        <w:t xml:space="preserve"> to facilitate accurate data</w:t>
      </w:r>
      <w:r>
        <w:t xml:space="preserve"> entry of all p</w:t>
      </w:r>
      <w:r w:rsidR="00EE0CF9">
        <w:t>hysical, chemical, and biological</w:t>
      </w:r>
      <w:r>
        <w:t xml:space="preserve"> data.  U</w:t>
      </w:r>
      <w:r w:rsidR="00EE0CF9">
        <w:t>pon sample arrival at the OPC lab</w:t>
      </w:r>
      <w:r w:rsidR="001663E7">
        <w:t>oratory</w:t>
      </w:r>
      <w:r w:rsidR="00EE0CF9">
        <w:t>,</w:t>
      </w:r>
      <w:r w:rsidR="001663E7">
        <w:t xml:space="preserve"> </w:t>
      </w:r>
      <w:r>
        <w:t>staff initiate the sample login process by signing these forms and their accompanying chain-of-custody forms</w:t>
      </w:r>
      <w:r w:rsidR="00EE0CF9">
        <w:t xml:space="preserve">.  </w:t>
      </w:r>
      <w:r w:rsidR="008A3C97">
        <w:t>OPC</w:t>
      </w:r>
      <w:r w:rsidR="004C2D2A">
        <w:t xml:space="preserve"> personnel </w:t>
      </w:r>
      <w:r w:rsidR="00EE0CF9">
        <w:t xml:space="preserve">keep copies of the original form as completed in the field.  </w:t>
      </w:r>
      <w:r w:rsidR="005A162F" w:rsidRPr="00EA6047">
        <w:t>This</w:t>
      </w:r>
      <w:r w:rsidR="005A162F" w:rsidRPr="005A162F">
        <w:t xml:space="preserve"> </w:t>
      </w:r>
      <w:r w:rsidR="008A3C97" w:rsidRPr="005A162F">
        <w:t>data</w:t>
      </w:r>
      <w:r w:rsidR="00EE0CF9" w:rsidRPr="005A162F">
        <w:t xml:space="preserve"> </w:t>
      </w:r>
      <w:r w:rsidR="00C77368">
        <w:t>gets</w:t>
      </w:r>
      <w:r w:rsidR="005A162F" w:rsidRPr="00EA6047">
        <w:t xml:space="preserve"> </w:t>
      </w:r>
      <w:r w:rsidR="005A162F">
        <w:t>entered into the</w:t>
      </w:r>
      <w:r w:rsidR="008A3C97" w:rsidRPr="008A3C97">
        <w:t xml:space="preserve"> Laboratory Information Management System (LIMS)</w:t>
      </w:r>
      <w:r w:rsidR="008A3C97">
        <w:t>; LIMS</w:t>
      </w:r>
      <w:r w:rsidR="00EE0CF9">
        <w:t xml:space="preserve"> </w:t>
      </w:r>
      <w:r w:rsidR="008A3C97">
        <w:t xml:space="preserve">is </w:t>
      </w:r>
      <w:r w:rsidR="00EE0CF9">
        <w:t xml:space="preserve">a laboratory sample tracking software used to </w:t>
      </w:r>
      <w:r w:rsidR="008A3C97">
        <w:t xml:space="preserve">follow </w:t>
      </w:r>
      <w:r w:rsidR="00EE0CF9">
        <w:t xml:space="preserve">OPC laboratory samples from sample receipt, through sample handling, processing, and laboratory analyses.  </w:t>
      </w:r>
      <w:r w:rsidR="00266156">
        <w:t xml:space="preserve">LIMS incorporates </w:t>
      </w:r>
      <w:r w:rsidR="006C5477">
        <w:t xml:space="preserve">each </w:t>
      </w:r>
      <w:r w:rsidR="00266156">
        <w:t xml:space="preserve">analytical result as it </w:t>
      </w:r>
      <w:r w:rsidR="006C5477">
        <w:t>is completed</w:t>
      </w:r>
      <w:r w:rsidR="00EE0CF9">
        <w:t xml:space="preserve">.  After all analyses </w:t>
      </w:r>
      <w:r w:rsidR="00395FCC">
        <w:t>are</w:t>
      </w:r>
      <w:r w:rsidR="00EE0CF9">
        <w:t xml:space="preserve"> completed and QA check</w:t>
      </w:r>
      <w:r w:rsidR="003E5763">
        <w:t>s</w:t>
      </w:r>
      <w:r w:rsidR="00EE0CF9">
        <w:t xml:space="preserve"> and validation documented, all field</w:t>
      </w:r>
      <w:r w:rsidR="001663E7">
        <w:t xml:space="preserve">, </w:t>
      </w:r>
      <w:r w:rsidR="00EE0CF9">
        <w:t xml:space="preserve">lab </w:t>
      </w:r>
      <w:r w:rsidR="001663E7">
        <w:t xml:space="preserve">and </w:t>
      </w:r>
      <w:r w:rsidR="00EE0CF9">
        <w:t>surface water data are then entered into</w:t>
      </w:r>
      <w:r w:rsidR="00C15C29">
        <w:t xml:space="preserve"> </w:t>
      </w:r>
      <w:r w:rsidR="001663E7">
        <w:t>enSPIRE or the Environmental Data Management System (EDMS)</w:t>
      </w:r>
      <w:r w:rsidR="005A162F">
        <w:t>.</w:t>
      </w:r>
      <w:r w:rsidR="00886378">
        <w:t xml:space="preserve">  Listed below are the current tools available for data management.</w:t>
      </w:r>
    </w:p>
    <w:p w14:paraId="436B5446" w14:textId="77777777" w:rsidR="004B347D" w:rsidRDefault="004B347D"/>
    <w:p w14:paraId="078CE324" w14:textId="7C8FBE02" w:rsidR="00EE0CF9" w:rsidRDefault="002C00F9" w:rsidP="00266156">
      <w:pPr>
        <w:numPr>
          <w:ilvl w:val="0"/>
          <w:numId w:val="1"/>
        </w:numPr>
        <w:tabs>
          <w:tab w:val="clear" w:pos="360"/>
          <w:tab w:val="left" w:pos="-1440"/>
          <w:tab w:val="left" w:pos="-720"/>
          <w:tab w:val="left" w:pos="0"/>
          <w:tab w:val="num" w:pos="11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22" w:hanging="374"/>
      </w:pPr>
      <w:r>
        <w:t>enSPIRE</w:t>
      </w:r>
      <w:r w:rsidR="00561CCA">
        <w:t xml:space="preserve"> </w:t>
      </w:r>
      <w:r w:rsidR="00EE0CF9">
        <w:t xml:space="preserve">– permanent in-house MDEQ water quality storage and retrieval system for all SWMP data, developed in ORACLE and </w:t>
      </w:r>
      <w:r w:rsidR="00240A14">
        <w:t xml:space="preserve">with data flow to USEPA’s </w:t>
      </w:r>
      <w:r w:rsidR="004E166B">
        <w:t>WQX</w:t>
      </w:r>
      <w:r w:rsidR="00EE0CF9">
        <w:t>;</w:t>
      </w:r>
    </w:p>
    <w:p w14:paraId="42F28A29" w14:textId="31640168" w:rsidR="00EE0CF9" w:rsidRDefault="00EE0CF9" w:rsidP="00266156">
      <w:pPr>
        <w:numPr>
          <w:ilvl w:val="0"/>
          <w:numId w:val="2"/>
        </w:numPr>
        <w:tabs>
          <w:tab w:val="clear" w:pos="360"/>
          <w:tab w:val="left" w:pos="-1440"/>
          <w:tab w:val="left" w:pos="-720"/>
          <w:tab w:val="left" w:pos="0"/>
          <w:tab w:val="num" w:pos="11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22" w:hanging="374"/>
      </w:pPr>
      <w:r>
        <w:t>ED</w:t>
      </w:r>
      <w:r w:rsidR="006A3AE0">
        <w:t>M</w:t>
      </w:r>
      <w:r>
        <w:t>S – application for storage, analyses and assessment of biological data</w:t>
      </w:r>
      <w:r w:rsidR="001663E7">
        <w:t>;</w:t>
      </w:r>
      <w:r>
        <w:t xml:space="preserve"> </w:t>
      </w:r>
    </w:p>
    <w:p w14:paraId="6DAB1591" w14:textId="6496B491" w:rsidR="00EE0CF9" w:rsidRDefault="00EE0CF9" w:rsidP="00266156">
      <w:pPr>
        <w:numPr>
          <w:ilvl w:val="0"/>
          <w:numId w:val="3"/>
        </w:numPr>
        <w:tabs>
          <w:tab w:val="clear" w:pos="720"/>
          <w:tab w:val="left" w:pos="-1440"/>
          <w:tab w:val="left" w:pos="-720"/>
          <w:tab w:val="left" w:pos="0"/>
          <w:tab w:val="left" w:pos="360"/>
          <w:tab w:val="num" w:pos="11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22" w:hanging="374"/>
      </w:pPr>
      <w:r>
        <w:t xml:space="preserve">ADB – </w:t>
      </w:r>
      <w:r w:rsidR="005A162F">
        <w:t xml:space="preserve">assessment database stores of </w:t>
      </w:r>
      <w:r>
        <w:t xml:space="preserve">assessment </w:t>
      </w:r>
      <w:r w:rsidR="005A162F">
        <w:t>decisions</w:t>
      </w:r>
      <w:r w:rsidR="001663E7">
        <w:t>,</w:t>
      </w:r>
    </w:p>
    <w:p w14:paraId="72BB3244" w14:textId="3A2B3004" w:rsidR="003E5763" w:rsidRDefault="003F7962" w:rsidP="003E5763">
      <w:pPr>
        <w:numPr>
          <w:ilvl w:val="0"/>
          <w:numId w:val="3"/>
        </w:numPr>
        <w:tabs>
          <w:tab w:val="clear" w:pos="720"/>
          <w:tab w:val="left" w:pos="-1440"/>
          <w:tab w:val="left" w:pos="-720"/>
          <w:tab w:val="left" w:pos="0"/>
          <w:tab w:val="left" w:pos="360"/>
          <w:tab w:val="num" w:pos="11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22" w:hanging="374"/>
      </w:pPr>
      <w:r>
        <w:t>Assessment Surface Water Portal for Information and (</w:t>
      </w:r>
      <w:r w:rsidR="003E5763">
        <w:t>ASPIRE</w:t>
      </w:r>
      <w:r>
        <w:t>)</w:t>
      </w:r>
      <w:r w:rsidR="003E5763">
        <w:t xml:space="preserve"> – Application that will eventually rep</w:t>
      </w:r>
      <w:r w:rsidR="00E7023E">
        <w:t>l</w:t>
      </w:r>
      <w:r w:rsidR="003E5763">
        <w:t>ace ADB</w:t>
      </w:r>
      <w:r w:rsidR="005B038A">
        <w:t>.</w:t>
      </w:r>
    </w:p>
    <w:p w14:paraId="5767513D" w14:textId="77777777" w:rsidR="006E129A" w:rsidRDefault="006E129A"/>
    <w:p w14:paraId="431E913C" w14:textId="115282CE" w:rsidR="00E7023E" w:rsidRDefault="00066A26" w:rsidP="00E7023E">
      <w:pPr>
        <w:rPr>
          <w:color w:val="000000"/>
        </w:rPr>
      </w:pPr>
      <w:r>
        <w:t xml:space="preserve">MDEQ </w:t>
      </w:r>
      <w:r w:rsidR="00F96872">
        <w:t>submits</w:t>
      </w:r>
      <w:r w:rsidR="002C00F9">
        <w:t xml:space="preserve"> </w:t>
      </w:r>
      <w:r w:rsidR="00B01B8B">
        <w:t>ambient water</w:t>
      </w:r>
      <w:r w:rsidR="002C00F9">
        <w:t xml:space="preserve"> chemistry data from enSPIRE via the </w:t>
      </w:r>
      <w:r w:rsidR="008F0630">
        <w:t>Central Data Exchange</w:t>
      </w:r>
      <w:r w:rsidR="00E7023E">
        <w:t xml:space="preserve"> node to </w:t>
      </w:r>
      <w:r w:rsidR="002C00F9">
        <w:t xml:space="preserve">WQX on an annual basis. </w:t>
      </w:r>
      <w:r w:rsidR="00B7762D">
        <w:t xml:space="preserve"> </w:t>
      </w:r>
      <w:r w:rsidR="002C00F9">
        <w:t xml:space="preserve">MDEQ </w:t>
      </w:r>
      <w:r w:rsidR="00B01B8B">
        <w:t>continues</w:t>
      </w:r>
      <w:r w:rsidR="002C00F9">
        <w:t xml:space="preserve"> to enhance enSPIRE as funding allows. </w:t>
      </w:r>
      <w:r w:rsidR="00B01B8B">
        <w:rPr>
          <w:color w:val="000000"/>
        </w:rPr>
        <w:t>When</w:t>
      </w:r>
      <w:r w:rsidR="002C00F9">
        <w:rPr>
          <w:color w:val="000000"/>
        </w:rPr>
        <w:t xml:space="preserve"> the enhancements are</w:t>
      </w:r>
      <w:r w:rsidR="00AC4C25">
        <w:rPr>
          <w:color w:val="000000"/>
        </w:rPr>
        <w:t xml:space="preserve"> complete, </w:t>
      </w:r>
      <w:r w:rsidR="00EE0CF9">
        <w:rPr>
          <w:color w:val="000000"/>
        </w:rPr>
        <w:t xml:space="preserve">it is the intent of MDEQ </w:t>
      </w:r>
      <w:r w:rsidR="00AD3486">
        <w:rPr>
          <w:color w:val="000000"/>
        </w:rPr>
        <w:t xml:space="preserve">to </w:t>
      </w:r>
      <w:r w:rsidR="005E60BE">
        <w:rPr>
          <w:color w:val="000000"/>
        </w:rPr>
        <w:t>continue</w:t>
      </w:r>
      <w:r w:rsidR="00EE0CF9">
        <w:rPr>
          <w:color w:val="000000"/>
        </w:rPr>
        <w:t xml:space="preserve"> </w:t>
      </w:r>
      <w:r w:rsidR="00E7023E" w:rsidRPr="00A673B6">
        <w:rPr>
          <w:color w:val="000000"/>
        </w:rPr>
        <w:t xml:space="preserve">to upload water chemistry/bacteria data to WQX, and to populate the database with </w:t>
      </w:r>
      <w:r w:rsidR="00E7023E" w:rsidRPr="00A673B6">
        <w:rPr>
          <w:color w:val="000000"/>
        </w:rPr>
        <w:lastRenderedPageBreak/>
        <w:t>biological (e.g. benthic community) and fish tissue data.</w:t>
      </w:r>
      <w:r w:rsidR="00886378">
        <w:rPr>
          <w:color w:val="000000"/>
        </w:rPr>
        <w:t xml:space="preserve"> </w:t>
      </w:r>
      <w:r w:rsidR="00E7023E" w:rsidRPr="00A673B6">
        <w:rPr>
          <w:color w:val="000000"/>
        </w:rPr>
        <w:t xml:space="preserve"> It is MDEQ’s goal to add sediment chemistry, fish community, and habitat assessment (data that is already in the Water Assessment Data Entry system (WADES) and/or EDMS)</w:t>
      </w:r>
      <w:r w:rsidR="00E7023E">
        <w:rPr>
          <w:color w:val="000000"/>
        </w:rPr>
        <w:t>.</w:t>
      </w:r>
    </w:p>
    <w:p w14:paraId="615472D7" w14:textId="77777777" w:rsidR="00E7023E" w:rsidRPr="00A673B6" w:rsidRDefault="00E7023E" w:rsidP="00E7023E">
      <w:pPr>
        <w:rPr>
          <w:color w:val="000000"/>
        </w:rPr>
      </w:pPr>
    </w:p>
    <w:p w14:paraId="31A46ADA" w14:textId="5AF4DD8B" w:rsidR="00EE0CF9" w:rsidRPr="001B7EA0" w:rsidRDefault="0098040A">
      <w:r>
        <w:rPr>
          <w:color w:val="000000"/>
        </w:rPr>
        <w:t>D</w:t>
      </w:r>
      <w:r w:rsidR="00342D8B">
        <w:rPr>
          <w:color w:val="000000"/>
        </w:rPr>
        <w:t>ata compatibility</w:t>
      </w:r>
      <w:r w:rsidR="00B73B6E">
        <w:rPr>
          <w:color w:val="000000"/>
        </w:rPr>
        <w:t xml:space="preserve"> (formatting)</w:t>
      </w:r>
      <w:r w:rsidR="00342D8B">
        <w:rPr>
          <w:color w:val="000000"/>
        </w:rPr>
        <w:t xml:space="preserve"> </w:t>
      </w:r>
      <w:r>
        <w:rPr>
          <w:color w:val="000000"/>
        </w:rPr>
        <w:t>and metadata</w:t>
      </w:r>
      <w:r w:rsidR="00342D8B">
        <w:rPr>
          <w:color w:val="000000"/>
        </w:rPr>
        <w:t xml:space="preserve"> deficiencies </w:t>
      </w:r>
      <w:r w:rsidR="001B7EA0">
        <w:rPr>
          <w:color w:val="000000"/>
        </w:rPr>
        <w:t xml:space="preserve">remain </w:t>
      </w:r>
      <w:r>
        <w:rPr>
          <w:color w:val="000000"/>
        </w:rPr>
        <w:t>as data management issues</w:t>
      </w:r>
      <w:r w:rsidR="00AC4C25">
        <w:rPr>
          <w:color w:val="000000"/>
        </w:rPr>
        <w:t>.</w:t>
      </w:r>
      <w:r>
        <w:rPr>
          <w:color w:val="000000"/>
        </w:rPr>
        <w:t xml:space="preserve">  Continued refinement of MDEQ’s biological database, ED</w:t>
      </w:r>
      <w:r w:rsidR="006A3AE0">
        <w:rPr>
          <w:color w:val="000000"/>
        </w:rPr>
        <w:t>M</w:t>
      </w:r>
      <w:r>
        <w:rPr>
          <w:color w:val="000000"/>
        </w:rPr>
        <w:t xml:space="preserve">S, in the ORACLE integrated database system is </w:t>
      </w:r>
      <w:r w:rsidR="00B7762D">
        <w:rPr>
          <w:color w:val="000000"/>
        </w:rPr>
        <w:t>necessary</w:t>
      </w:r>
      <w:r>
        <w:rPr>
          <w:color w:val="000000"/>
        </w:rPr>
        <w:t xml:space="preserve"> to allow better reporting and querying ability </w:t>
      </w:r>
      <w:r w:rsidR="00B7762D">
        <w:rPr>
          <w:color w:val="000000"/>
        </w:rPr>
        <w:t xml:space="preserve">of </w:t>
      </w:r>
      <w:r>
        <w:rPr>
          <w:color w:val="000000"/>
        </w:rPr>
        <w:t>MDEQ</w:t>
      </w:r>
      <w:r w:rsidR="002E447A">
        <w:rPr>
          <w:color w:val="000000"/>
        </w:rPr>
        <w:t>’s</w:t>
      </w:r>
      <w:r>
        <w:rPr>
          <w:color w:val="000000"/>
        </w:rPr>
        <w:t xml:space="preserve"> biological data.  </w:t>
      </w:r>
      <w:r w:rsidR="00D42ACC">
        <w:rPr>
          <w:color w:val="000000"/>
        </w:rPr>
        <w:t xml:space="preserve">Resolution of these </w:t>
      </w:r>
      <w:r w:rsidR="005A35B3">
        <w:rPr>
          <w:color w:val="000000"/>
        </w:rPr>
        <w:t xml:space="preserve">data migration </w:t>
      </w:r>
      <w:r w:rsidR="00D42ACC">
        <w:rPr>
          <w:color w:val="000000"/>
        </w:rPr>
        <w:t>problems and refinement of the databases is ongoing</w:t>
      </w:r>
      <w:r w:rsidR="00D5403D">
        <w:rPr>
          <w:color w:val="000000"/>
        </w:rPr>
        <w:t xml:space="preserve"> (this component is also in Element 9).</w:t>
      </w:r>
      <w:r w:rsidR="00A84CD8">
        <w:rPr>
          <w:color w:val="000000"/>
        </w:rPr>
        <w:t xml:space="preserve">  </w:t>
      </w:r>
      <w:r w:rsidR="00B7762D">
        <w:rPr>
          <w:color w:val="000000"/>
        </w:rPr>
        <w:t xml:space="preserve">Other </w:t>
      </w:r>
      <w:r w:rsidR="00A84CD8">
        <w:rPr>
          <w:color w:val="000000"/>
        </w:rPr>
        <w:t>contributing factor</w:t>
      </w:r>
      <w:r w:rsidR="00B7762D">
        <w:rPr>
          <w:color w:val="000000"/>
        </w:rPr>
        <w:t>s</w:t>
      </w:r>
      <w:r w:rsidR="00A84CD8">
        <w:rPr>
          <w:color w:val="000000"/>
        </w:rPr>
        <w:t xml:space="preserve"> </w:t>
      </w:r>
      <w:r w:rsidR="00B7762D">
        <w:rPr>
          <w:color w:val="000000"/>
        </w:rPr>
        <w:t>such as</w:t>
      </w:r>
      <w:r w:rsidR="00A84CD8">
        <w:rPr>
          <w:color w:val="000000"/>
        </w:rPr>
        <w:t xml:space="preserve"> the development of a unified consistent convention for </w:t>
      </w:r>
      <w:r w:rsidR="005A35B3">
        <w:rPr>
          <w:color w:val="000000"/>
        </w:rPr>
        <w:t xml:space="preserve">monitoring station </w:t>
      </w:r>
      <w:r w:rsidR="00490396">
        <w:rPr>
          <w:color w:val="000000"/>
        </w:rPr>
        <w:t>location code designation</w:t>
      </w:r>
      <w:r w:rsidR="00B7762D">
        <w:rPr>
          <w:color w:val="000000"/>
        </w:rPr>
        <w:t xml:space="preserve"> is an ongoing </w:t>
      </w:r>
      <w:r w:rsidR="007F3780">
        <w:rPr>
          <w:color w:val="000000"/>
        </w:rPr>
        <w:t>process</w:t>
      </w:r>
      <w:r w:rsidR="007B3FC8">
        <w:rPr>
          <w:color w:val="000000"/>
        </w:rPr>
        <w:t>;</w:t>
      </w:r>
      <w:r w:rsidR="007F3780">
        <w:rPr>
          <w:color w:val="000000"/>
        </w:rPr>
        <w:t xml:space="preserve"> </w:t>
      </w:r>
      <w:r w:rsidR="00B7762D">
        <w:rPr>
          <w:color w:val="000000"/>
        </w:rPr>
        <w:t xml:space="preserve">it is difficult </w:t>
      </w:r>
      <w:r w:rsidR="007F3780">
        <w:rPr>
          <w:color w:val="000000"/>
        </w:rPr>
        <w:t>to rename/update existing codes while generating new codes</w:t>
      </w:r>
      <w:r w:rsidR="009D524C">
        <w:rPr>
          <w:color w:val="000000"/>
        </w:rPr>
        <w:t>.</w:t>
      </w:r>
    </w:p>
    <w:p w14:paraId="0BA3F0EF" w14:textId="77777777" w:rsidR="00EE0CF9" w:rsidRDefault="00EE0CF9">
      <w:pPr>
        <w:rPr>
          <w:color w:val="000000"/>
        </w:rPr>
      </w:pPr>
    </w:p>
    <w:p w14:paraId="2E8037F6" w14:textId="13187CCB" w:rsidR="00D72CFE" w:rsidRDefault="00CF1E59" w:rsidP="00CF1E59">
      <w:pPr>
        <w:rPr>
          <w:color w:val="000000"/>
        </w:rPr>
      </w:pPr>
      <w:r w:rsidRPr="00CF1E59">
        <w:rPr>
          <w:color w:val="000000"/>
        </w:rPr>
        <w:t xml:space="preserve">From 1965 until 1998, </w:t>
      </w:r>
      <w:r>
        <w:rPr>
          <w:color w:val="000000"/>
        </w:rPr>
        <w:t xml:space="preserve">the </w:t>
      </w:r>
      <w:proofErr w:type="spellStart"/>
      <w:r>
        <w:rPr>
          <w:color w:val="000000"/>
        </w:rPr>
        <w:t>STOrage</w:t>
      </w:r>
      <w:proofErr w:type="spellEnd"/>
      <w:r>
        <w:rPr>
          <w:color w:val="000000"/>
        </w:rPr>
        <w:t xml:space="preserve"> and </w:t>
      </w:r>
      <w:proofErr w:type="spellStart"/>
      <w:r>
        <w:rPr>
          <w:color w:val="000000"/>
        </w:rPr>
        <w:t>RETrieval</w:t>
      </w:r>
      <w:proofErr w:type="spellEnd"/>
      <w:r>
        <w:rPr>
          <w:color w:val="000000"/>
        </w:rPr>
        <w:t xml:space="preserve"> or STORET</w:t>
      </w:r>
      <w:r w:rsidR="005C633D">
        <w:rPr>
          <w:color w:val="000000"/>
        </w:rPr>
        <w:t xml:space="preserve"> database was EPA’s n</w:t>
      </w:r>
      <w:r w:rsidRPr="00CF1E59">
        <w:rPr>
          <w:color w:val="000000"/>
        </w:rPr>
        <w:t>ationally consistent framework</w:t>
      </w:r>
      <w:r>
        <w:rPr>
          <w:color w:val="000000"/>
        </w:rPr>
        <w:t xml:space="preserve"> </w:t>
      </w:r>
      <w:r w:rsidRPr="00CF1E59">
        <w:rPr>
          <w:color w:val="000000"/>
        </w:rPr>
        <w:t>for water quality data</w:t>
      </w:r>
      <w:r w:rsidR="005C633D">
        <w:rPr>
          <w:color w:val="000000"/>
        </w:rPr>
        <w:t xml:space="preserve"> management</w:t>
      </w:r>
      <w:r w:rsidRPr="00CF1E59">
        <w:rPr>
          <w:color w:val="000000"/>
        </w:rPr>
        <w:t>.</w:t>
      </w:r>
      <w:r w:rsidR="005C633D">
        <w:rPr>
          <w:color w:val="000000"/>
        </w:rPr>
        <w:t xml:space="preserve"> </w:t>
      </w:r>
      <w:r w:rsidRPr="00CF1E59">
        <w:rPr>
          <w:color w:val="000000"/>
        </w:rPr>
        <w:t xml:space="preserve"> </w:t>
      </w:r>
      <w:r w:rsidR="00D72CFE">
        <w:rPr>
          <w:color w:val="000000"/>
        </w:rPr>
        <w:t>As technology, improved,</w:t>
      </w:r>
      <w:r w:rsidR="00D70BE7">
        <w:rPr>
          <w:color w:val="000000"/>
        </w:rPr>
        <w:t xml:space="preserve"> Modern STORET </w:t>
      </w:r>
      <w:r w:rsidR="00D72CFE">
        <w:rPr>
          <w:color w:val="000000"/>
        </w:rPr>
        <w:t>allowed states</w:t>
      </w:r>
      <w:r w:rsidR="003C2C84">
        <w:rPr>
          <w:color w:val="000000"/>
        </w:rPr>
        <w:t xml:space="preserve"> to take advantage of new </w:t>
      </w:r>
      <w:r w:rsidR="002E447A">
        <w:rPr>
          <w:color w:val="000000"/>
        </w:rPr>
        <w:t xml:space="preserve">technological </w:t>
      </w:r>
      <w:r w:rsidR="00D72CFE">
        <w:rPr>
          <w:color w:val="000000"/>
        </w:rPr>
        <w:t>tools by providing a simpler method to upload data</w:t>
      </w:r>
      <w:r w:rsidR="003C2C84">
        <w:rPr>
          <w:color w:val="000000"/>
        </w:rPr>
        <w:t xml:space="preserve">.  Further enhancement occurred </w:t>
      </w:r>
      <w:r w:rsidR="00D72CFE">
        <w:rPr>
          <w:color w:val="000000"/>
        </w:rPr>
        <w:t xml:space="preserve">in 2009 when EPA developed a new </w:t>
      </w:r>
      <w:r w:rsidR="00266535">
        <w:rPr>
          <w:color w:val="000000"/>
        </w:rPr>
        <w:t xml:space="preserve">simpler </w:t>
      </w:r>
      <w:r w:rsidR="00D72CFE">
        <w:rPr>
          <w:color w:val="000000"/>
        </w:rPr>
        <w:t>WQX framework for uploading data</w:t>
      </w:r>
      <w:r w:rsidR="00AB65AB">
        <w:rPr>
          <w:color w:val="000000"/>
        </w:rPr>
        <w:t xml:space="preserve"> (</w:t>
      </w:r>
      <w:r w:rsidR="007555EB" w:rsidRPr="007555EB">
        <w:rPr>
          <w:color w:val="000000"/>
        </w:rPr>
        <w:t>Iowa’s Water Ambient Monitoring Program</w:t>
      </w:r>
      <w:r w:rsidR="00AB65AB">
        <w:rPr>
          <w:color w:val="000000"/>
        </w:rPr>
        <w:t xml:space="preserve"> 2001</w:t>
      </w:r>
      <w:r w:rsidR="007555EB">
        <w:rPr>
          <w:color w:val="000000"/>
        </w:rPr>
        <w:t>;</w:t>
      </w:r>
      <w:r w:rsidR="00AB65AB">
        <w:rPr>
          <w:color w:val="000000"/>
        </w:rPr>
        <w:t xml:space="preserve"> </w:t>
      </w:r>
      <w:r w:rsidR="00D50FBE" w:rsidRPr="00D50FBE">
        <w:rPr>
          <w:color w:val="000000"/>
        </w:rPr>
        <w:t>Frequent Questions Water Quality Exchange (WQX)</w:t>
      </w:r>
      <w:r w:rsidR="00AB65AB">
        <w:rPr>
          <w:color w:val="000000"/>
        </w:rPr>
        <w:t xml:space="preserve"> n.d.)</w:t>
      </w:r>
      <w:r w:rsidR="00D72CFE">
        <w:rPr>
          <w:color w:val="000000"/>
        </w:rPr>
        <w:t>.</w:t>
      </w:r>
    </w:p>
    <w:p w14:paraId="79A48105" w14:textId="77777777" w:rsidR="00D72CFE" w:rsidRDefault="00D72CFE" w:rsidP="00CF1E59">
      <w:pPr>
        <w:rPr>
          <w:color w:val="000000"/>
        </w:rPr>
      </w:pPr>
    </w:p>
    <w:p w14:paraId="2B5EBC18" w14:textId="51C9D1AD" w:rsidR="00210E42" w:rsidRDefault="00EE0CF9" w:rsidP="00CF1E59">
      <w:pPr>
        <w:rPr>
          <w:color w:val="000000"/>
        </w:rPr>
      </w:pPr>
      <w:r>
        <w:rPr>
          <w:color w:val="000000"/>
        </w:rPr>
        <w:t>MDEQ</w:t>
      </w:r>
      <w:r w:rsidR="005C633D">
        <w:rPr>
          <w:color w:val="000000"/>
        </w:rPr>
        <w:t>’s</w:t>
      </w:r>
      <w:r>
        <w:rPr>
          <w:color w:val="000000"/>
        </w:rPr>
        <w:t xml:space="preserve"> historical water chemistry and bacteria data </w:t>
      </w:r>
      <w:r w:rsidR="00B923DC">
        <w:rPr>
          <w:color w:val="000000"/>
        </w:rPr>
        <w:t xml:space="preserve">from </w:t>
      </w:r>
      <w:r>
        <w:rPr>
          <w:color w:val="000000"/>
        </w:rPr>
        <w:t>1998</w:t>
      </w:r>
      <w:r w:rsidR="00B923DC">
        <w:rPr>
          <w:color w:val="000000"/>
        </w:rPr>
        <w:t>-2009</w:t>
      </w:r>
      <w:r>
        <w:rPr>
          <w:color w:val="000000"/>
        </w:rPr>
        <w:t xml:space="preserve"> </w:t>
      </w:r>
      <w:r w:rsidR="00B923DC">
        <w:rPr>
          <w:color w:val="000000"/>
        </w:rPr>
        <w:t>can be obtained from</w:t>
      </w:r>
      <w:r>
        <w:rPr>
          <w:color w:val="000000"/>
        </w:rPr>
        <w:t xml:space="preserve"> the</w:t>
      </w:r>
      <w:r w:rsidR="002D46A0">
        <w:rPr>
          <w:color w:val="000000"/>
        </w:rPr>
        <w:t xml:space="preserve"> </w:t>
      </w:r>
      <w:r w:rsidR="0082168F">
        <w:rPr>
          <w:color w:val="000000"/>
        </w:rPr>
        <w:t>US</w:t>
      </w:r>
      <w:r w:rsidR="002D46A0">
        <w:rPr>
          <w:color w:val="000000"/>
        </w:rPr>
        <w:t>EPA</w:t>
      </w:r>
      <w:r w:rsidR="00B923DC">
        <w:rPr>
          <w:color w:val="000000"/>
        </w:rPr>
        <w:t>’s</w:t>
      </w:r>
      <w:r>
        <w:rPr>
          <w:color w:val="000000"/>
        </w:rPr>
        <w:t xml:space="preserve"> </w:t>
      </w:r>
      <w:hyperlink r:id="rId30" w:history="1">
        <w:r w:rsidR="00B923DC">
          <w:rPr>
            <w:rStyle w:val="Hyperlink"/>
          </w:rPr>
          <w:t>Water Quality Portal</w:t>
        </w:r>
      </w:hyperlink>
      <w:r w:rsidR="00B923DC">
        <w:rPr>
          <w:rStyle w:val="Hyperlink"/>
        </w:rPr>
        <w:t xml:space="preserve"> </w:t>
      </w:r>
      <w:r w:rsidR="00B923DC">
        <w:rPr>
          <w:color w:val="000000"/>
        </w:rPr>
        <w:t>or from</w:t>
      </w:r>
      <w:r w:rsidR="00FC56F9">
        <w:rPr>
          <w:color w:val="000000"/>
        </w:rPr>
        <w:t xml:space="preserve"> MDEQ and are available upon request</w:t>
      </w:r>
      <w:r w:rsidR="00B923DC">
        <w:rPr>
          <w:color w:val="000000"/>
        </w:rPr>
        <w:t xml:space="preserve"> from the </w:t>
      </w:r>
      <w:hyperlink r:id="rId31" w:history="1">
        <w:r w:rsidR="00B923DC" w:rsidRPr="00D13BF5">
          <w:rPr>
            <w:rStyle w:val="Hyperlink"/>
          </w:rPr>
          <w:t>public records officer</w:t>
        </w:r>
      </w:hyperlink>
      <w:r w:rsidR="00B923DC">
        <w:rPr>
          <w:color w:val="000000"/>
        </w:rPr>
        <w:t>.  I</w:t>
      </w:r>
      <w:r w:rsidR="00B01B8B">
        <w:rPr>
          <w:color w:val="000000"/>
        </w:rPr>
        <w:t xml:space="preserve">n </w:t>
      </w:r>
      <w:r w:rsidR="00663648">
        <w:rPr>
          <w:color w:val="000000"/>
        </w:rPr>
        <w:t>2010,</w:t>
      </w:r>
      <w:r w:rsidR="00B01B8B">
        <w:rPr>
          <w:color w:val="000000"/>
        </w:rPr>
        <w:t xml:space="preserve"> MDEQ began to upload </w:t>
      </w:r>
      <w:r w:rsidR="001D6873">
        <w:rPr>
          <w:color w:val="000000"/>
        </w:rPr>
        <w:t xml:space="preserve">Mississippi data through </w:t>
      </w:r>
      <w:hyperlink r:id="rId32" w:history="1">
        <w:r w:rsidR="00A8613B">
          <w:rPr>
            <w:rStyle w:val="Hyperlink"/>
          </w:rPr>
          <w:t>WQX</w:t>
        </w:r>
      </w:hyperlink>
      <w:r w:rsidR="00A8613B">
        <w:rPr>
          <w:color w:val="000000"/>
        </w:rPr>
        <w:t xml:space="preserve">.  </w:t>
      </w:r>
      <w:r>
        <w:rPr>
          <w:color w:val="000000"/>
        </w:rPr>
        <w:t xml:space="preserve">MDEQ water quality data </w:t>
      </w:r>
      <w:r w:rsidR="00CE3E70">
        <w:rPr>
          <w:color w:val="000000"/>
        </w:rPr>
        <w:t xml:space="preserve">are </w:t>
      </w:r>
      <w:r>
        <w:rPr>
          <w:color w:val="000000"/>
        </w:rPr>
        <w:t xml:space="preserve">available directly from MDEQ and </w:t>
      </w:r>
      <w:r w:rsidR="00663648">
        <w:rPr>
          <w:color w:val="000000"/>
        </w:rPr>
        <w:t>available</w:t>
      </w:r>
      <w:r>
        <w:rPr>
          <w:color w:val="000000"/>
        </w:rPr>
        <w:t xml:space="preserve"> electronically </w:t>
      </w:r>
      <w:r w:rsidR="00B923DC">
        <w:rPr>
          <w:color w:val="000000"/>
        </w:rPr>
        <w:t xml:space="preserve">to </w:t>
      </w:r>
      <w:r w:rsidR="0082168F">
        <w:rPr>
          <w:color w:val="000000"/>
        </w:rPr>
        <w:t>US</w:t>
      </w:r>
      <w:r w:rsidR="002D46A0">
        <w:rPr>
          <w:color w:val="000000"/>
        </w:rPr>
        <w:t>EPA</w:t>
      </w:r>
      <w:r>
        <w:rPr>
          <w:color w:val="000000"/>
        </w:rPr>
        <w:t xml:space="preserve">, other state and federal agencies, and the public as needed for required reporting and on an individual request basis. </w:t>
      </w:r>
    </w:p>
    <w:p w14:paraId="6C62B231" w14:textId="77777777" w:rsidR="00D13BF5" w:rsidRPr="00FF2D41" w:rsidRDefault="00D13BF5" w:rsidP="00210E42"/>
    <w:p w14:paraId="215AFAF6" w14:textId="5D533411" w:rsidR="00BD525F" w:rsidRDefault="00EE0CF9">
      <w:pPr>
        <w:rPr>
          <w:color w:val="000000"/>
        </w:rPr>
      </w:pPr>
      <w:r>
        <w:rPr>
          <w:color w:val="000000"/>
        </w:rPr>
        <w:t xml:space="preserve">Storage of water quality assessment information utilized in §305(b) and §303(d) reporting is accomplished in MDEQ’s version of the ADB system from which data </w:t>
      </w:r>
      <w:r w:rsidR="00CE3E70">
        <w:rPr>
          <w:color w:val="000000"/>
        </w:rPr>
        <w:t xml:space="preserve">are </w:t>
      </w:r>
      <w:r>
        <w:rPr>
          <w:color w:val="000000"/>
        </w:rPr>
        <w:t xml:space="preserve">then uploaded </w:t>
      </w:r>
      <w:r w:rsidR="001D6873">
        <w:rPr>
          <w:color w:val="000000"/>
        </w:rPr>
        <w:t xml:space="preserve">bi-annually </w:t>
      </w:r>
      <w:r>
        <w:rPr>
          <w:color w:val="000000"/>
        </w:rPr>
        <w:t xml:space="preserve">to the </w:t>
      </w:r>
      <w:r w:rsidR="00163784">
        <w:rPr>
          <w:color w:val="000000"/>
        </w:rPr>
        <w:t>US</w:t>
      </w:r>
      <w:r w:rsidR="002D46A0">
        <w:rPr>
          <w:color w:val="000000"/>
        </w:rPr>
        <w:t>EPA</w:t>
      </w:r>
      <w:r>
        <w:rPr>
          <w:color w:val="000000"/>
        </w:rPr>
        <w:t xml:space="preserve"> </w:t>
      </w:r>
      <w:r w:rsidR="001D6873">
        <w:rPr>
          <w:color w:val="000000"/>
        </w:rPr>
        <w:t xml:space="preserve">National Assessment Database </w:t>
      </w:r>
      <w:r>
        <w:rPr>
          <w:color w:val="000000"/>
        </w:rPr>
        <w:t xml:space="preserve">for national reporting.  These data include information on individual water body use support, the </w:t>
      </w:r>
      <w:r w:rsidR="001D6873">
        <w:rPr>
          <w:color w:val="000000"/>
        </w:rPr>
        <w:t xml:space="preserve">types of </w:t>
      </w:r>
      <w:r>
        <w:rPr>
          <w:color w:val="000000"/>
        </w:rPr>
        <w:t xml:space="preserve">data used in assessment, causes and sources of impairment as applicable, and geographical indexing information on the water body segment or assessment unit as defined using the </w:t>
      </w:r>
      <w:r w:rsidR="001D6873">
        <w:rPr>
          <w:color w:val="000000"/>
        </w:rPr>
        <w:t xml:space="preserve">1:100,000 </w:t>
      </w:r>
      <w:r>
        <w:rPr>
          <w:color w:val="000000"/>
        </w:rPr>
        <w:t>NHD.</w:t>
      </w:r>
      <w:r w:rsidR="002E447A">
        <w:rPr>
          <w:color w:val="000000"/>
        </w:rPr>
        <w:t xml:space="preserve">  The ADB is scheduled to be replaced by the next assessment reporting cycle.</w:t>
      </w:r>
    </w:p>
    <w:p w14:paraId="3A5A7E44" w14:textId="77777777" w:rsidR="00C46337" w:rsidRDefault="00C46337">
      <w:pPr>
        <w:rPr>
          <w:color w:val="000000"/>
        </w:rPr>
      </w:pPr>
    </w:p>
    <w:p w14:paraId="3CAADACF" w14:textId="77777777" w:rsidR="00EE0CF9" w:rsidRPr="00C46337" w:rsidRDefault="00EE0CF9" w:rsidP="001D236D">
      <w:pPr>
        <w:pStyle w:val="Heading3"/>
      </w:pPr>
      <w:bookmarkStart w:id="107" w:name="_Toc211831746"/>
      <w:bookmarkStart w:id="108" w:name="_Toc82417961"/>
      <w:bookmarkStart w:id="109" w:name="_Toc310605595"/>
      <w:bookmarkStart w:id="110" w:name="_Toc310605992"/>
      <w:bookmarkStart w:id="111" w:name="_Toc310606308"/>
      <w:bookmarkStart w:id="112" w:name="_Toc310853228"/>
      <w:bookmarkStart w:id="113" w:name="_Toc310862633"/>
      <w:bookmarkStart w:id="114" w:name="_Toc91002004"/>
      <w:r w:rsidRPr="00C46337">
        <w:t>Element 7: Data Analysis/Assessment</w:t>
      </w:r>
      <w:bookmarkEnd w:id="107"/>
      <w:bookmarkEnd w:id="108"/>
      <w:bookmarkEnd w:id="109"/>
      <w:bookmarkEnd w:id="110"/>
      <w:bookmarkEnd w:id="111"/>
      <w:bookmarkEnd w:id="112"/>
      <w:bookmarkEnd w:id="113"/>
      <w:bookmarkEnd w:id="114"/>
    </w:p>
    <w:p w14:paraId="01990474" w14:textId="77777777" w:rsidR="00EE0CF9" w:rsidRPr="00C46337" w:rsidRDefault="00EE0CF9" w:rsidP="00C46337">
      <w:pPr>
        <w:rPr>
          <w:sz w:val="28"/>
          <w:szCs w:val="28"/>
        </w:rPr>
      </w:pPr>
    </w:p>
    <w:p w14:paraId="664C9408" w14:textId="6C92E798" w:rsidR="00864DC8" w:rsidRDefault="00EE0CF9" w:rsidP="00C7425A">
      <w:pPr>
        <w:autoSpaceDE w:val="0"/>
        <w:autoSpaceDN w:val="0"/>
        <w:adjustRightInd w:val="0"/>
      </w:pPr>
      <w:r>
        <w:t xml:space="preserve">Surface water quality data analyses and assessments are technical reviews of physical, chemical, bacteriological, </w:t>
      </w:r>
      <w:r w:rsidR="00C46337">
        <w:t xml:space="preserve">and/or </w:t>
      </w:r>
      <w:r>
        <w:t>biological</w:t>
      </w:r>
      <w:r w:rsidR="00C46337">
        <w:t xml:space="preserve"> </w:t>
      </w:r>
      <w:r>
        <w:t xml:space="preserve">monitoring data, as well as other information </w:t>
      </w:r>
      <w:r w:rsidR="005A1A52">
        <w:t xml:space="preserve">that </w:t>
      </w:r>
      <w:r>
        <w:t xml:space="preserve">determine the quality of surface water resources.  Analysis and assessment of surface water quality in Mississippi </w:t>
      </w:r>
      <w:r w:rsidR="00517954">
        <w:t>happens</w:t>
      </w:r>
      <w:r>
        <w:t xml:space="preserve"> through comparison of surface water monitoring data and information</w:t>
      </w:r>
      <w:r w:rsidR="00331739">
        <w:t>.</w:t>
      </w:r>
      <w:r>
        <w:t xml:space="preserve"> </w:t>
      </w:r>
      <w:r w:rsidR="00331739">
        <w:t xml:space="preserve"> It </w:t>
      </w:r>
      <w:r>
        <w:t>establishe</w:t>
      </w:r>
      <w:r w:rsidR="00331739">
        <w:t>s</w:t>
      </w:r>
      <w:r>
        <w:t xml:space="preserve"> biological reference conditions</w:t>
      </w:r>
      <w:r w:rsidR="00331739">
        <w:t>,</w:t>
      </w:r>
      <w:r>
        <w:t xml:space="preserve"> and chemical, physical, and bacteriological water quality criteria for Mississippi waters.  </w:t>
      </w:r>
      <w:r w:rsidR="008F0630">
        <w:rPr>
          <w:szCs w:val="24"/>
        </w:rPr>
        <w:t>T</w:t>
      </w:r>
      <w:r w:rsidR="00FF1785" w:rsidRPr="00FF1785">
        <w:rPr>
          <w:szCs w:val="24"/>
        </w:rPr>
        <w:t xml:space="preserve">he CWA, </w:t>
      </w:r>
      <w:r w:rsidR="00C46337">
        <w:rPr>
          <w:szCs w:val="24"/>
        </w:rPr>
        <w:t>§</w:t>
      </w:r>
      <w:r w:rsidR="00FF1785" w:rsidRPr="00FF1785">
        <w:rPr>
          <w:szCs w:val="24"/>
        </w:rPr>
        <w:t>305(b) requires each state to describe the</w:t>
      </w:r>
      <w:r w:rsidR="00FF1785">
        <w:rPr>
          <w:szCs w:val="24"/>
        </w:rPr>
        <w:t xml:space="preserve"> </w:t>
      </w:r>
      <w:r w:rsidR="00FF1785" w:rsidRPr="00FF1785">
        <w:rPr>
          <w:szCs w:val="24"/>
        </w:rPr>
        <w:t xml:space="preserve">quality of their water resources in a report for the </w:t>
      </w:r>
      <w:r w:rsidR="006863AE">
        <w:rPr>
          <w:szCs w:val="24"/>
        </w:rPr>
        <w:t>US</w:t>
      </w:r>
      <w:r w:rsidR="00FF1785" w:rsidRPr="00FF1785">
        <w:rPr>
          <w:szCs w:val="24"/>
        </w:rPr>
        <w:t>EP</w:t>
      </w:r>
      <w:r w:rsidR="006863AE">
        <w:rPr>
          <w:szCs w:val="24"/>
        </w:rPr>
        <w:t>A</w:t>
      </w:r>
      <w:r w:rsidR="00FF1785" w:rsidRPr="00FF1785">
        <w:rPr>
          <w:szCs w:val="24"/>
        </w:rPr>
        <w:t xml:space="preserve">, </w:t>
      </w:r>
      <w:r w:rsidR="00FF1785" w:rsidRPr="00FF1785">
        <w:rPr>
          <w:szCs w:val="24"/>
        </w:rPr>
        <w:lastRenderedPageBreak/>
        <w:t>Congress, and the public on a biennial basis.</w:t>
      </w:r>
      <w:r w:rsidR="00FF1785">
        <w:rPr>
          <w:szCs w:val="24"/>
        </w:rPr>
        <w:t xml:space="preserve">  </w:t>
      </w:r>
      <w:r w:rsidR="00FF1785" w:rsidRPr="00FF1785">
        <w:rPr>
          <w:szCs w:val="24"/>
        </w:rPr>
        <w:t>The MDEQ, as the lead agency for</w:t>
      </w:r>
      <w:r w:rsidR="00FF1785">
        <w:rPr>
          <w:szCs w:val="24"/>
        </w:rPr>
        <w:t xml:space="preserve"> </w:t>
      </w:r>
      <w:r w:rsidR="00FF1785" w:rsidRPr="00FF1785">
        <w:rPr>
          <w:szCs w:val="24"/>
        </w:rPr>
        <w:t>environmental protection in Mississippi, is the state agency responsible for generating this report.</w:t>
      </w:r>
      <w:r w:rsidR="00FF1785">
        <w:rPr>
          <w:rFonts w:ascii="TimesNewRoman" w:hAnsi="TimesNewRoman" w:cs="TimesNewRoman"/>
          <w:szCs w:val="24"/>
        </w:rPr>
        <w:t xml:space="preserve"> </w:t>
      </w:r>
      <w:r>
        <w:t xml:space="preserve">The </w:t>
      </w:r>
      <w:r w:rsidR="0020316C">
        <w:t xml:space="preserve">§305(b) </w:t>
      </w:r>
      <w:r>
        <w:t xml:space="preserve">water quality assessment </w:t>
      </w:r>
      <w:r w:rsidR="002B75CD">
        <w:t>process</w:t>
      </w:r>
      <w:r>
        <w:t xml:space="preserve"> is designed to determine</w:t>
      </w:r>
      <w:r w:rsidR="00620C03">
        <w:t xml:space="preserve"> whether water quality conditions in water bodies are</w:t>
      </w:r>
      <w:r w:rsidR="00D03649">
        <w:t xml:space="preserve"> either </w:t>
      </w:r>
      <w:r w:rsidR="00864DC8">
        <w:t>Attaining their designated use</w:t>
      </w:r>
      <w:r w:rsidR="00D03649">
        <w:t>(s)</w:t>
      </w:r>
      <w:r w:rsidR="00864DC8">
        <w:t>; or</w:t>
      </w:r>
      <w:r w:rsidR="00D03649">
        <w:t xml:space="preserve"> </w:t>
      </w:r>
      <w:r w:rsidR="00864DC8">
        <w:t xml:space="preserve">Not </w:t>
      </w:r>
      <w:r w:rsidR="00412D58">
        <w:t>A</w:t>
      </w:r>
      <w:r w:rsidR="00864DC8">
        <w:t xml:space="preserve">ttaining their </w:t>
      </w:r>
      <w:r w:rsidR="00C7425A">
        <w:t xml:space="preserve">designated </w:t>
      </w:r>
      <w:r w:rsidR="00864DC8">
        <w:t>use</w:t>
      </w:r>
      <w:r w:rsidR="00D03649">
        <w:t>(s)</w:t>
      </w:r>
      <w:r w:rsidR="00864DC8">
        <w:t xml:space="preserve">.  </w:t>
      </w:r>
    </w:p>
    <w:p w14:paraId="491E5ABA" w14:textId="77777777" w:rsidR="000F684F" w:rsidRDefault="000F684F" w:rsidP="000F684F"/>
    <w:p w14:paraId="1C2B9117" w14:textId="66FABFA8" w:rsidR="000F684F" w:rsidRDefault="000F684F" w:rsidP="000F684F">
      <w:r>
        <w:t>All data</w:t>
      </w:r>
      <w:r w:rsidR="00060955">
        <w:t>,</w:t>
      </w:r>
      <w:r w:rsidR="000B72F2">
        <w:t xml:space="preserve"> </w:t>
      </w:r>
      <w:r w:rsidR="000B72F2" w:rsidRPr="000B72F2">
        <w:t>in keeping with the requirements and guidelines contained herein</w:t>
      </w:r>
      <w:r>
        <w:t xml:space="preserve">, regardless of its source, </w:t>
      </w:r>
      <w:r w:rsidR="00600BEB">
        <w:t xml:space="preserve">undergoes </w:t>
      </w:r>
      <w:r>
        <w:t>evaluat</w:t>
      </w:r>
      <w:r w:rsidR="00600BEB">
        <w:t>ion</w:t>
      </w:r>
      <w:r>
        <w:t xml:space="preserve"> </w:t>
      </w:r>
      <w:r w:rsidR="000B72F2">
        <w:t xml:space="preserve">and </w:t>
      </w:r>
      <w:r w:rsidR="002811C8">
        <w:t xml:space="preserve">is </w:t>
      </w:r>
      <w:proofErr w:type="gramStart"/>
      <w:r w:rsidR="002811C8">
        <w:t xml:space="preserve">put to </w:t>
      </w:r>
      <w:r w:rsidR="007649DD">
        <w:t>use</w:t>
      </w:r>
      <w:proofErr w:type="gramEnd"/>
      <w:r w:rsidR="007649DD">
        <w:t xml:space="preserve"> in</w:t>
      </w:r>
      <w:r w:rsidR="000B72F2" w:rsidRPr="000B72F2">
        <w:t xml:space="preserve"> mak</w:t>
      </w:r>
      <w:r w:rsidR="007649DD">
        <w:t>ing</w:t>
      </w:r>
      <w:r w:rsidR="000B72F2" w:rsidRPr="000B72F2">
        <w:t xml:space="preserve"> formal assessments of the quality of the state’s waters</w:t>
      </w:r>
      <w:r w:rsidR="000B72F2">
        <w:t xml:space="preserve">. </w:t>
      </w:r>
      <w:r w:rsidR="000B72F2" w:rsidRPr="000B72F2">
        <w:t xml:space="preserve"> </w:t>
      </w:r>
      <w:r>
        <w:t xml:space="preserve">Monitoring data and information </w:t>
      </w:r>
      <w:r w:rsidR="000B72F2">
        <w:t>used</w:t>
      </w:r>
      <w:r>
        <w:t xml:space="preserve"> when assessing state waters may include chemical, physical, bacteriological, toxicological, and/or biological (e.g., macroinvertebrate, fish, and algal community measurements) data.  In addition to using MDEQ-generated data, MDEQ solicits and considers all readily available data and information within the assessment window collected by other Federal, State, local agencies/organizations, and the public.  </w:t>
      </w:r>
      <w:r w:rsidR="000B72F2" w:rsidRPr="000B72F2">
        <w:t>MDEQ’s Basin Management Approach</w:t>
      </w:r>
      <w:r>
        <w:t xml:space="preserve"> </w:t>
      </w:r>
      <w:r w:rsidR="000B72F2">
        <w:t xml:space="preserve">facilitates the </w:t>
      </w:r>
      <w:r>
        <w:t>data solicitation effort.</w:t>
      </w:r>
    </w:p>
    <w:p w14:paraId="72B89EB0" w14:textId="77777777" w:rsidR="000F684F" w:rsidRDefault="000F684F" w:rsidP="000F684F"/>
    <w:p w14:paraId="22D7D219" w14:textId="5D17EDC8" w:rsidR="00EE0CF9" w:rsidRDefault="000F684F" w:rsidP="000F684F">
      <w:r>
        <w:t>The water quality assessment process begins with the collection and compilation of the available data followed by the analysis of water quality data and information to determine the quality of the state’s surface water resources.  Mississippi</w:t>
      </w:r>
      <w:r w:rsidR="00060955">
        <w:t>’s surface waters function</w:t>
      </w:r>
      <w:r>
        <w:t xml:space="preserve"> </w:t>
      </w:r>
      <w:r w:rsidR="00600BEB">
        <w:t>in various ways</w:t>
      </w:r>
      <w:r w:rsidR="00DE03EF">
        <w:t>; u</w:t>
      </w:r>
      <w:r w:rsidR="00600BEB">
        <w:t>se</w:t>
      </w:r>
      <w:r w:rsidR="00DE03EF">
        <w:t>s</w:t>
      </w:r>
      <w:r w:rsidR="00600BEB">
        <w:t xml:space="preserve"> include</w:t>
      </w:r>
      <w:r>
        <w:t xml:space="preserve"> </w:t>
      </w:r>
      <w:r w:rsidR="00DE03EF">
        <w:t>drinking</w:t>
      </w:r>
      <w:r w:rsidR="007649DD">
        <w:t xml:space="preserve"> water</w:t>
      </w:r>
      <w:r w:rsidR="00DE03EF">
        <w:t xml:space="preserve">, </w:t>
      </w:r>
      <w:r>
        <w:t xml:space="preserve">food processing, </w:t>
      </w:r>
      <w:r w:rsidR="00DE03EF">
        <w:t>shell fishing</w:t>
      </w:r>
      <w:r>
        <w:t>, recreation, fishing, and aquatic life support.  Water bodies are</w:t>
      </w:r>
      <w:r w:rsidR="00600BEB">
        <w:t xml:space="preserve"> </w:t>
      </w:r>
      <w:r>
        <w:t>designated and assigned various use classifications by MDEQ in the state’s Water Quality Standards (</w:t>
      </w:r>
      <w:hyperlink r:id="rId33" w:history="1">
        <w:r w:rsidRPr="00600BEB">
          <w:rPr>
            <w:rStyle w:val="Hyperlink"/>
          </w:rPr>
          <w:t>11 Miss. Admin. Code Pt. 6, Ch. 2</w:t>
        </w:r>
      </w:hyperlink>
      <w:r>
        <w:t>)</w:t>
      </w:r>
      <w:r w:rsidR="00EA6047">
        <w:t xml:space="preserve"> (Table 3)</w:t>
      </w:r>
      <w:r w:rsidR="00600BEB">
        <w:t xml:space="preserve">. </w:t>
      </w:r>
      <w:r>
        <w:t xml:space="preserve"> </w:t>
      </w:r>
      <w:r w:rsidR="00DE03EF">
        <w:t>D</w:t>
      </w:r>
      <w:r>
        <w:t xml:space="preserve">esignation is </w:t>
      </w:r>
      <w:r w:rsidR="00EA6047">
        <w:t>dependent</w:t>
      </w:r>
      <w:r>
        <w:t xml:space="preserve"> on the use(s) of the water body as identified by the public and other entities. </w:t>
      </w:r>
      <w:r w:rsidR="00EA6047">
        <w:t xml:space="preserve"> </w:t>
      </w:r>
      <w:r>
        <w:t>The use classifications and associated USEPA designated uses for water quality assessment purposes recognized by the State of Mississippi are as follows:</w:t>
      </w:r>
    </w:p>
    <w:p w14:paraId="4290B415" w14:textId="61489AE0" w:rsidR="00AD3486" w:rsidRDefault="00AD3486">
      <w:pPr>
        <w:rPr>
          <w:color w:val="000000"/>
        </w:rPr>
      </w:pPr>
    </w:p>
    <w:p w14:paraId="396A5BB7" w14:textId="61D21723" w:rsidR="00395FCC" w:rsidRPr="00EA6047" w:rsidRDefault="009D46CA" w:rsidP="009D46CA">
      <w:pPr>
        <w:pStyle w:val="Caption"/>
      </w:pPr>
      <w:bookmarkStart w:id="115" w:name="_Toc90919583"/>
      <w:bookmarkStart w:id="116" w:name="_Toc91002013"/>
      <w:r>
        <w:t xml:space="preserve">Table </w:t>
      </w:r>
      <w:fldSimple w:instr=" SEQ Table \* ARABIC ">
        <w:r w:rsidR="003F0DE3">
          <w:rPr>
            <w:noProof/>
          </w:rPr>
          <w:t>3</w:t>
        </w:r>
      </w:fldSimple>
      <w:r>
        <w:t xml:space="preserve"> </w:t>
      </w:r>
      <w:r w:rsidR="003F0DE3">
        <w:t xml:space="preserve"> </w:t>
      </w:r>
      <w:r w:rsidR="00395FCC" w:rsidRPr="00EA6047">
        <w:t xml:space="preserve">Surface </w:t>
      </w:r>
      <w:r w:rsidR="008F0630" w:rsidRPr="00EA6047">
        <w:t>W</w:t>
      </w:r>
      <w:r w:rsidR="00395FCC" w:rsidRPr="00EA6047">
        <w:t xml:space="preserve">ater </w:t>
      </w:r>
      <w:r w:rsidR="008F0630" w:rsidRPr="00EA6047">
        <w:t>U</w:t>
      </w:r>
      <w:r w:rsidR="00395FCC" w:rsidRPr="00EA6047">
        <w:t xml:space="preserve">se </w:t>
      </w:r>
      <w:r w:rsidR="008F0630" w:rsidRPr="00EA6047">
        <w:t>C</w:t>
      </w:r>
      <w:r w:rsidR="00395FCC" w:rsidRPr="00EA6047">
        <w:t>lassification</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313"/>
      </w:tblGrid>
      <w:tr w:rsidR="00F96E10" w:rsidRPr="00837AAC" w14:paraId="0A97E59B" w14:textId="77777777" w:rsidTr="004F44E6">
        <w:trPr>
          <w:jc w:val="center"/>
        </w:trPr>
        <w:tc>
          <w:tcPr>
            <w:tcW w:w="4317" w:type="dxa"/>
            <w:shd w:val="clear" w:color="auto" w:fill="D9D9D9" w:themeFill="background1" w:themeFillShade="D9"/>
            <w:vAlign w:val="center"/>
          </w:tcPr>
          <w:p w14:paraId="44597440" w14:textId="77777777" w:rsidR="00F96E10" w:rsidRPr="00837AAC" w:rsidRDefault="00F96E10" w:rsidP="00BA2A1B">
            <w:pPr>
              <w:jc w:val="center"/>
              <w:rPr>
                <w:color w:val="000000"/>
              </w:rPr>
            </w:pPr>
            <w:r w:rsidRPr="00837AAC">
              <w:rPr>
                <w:b/>
                <w:color w:val="000000"/>
              </w:rPr>
              <w:t>Use Classification</w:t>
            </w:r>
          </w:p>
        </w:tc>
        <w:tc>
          <w:tcPr>
            <w:tcW w:w="4313" w:type="dxa"/>
            <w:shd w:val="clear" w:color="auto" w:fill="D9D9D9" w:themeFill="background1" w:themeFillShade="D9"/>
            <w:vAlign w:val="center"/>
          </w:tcPr>
          <w:p w14:paraId="36CDA74C" w14:textId="77777777" w:rsidR="00F96E10" w:rsidRPr="00837AAC" w:rsidRDefault="00F96E10" w:rsidP="00BA2A1B">
            <w:pPr>
              <w:jc w:val="center"/>
              <w:rPr>
                <w:color w:val="000000"/>
              </w:rPr>
            </w:pPr>
            <w:r w:rsidRPr="00837AAC">
              <w:rPr>
                <w:b/>
                <w:color w:val="000000"/>
              </w:rPr>
              <w:t>USEPA Associated Designated Use</w:t>
            </w:r>
          </w:p>
        </w:tc>
      </w:tr>
      <w:tr w:rsidR="00F96E10" w:rsidRPr="00837AAC" w14:paraId="3633B625" w14:textId="77777777" w:rsidTr="004F44E6">
        <w:trPr>
          <w:jc w:val="center"/>
        </w:trPr>
        <w:tc>
          <w:tcPr>
            <w:tcW w:w="4317" w:type="dxa"/>
            <w:shd w:val="clear" w:color="auto" w:fill="auto"/>
            <w:vAlign w:val="center"/>
          </w:tcPr>
          <w:p w14:paraId="00501A5E" w14:textId="77777777" w:rsidR="00F96E10" w:rsidRPr="00837AAC" w:rsidRDefault="00F96E10" w:rsidP="00BA2A1B">
            <w:pPr>
              <w:jc w:val="center"/>
              <w:rPr>
                <w:color w:val="000000"/>
              </w:rPr>
            </w:pPr>
            <w:r w:rsidRPr="00837AAC">
              <w:rPr>
                <w:color w:val="000000"/>
              </w:rPr>
              <w:t>Public Water Supply</w:t>
            </w:r>
          </w:p>
        </w:tc>
        <w:tc>
          <w:tcPr>
            <w:tcW w:w="4313" w:type="dxa"/>
            <w:shd w:val="clear" w:color="auto" w:fill="auto"/>
            <w:vAlign w:val="center"/>
          </w:tcPr>
          <w:p w14:paraId="1C103E53" w14:textId="77777777" w:rsidR="00F96E10" w:rsidRPr="00837AAC" w:rsidRDefault="00F96E10" w:rsidP="00BA2A1B">
            <w:pPr>
              <w:jc w:val="center"/>
              <w:rPr>
                <w:color w:val="000000"/>
              </w:rPr>
            </w:pPr>
            <w:r w:rsidRPr="00837AAC">
              <w:rPr>
                <w:color w:val="000000"/>
              </w:rPr>
              <w:t>Drinking Water Supply</w:t>
            </w:r>
          </w:p>
        </w:tc>
      </w:tr>
      <w:tr w:rsidR="00F96E10" w:rsidRPr="00837AAC" w14:paraId="7900109C" w14:textId="77777777" w:rsidTr="004F44E6">
        <w:trPr>
          <w:jc w:val="center"/>
        </w:trPr>
        <w:tc>
          <w:tcPr>
            <w:tcW w:w="4317" w:type="dxa"/>
            <w:shd w:val="clear" w:color="auto" w:fill="auto"/>
            <w:vAlign w:val="center"/>
          </w:tcPr>
          <w:p w14:paraId="78DF6FF2" w14:textId="77777777" w:rsidR="00F96E10" w:rsidRPr="00837AAC" w:rsidRDefault="00F96E10" w:rsidP="00BA2A1B">
            <w:pPr>
              <w:jc w:val="center"/>
              <w:rPr>
                <w:color w:val="000000"/>
              </w:rPr>
            </w:pPr>
            <w:r w:rsidRPr="00837AAC">
              <w:rPr>
                <w:color w:val="000000"/>
              </w:rPr>
              <w:t>Recreation</w:t>
            </w:r>
          </w:p>
        </w:tc>
        <w:tc>
          <w:tcPr>
            <w:tcW w:w="4313" w:type="dxa"/>
            <w:shd w:val="clear" w:color="auto" w:fill="auto"/>
            <w:vAlign w:val="center"/>
          </w:tcPr>
          <w:p w14:paraId="2ED69432" w14:textId="77777777" w:rsidR="00F96E10" w:rsidRPr="00837AAC" w:rsidRDefault="00F96E10" w:rsidP="00BA2A1B">
            <w:pPr>
              <w:jc w:val="center"/>
              <w:rPr>
                <w:color w:val="000000"/>
              </w:rPr>
            </w:pPr>
            <w:r w:rsidRPr="00837AAC">
              <w:rPr>
                <w:color w:val="000000"/>
              </w:rPr>
              <w:t>Contact Recreation</w:t>
            </w:r>
          </w:p>
        </w:tc>
      </w:tr>
      <w:tr w:rsidR="004F44E6" w:rsidRPr="00837AAC" w14:paraId="7497B08A" w14:textId="77777777" w:rsidTr="00395FCC">
        <w:trPr>
          <w:trHeight w:val="562"/>
          <w:jc w:val="center"/>
        </w:trPr>
        <w:tc>
          <w:tcPr>
            <w:tcW w:w="4317" w:type="dxa"/>
            <w:shd w:val="clear" w:color="auto" w:fill="auto"/>
            <w:vAlign w:val="center"/>
          </w:tcPr>
          <w:p w14:paraId="128A37B2" w14:textId="77777777" w:rsidR="004F44E6" w:rsidRPr="00837AAC" w:rsidRDefault="004F44E6" w:rsidP="00BA2A1B">
            <w:pPr>
              <w:jc w:val="center"/>
              <w:rPr>
                <w:color w:val="000000"/>
              </w:rPr>
            </w:pPr>
            <w:r w:rsidRPr="00837AAC">
              <w:rPr>
                <w:color w:val="000000"/>
              </w:rPr>
              <w:t>Fish and Wildlife</w:t>
            </w:r>
          </w:p>
        </w:tc>
        <w:tc>
          <w:tcPr>
            <w:tcW w:w="4313" w:type="dxa"/>
            <w:shd w:val="clear" w:color="auto" w:fill="auto"/>
            <w:vAlign w:val="center"/>
          </w:tcPr>
          <w:p w14:paraId="5B87676D" w14:textId="53B58881" w:rsidR="004F44E6" w:rsidRPr="00837AAC" w:rsidRDefault="004F44E6" w:rsidP="00BA2A1B">
            <w:pPr>
              <w:jc w:val="center"/>
              <w:rPr>
                <w:color w:val="000000"/>
              </w:rPr>
            </w:pPr>
            <w:r w:rsidRPr="00837AAC">
              <w:rPr>
                <w:color w:val="000000"/>
              </w:rPr>
              <w:t>Aquatic Life Use, Fish Consumption</w:t>
            </w:r>
            <w:r>
              <w:rPr>
                <w:color w:val="000000"/>
              </w:rPr>
              <w:t xml:space="preserve">, </w:t>
            </w:r>
            <w:r w:rsidRPr="00837AAC">
              <w:rPr>
                <w:color w:val="000000"/>
              </w:rPr>
              <w:t>Secondary Contact Recreation</w:t>
            </w:r>
          </w:p>
        </w:tc>
      </w:tr>
      <w:tr w:rsidR="00F96E10" w:rsidRPr="00837AAC" w14:paraId="1722B253" w14:textId="77777777" w:rsidTr="004F44E6">
        <w:trPr>
          <w:jc w:val="center"/>
        </w:trPr>
        <w:tc>
          <w:tcPr>
            <w:tcW w:w="4317" w:type="dxa"/>
            <w:shd w:val="clear" w:color="auto" w:fill="auto"/>
            <w:vAlign w:val="center"/>
          </w:tcPr>
          <w:p w14:paraId="66DDEBC0" w14:textId="77777777" w:rsidR="00F96E10" w:rsidRPr="00837AAC" w:rsidRDefault="00F96E10" w:rsidP="00BA2A1B">
            <w:pPr>
              <w:jc w:val="center"/>
              <w:rPr>
                <w:color w:val="000000"/>
              </w:rPr>
            </w:pPr>
            <w:r w:rsidRPr="00837AAC">
              <w:rPr>
                <w:color w:val="000000"/>
              </w:rPr>
              <w:t>Shellfish Harvesting</w:t>
            </w:r>
          </w:p>
        </w:tc>
        <w:tc>
          <w:tcPr>
            <w:tcW w:w="4313" w:type="dxa"/>
            <w:shd w:val="clear" w:color="auto" w:fill="auto"/>
            <w:vAlign w:val="center"/>
          </w:tcPr>
          <w:p w14:paraId="6AAA022F" w14:textId="77777777" w:rsidR="00F96E10" w:rsidRPr="00837AAC" w:rsidRDefault="00F96E10" w:rsidP="00BA2A1B">
            <w:pPr>
              <w:jc w:val="center"/>
              <w:rPr>
                <w:color w:val="000000"/>
              </w:rPr>
            </w:pPr>
            <w:r w:rsidRPr="00837AAC">
              <w:rPr>
                <w:color w:val="000000"/>
              </w:rPr>
              <w:t>Shellfish Consumption</w:t>
            </w:r>
          </w:p>
        </w:tc>
      </w:tr>
      <w:tr w:rsidR="00F96E10" w:rsidRPr="00837AAC" w14:paraId="1F144AB0" w14:textId="77777777" w:rsidTr="004F44E6">
        <w:trPr>
          <w:jc w:val="center"/>
        </w:trPr>
        <w:tc>
          <w:tcPr>
            <w:tcW w:w="4317" w:type="dxa"/>
            <w:shd w:val="clear" w:color="auto" w:fill="auto"/>
            <w:vAlign w:val="center"/>
          </w:tcPr>
          <w:p w14:paraId="291FC730" w14:textId="77777777" w:rsidR="00F96E10" w:rsidRPr="00837AAC" w:rsidRDefault="00F96E10" w:rsidP="00BA2A1B">
            <w:pPr>
              <w:jc w:val="center"/>
              <w:rPr>
                <w:color w:val="000000"/>
              </w:rPr>
            </w:pPr>
            <w:r w:rsidRPr="00837AAC">
              <w:rPr>
                <w:color w:val="000000"/>
              </w:rPr>
              <w:t>Ephemeral</w:t>
            </w:r>
          </w:p>
        </w:tc>
        <w:tc>
          <w:tcPr>
            <w:tcW w:w="4313" w:type="dxa"/>
            <w:shd w:val="clear" w:color="auto" w:fill="auto"/>
            <w:vAlign w:val="center"/>
          </w:tcPr>
          <w:p w14:paraId="43293648" w14:textId="77777777" w:rsidR="00F96E10" w:rsidRPr="00837AAC" w:rsidRDefault="00F96E10" w:rsidP="00BA2A1B">
            <w:pPr>
              <w:jc w:val="center"/>
              <w:rPr>
                <w:color w:val="000000"/>
              </w:rPr>
            </w:pPr>
            <w:r w:rsidRPr="00837AAC">
              <w:rPr>
                <w:color w:val="000000"/>
              </w:rPr>
              <w:t>None</w:t>
            </w:r>
          </w:p>
        </w:tc>
      </w:tr>
    </w:tbl>
    <w:p w14:paraId="6882164E" w14:textId="77777777" w:rsidR="00EE0CF9" w:rsidRDefault="00EE0CF9"/>
    <w:p w14:paraId="619E9C67" w14:textId="72CEFB94" w:rsidR="00EE0CF9" w:rsidRDefault="00EE0CF9" w:rsidP="00F75E2E">
      <w:r w:rsidRPr="00F75E2E">
        <w:t xml:space="preserve">Most of Mississippi’s waters </w:t>
      </w:r>
      <w:r w:rsidR="00F75E2E" w:rsidRPr="00F75E2E">
        <w:t>fall</w:t>
      </w:r>
      <w:r w:rsidRPr="00F75E2E">
        <w:t xml:space="preserve"> </w:t>
      </w:r>
      <w:r w:rsidR="00F75E2E">
        <w:t>into</w:t>
      </w:r>
      <w:r w:rsidR="00F75E2E" w:rsidRPr="00F75E2E">
        <w:t xml:space="preserve"> </w:t>
      </w:r>
      <w:r w:rsidR="00F75E2E">
        <w:t>the</w:t>
      </w:r>
      <w:r w:rsidR="00F75E2E" w:rsidRPr="00F75E2E">
        <w:t xml:space="preserve"> </w:t>
      </w:r>
      <w:r w:rsidRPr="00F75E2E">
        <w:t>Fish and Wildlife</w:t>
      </w:r>
      <w:r w:rsidR="00F75E2E" w:rsidRPr="00F75E2E">
        <w:t xml:space="preserve"> classification</w:t>
      </w:r>
      <w:r w:rsidRPr="00F75E2E">
        <w:t xml:space="preserve">, but there are </w:t>
      </w:r>
      <w:r w:rsidR="00F75E2E">
        <w:t>other</w:t>
      </w:r>
      <w:r w:rsidRPr="00F75E2E">
        <w:t xml:space="preserve"> </w:t>
      </w:r>
      <w:r w:rsidR="00F75E2E" w:rsidRPr="00F75E2E">
        <w:t xml:space="preserve">designations </w:t>
      </w:r>
      <w:r w:rsidR="00F75E2E">
        <w:t>to consider as well</w:t>
      </w:r>
      <w:r w:rsidRPr="00F75E2E">
        <w:t>.</w:t>
      </w:r>
      <w:r w:rsidR="00F75E2E">
        <w:t xml:space="preserve"> </w:t>
      </w:r>
      <w:r w:rsidRPr="00F75E2E">
        <w:t xml:space="preserve"> </w:t>
      </w:r>
      <w:r w:rsidR="00F75E2E">
        <w:t xml:space="preserve">Designations </w:t>
      </w:r>
      <w:r w:rsidR="00D76615">
        <w:t>come about</w:t>
      </w:r>
      <w:r w:rsidR="00F75E2E">
        <w:t xml:space="preserve"> based on the use(s) of the water body as identified by MDEQ, the public, and other entities.</w:t>
      </w:r>
      <w:r w:rsidRPr="00F75E2E">
        <w:t xml:space="preserve">  A complete description of the Mississippi’s water body use classifications and water quality standards can be found in the </w:t>
      </w:r>
      <w:r w:rsidRPr="00F75E2E">
        <w:rPr>
          <w:i/>
        </w:rPr>
        <w:t>State of Mississippi Water Quality Criteria for Intrastate, Interstate, and Coastal Waters</w:t>
      </w:r>
      <w:r w:rsidRPr="00F75E2E">
        <w:t xml:space="preserve"> (MDEQ </w:t>
      </w:r>
      <w:r w:rsidR="00614966" w:rsidRPr="00F75E2E">
        <w:t>2007</w:t>
      </w:r>
      <w:r w:rsidR="00C46337" w:rsidRPr="00F75E2E">
        <w:t>)</w:t>
      </w:r>
      <w:r w:rsidRPr="00F75E2E">
        <w:t>.</w:t>
      </w:r>
    </w:p>
    <w:p w14:paraId="09964465" w14:textId="77777777" w:rsidR="005621A7" w:rsidRDefault="005621A7" w:rsidP="00F75E2E"/>
    <w:p w14:paraId="0446AECC" w14:textId="6F92DAD7" w:rsidR="000F684F" w:rsidRDefault="000F684F" w:rsidP="000F684F">
      <w:r>
        <w:t xml:space="preserve">Mississippi’s WQS specify the appropriate levels for which various water quality parameters or indicators support a water </w:t>
      </w:r>
      <w:r w:rsidR="00EA6047">
        <w:t>body’s</w:t>
      </w:r>
      <w:r>
        <w:t xml:space="preserve"> designated use(s). Each use assessed for a </w:t>
      </w:r>
      <w:r>
        <w:lastRenderedPageBreak/>
        <w:t>water body is determined to be either “Attaining” or “Not Attaining” in accordance with the applicable water quality standards and EPA guidelines for assessments pursuant to §305(b).</w:t>
      </w:r>
    </w:p>
    <w:p w14:paraId="373A36E2" w14:textId="77777777" w:rsidR="00D36168" w:rsidRDefault="00D36168" w:rsidP="000F684F"/>
    <w:p w14:paraId="0C9C0B79" w14:textId="2DC55F14" w:rsidR="00D36168" w:rsidRDefault="000F684F" w:rsidP="000F684F">
      <w:r>
        <w:t>After assessing attainment status of the water body’s designated use(s), each water body</w:t>
      </w:r>
      <w:r w:rsidR="00D36168">
        <w:t xml:space="preserve"> </w:t>
      </w:r>
      <w:r>
        <w:t xml:space="preserve">is </w:t>
      </w:r>
      <w:r w:rsidR="005621A7">
        <w:t>set in</w:t>
      </w:r>
      <w:r>
        <w:t>to an assessment unit that defines the length of the reach assessed and is</w:t>
      </w:r>
      <w:r w:rsidR="00D36168">
        <w:t xml:space="preserve"> </w:t>
      </w:r>
      <w:r>
        <w:t xml:space="preserve">placed into one of five assessment categories as per EPA guidance. </w:t>
      </w:r>
      <w:r w:rsidR="00EA6047">
        <w:t xml:space="preserve"> </w:t>
      </w:r>
      <w:r>
        <w:t xml:space="preserve">These categories are </w:t>
      </w:r>
      <w:r w:rsidR="007649DD">
        <w:t xml:space="preserve">shown </w:t>
      </w:r>
      <w:r>
        <w:t>in Table</w:t>
      </w:r>
      <w:r w:rsidR="00D36168">
        <w:t xml:space="preserve"> 4.</w:t>
      </w:r>
    </w:p>
    <w:p w14:paraId="0C0CE713" w14:textId="21164646" w:rsidR="00EA6047" w:rsidRDefault="00EA6047" w:rsidP="000F684F"/>
    <w:p w14:paraId="61A925A9" w14:textId="0ED0C30A" w:rsidR="009D46CA" w:rsidRDefault="003F0DE3" w:rsidP="003F0DE3">
      <w:pPr>
        <w:pStyle w:val="Caption"/>
        <w:keepNext/>
      </w:pPr>
      <w:bookmarkStart w:id="117" w:name="_Toc91002014"/>
      <w:r>
        <w:t xml:space="preserve">Table </w:t>
      </w:r>
      <w:fldSimple w:instr=" SEQ Table \* ARABIC ">
        <w:r>
          <w:rPr>
            <w:noProof/>
          </w:rPr>
          <w:t>4</w:t>
        </w:r>
      </w:fldSimple>
      <w:r>
        <w:t xml:space="preserve">  </w:t>
      </w:r>
      <w:r w:rsidR="009D46CA">
        <w:t>Assessment Categories</w:t>
      </w:r>
      <w:bookmarkEnd w:id="117"/>
    </w:p>
    <w:tbl>
      <w:tblPr>
        <w:tblStyle w:val="TableGrid"/>
        <w:tblW w:w="0" w:type="auto"/>
        <w:tblLook w:val="04A0" w:firstRow="1" w:lastRow="0" w:firstColumn="1" w:lastColumn="0" w:noHBand="0" w:noVBand="1"/>
      </w:tblPr>
      <w:tblGrid>
        <w:gridCol w:w="4315"/>
        <w:gridCol w:w="4315"/>
      </w:tblGrid>
      <w:tr w:rsidR="007B170E" w14:paraId="5B239696" w14:textId="77777777" w:rsidTr="001D088A">
        <w:tc>
          <w:tcPr>
            <w:tcW w:w="4315" w:type="dxa"/>
            <w:shd w:val="clear" w:color="auto" w:fill="D9D9D9" w:themeFill="background1" w:themeFillShade="D9"/>
            <w:vAlign w:val="center"/>
          </w:tcPr>
          <w:p w14:paraId="19E76AEA" w14:textId="73FC6517" w:rsidR="007B170E" w:rsidRPr="001D088A" w:rsidRDefault="007B170E" w:rsidP="001D088A">
            <w:pPr>
              <w:jc w:val="center"/>
              <w:rPr>
                <w:b/>
              </w:rPr>
            </w:pPr>
            <w:r w:rsidRPr="001D088A">
              <w:rPr>
                <w:b/>
              </w:rPr>
              <w:t>Assessment Categories</w:t>
            </w:r>
          </w:p>
        </w:tc>
        <w:tc>
          <w:tcPr>
            <w:tcW w:w="4315" w:type="dxa"/>
            <w:shd w:val="clear" w:color="auto" w:fill="D9D9D9" w:themeFill="background1" w:themeFillShade="D9"/>
            <w:vAlign w:val="center"/>
          </w:tcPr>
          <w:p w14:paraId="5DFD57F1" w14:textId="0D507B4E" w:rsidR="007B170E" w:rsidRPr="001D088A" w:rsidRDefault="007B170E" w:rsidP="001D088A">
            <w:pPr>
              <w:jc w:val="center"/>
              <w:rPr>
                <w:b/>
              </w:rPr>
            </w:pPr>
            <w:r w:rsidRPr="001D088A">
              <w:rPr>
                <w:b/>
              </w:rPr>
              <w:t>Definitions of Categories</w:t>
            </w:r>
          </w:p>
        </w:tc>
      </w:tr>
      <w:tr w:rsidR="007B170E" w14:paraId="795AC2FB" w14:textId="77777777" w:rsidTr="00EA6047">
        <w:tc>
          <w:tcPr>
            <w:tcW w:w="4315" w:type="dxa"/>
            <w:vAlign w:val="center"/>
          </w:tcPr>
          <w:p w14:paraId="7F54D0C1" w14:textId="7A9C3BD3" w:rsidR="007B170E" w:rsidRDefault="007B170E" w:rsidP="00EA6047">
            <w:pPr>
              <w:jc w:val="center"/>
            </w:pPr>
            <w:r>
              <w:t>1</w:t>
            </w:r>
          </w:p>
        </w:tc>
        <w:tc>
          <w:tcPr>
            <w:tcW w:w="4315" w:type="dxa"/>
            <w:vAlign w:val="center"/>
          </w:tcPr>
          <w:p w14:paraId="73D97B44" w14:textId="53F07E85" w:rsidR="007B170E" w:rsidRDefault="007B170E" w:rsidP="001D088A">
            <w:pPr>
              <w:jc w:val="center"/>
            </w:pPr>
            <w:r w:rsidRPr="007B170E">
              <w:t>Attaining all uses</w:t>
            </w:r>
          </w:p>
        </w:tc>
      </w:tr>
      <w:tr w:rsidR="007B170E" w14:paraId="101F1926" w14:textId="77777777" w:rsidTr="00EA6047">
        <w:tc>
          <w:tcPr>
            <w:tcW w:w="4315" w:type="dxa"/>
            <w:vAlign w:val="center"/>
          </w:tcPr>
          <w:p w14:paraId="25D3C1E8" w14:textId="5F793A52" w:rsidR="007B170E" w:rsidRDefault="007B170E" w:rsidP="00EA6047">
            <w:pPr>
              <w:jc w:val="center"/>
            </w:pPr>
            <w:r>
              <w:t>2</w:t>
            </w:r>
          </w:p>
        </w:tc>
        <w:tc>
          <w:tcPr>
            <w:tcW w:w="4315" w:type="dxa"/>
            <w:vAlign w:val="center"/>
          </w:tcPr>
          <w:p w14:paraId="47C29D73" w14:textId="341DCE3A" w:rsidR="007B170E" w:rsidRDefault="007B170E" w:rsidP="001D088A">
            <w:pPr>
              <w:jc w:val="center"/>
            </w:pPr>
            <w:r>
              <w:t>Attaining some uses but there is insufficient data to</w:t>
            </w:r>
            <w:r w:rsidR="001D088A">
              <w:t xml:space="preserve"> </w:t>
            </w:r>
            <w:r>
              <w:t>determine if remaining designated uses are met</w:t>
            </w:r>
          </w:p>
        </w:tc>
      </w:tr>
      <w:tr w:rsidR="007B170E" w14:paraId="155136A1" w14:textId="77777777" w:rsidTr="00EA6047">
        <w:tc>
          <w:tcPr>
            <w:tcW w:w="4315" w:type="dxa"/>
            <w:vAlign w:val="center"/>
          </w:tcPr>
          <w:p w14:paraId="29F70AF3" w14:textId="5F665FCA" w:rsidR="007B170E" w:rsidRDefault="007B170E" w:rsidP="00EA6047">
            <w:pPr>
              <w:jc w:val="center"/>
            </w:pPr>
            <w:r>
              <w:t>3</w:t>
            </w:r>
          </w:p>
        </w:tc>
        <w:tc>
          <w:tcPr>
            <w:tcW w:w="4315" w:type="dxa"/>
            <w:vAlign w:val="center"/>
          </w:tcPr>
          <w:p w14:paraId="056BD82F" w14:textId="281C1AC6" w:rsidR="007B170E" w:rsidRDefault="007B170E" w:rsidP="001D088A">
            <w:pPr>
              <w:jc w:val="center"/>
            </w:pPr>
            <w:r>
              <w:t>Insufficient data to determine whether any</w:t>
            </w:r>
            <w:r w:rsidR="001D088A">
              <w:t xml:space="preserve"> </w:t>
            </w:r>
            <w:r>
              <w:t>designated uses are met</w:t>
            </w:r>
          </w:p>
        </w:tc>
      </w:tr>
      <w:tr w:rsidR="007B170E" w14:paraId="48E4C48E" w14:textId="77777777" w:rsidTr="00EA6047">
        <w:tc>
          <w:tcPr>
            <w:tcW w:w="4315" w:type="dxa"/>
            <w:vAlign w:val="center"/>
          </w:tcPr>
          <w:p w14:paraId="67A970C3" w14:textId="6C4A9E28" w:rsidR="007B170E" w:rsidRDefault="007B170E" w:rsidP="00EA6047">
            <w:pPr>
              <w:jc w:val="center"/>
            </w:pPr>
            <w:r>
              <w:t>4</w:t>
            </w:r>
          </w:p>
        </w:tc>
        <w:tc>
          <w:tcPr>
            <w:tcW w:w="4315" w:type="dxa"/>
            <w:vAlign w:val="center"/>
          </w:tcPr>
          <w:p w14:paraId="6A57E478" w14:textId="2BF3C325" w:rsidR="007B170E" w:rsidRDefault="007B170E" w:rsidP="001D088A">
            <w:pPr>
              <w:jc w:val="center"/>
            </w:pPr>
            <w:r w:rsidRPr="007B170E">
              <w:t>Not attaining a use but a TMDL is not needed</w:t>
            </w:r>
          </w:p>
        </w:tc>
      </w:tr>
      <w:tr w:rsidR="007B170E" w14:paraId="6B69AC2B" w14:textId="77777777" w:rsidTr="00EA6047">
        <w:tc>
          <w:tcPr>
            <w:tcW w:w="4315" w:type="dxa"/>
            <w:vAlign w:val="center"/>
          </w:tcPr>
          <w:p w14:paraId="0B556A2F" w14:textId="0B7FE83E" w:rsidR="007B170E" w:rsidRDefault="007B170E" w:rsidP="00EA6047">
            <w:pPr>
              <w:ind w:right="1245" w:firstLine="780"/>
              <w:jc w:val="right"/>
            </w:pPr>
            <w:r>
              <w:t>4A</w:t>
            </w:r>
          </w:p>
        </w:tc>
        <w:tc>
          <w:tcPr>
            <w:tcW w:w="4315" w:type="dxa"/>
            <w:vAlign w:val="center"/>
          </w:tcPr>
          <w:p w14:paraId="66D74472" w14:textId="7E626A93" w:rsidR="007B170E" w:rsidRDefault="007B170E" w:rsidP="001D088A">
            <w:pPr>
              <w:jc w:val="center"/>
            </w:pPr>
            <w:r w:rsidRPr="007B170E">
              <w:t>TMDL has been completed</w:t>
            </w:r>
          </w:p>
        </w:tc>
      </w:tr>
      <w:tr w:rsidR="007B170E" w14:paraId="19D75BDF" w14:textId="77777777" w:rsidTr="00EA6047">
        <w:tc>
          <w:tcPr>
            <w:tcW w:w="4315" w:type="dxa"/>
            <w:vAlign w:val="center"/>
          </w:tcPr>
          <w:p w14:paraId="4FFED6E5" w14:textId="3D7677C7" w:rsidR="007B170E" w:rsidRDefault="007B170E" w:rsidP="00EA6047">
            <w:pPr>
              <w:ind w:right="1245" w:firstLine="780"/>
              <w:jc w:val="right"/>
            </w:pPr>
            <w:r>
              <w:t>4B</w:t>
            </w:r>
          </w:p>
        </w:tc>
        <w:tc>
          <w:tcPr>
            <w:tcW w:w="4315" w:type="dxa"/>
            <w:vAlign w:val="center"/>
          </w:tcPr>
          <w:p w14:paraId="7E86F0F8" w14:textId="2874BA16" w:rsidR="007B170E" w:rsidRDefault="007B170E" w:rsidP="001D088A">
            <w:pPr>
              <w:jc w:val="center"/>
            </w:pPr>
            <w:r>
              <w:t>other required control measures will result in attainment of WQS</w:t>
            </w:r>
          </w:p>
        </w:tc>
      </w:tr>
      <w:tr w:rsidR="007B170E" w14:paraId="57D3F37E" w14:textId="77777777" w:rsidTr="00EA6047">
        <w:tc>
          <w:tcPr>
            <w:tcW w:w="4315" w:type="dxa"/>
            <w:vAlign w:val="center"/>
          </w:tcPr>
          <w:p w14:paraId="75EC4490" w14:textId="29E76FCF" w:rsidR="007B170E" w:rsidRDefault="007B170E" w:rsidP="00EA6047">
            <w:pPr>
              <w:ind w:right="1245" w:firstLine="780"/>
              <w:jc w:val="right"/>
            </w:pPr>
            <w:r>
              <w:t>4C</w:t>
            </w:r>
          </w:p>
        </w:tc>
        <w:tc>
          <w:tcPr>
            <w:tcW w:w="4315" w:type="dxa"/>
            <w:vAlign w:val="center"/>
          </w:tcPr>
          <w:p w14:paraId="040F3E41" w14:textId="4617C3FF" w:rsidR="007B170E" w:rsidRDefault="007B170E" w:rsidP="001D088A">
            <w:pPr>
              <w:jc w:val="center"/>
            </w:pPr>
            <w:r w:rsidRPr="007B170E">
              <w:t>impairment or threat not caused by a pollutant</w:t>
            </w:r>
          </w:p>
        </w:tc>
      </w:tr>
      <w:tr w:rsidR="007B170E" w14:paraId="4400FD64" w14:textId="77777777" w:rsidTr="00EA6047">
        <w:tc>
          <w:tcPr>
            <w:tcW w:w="4315" w:type="dxa"/>
            <w:vAlign w:val="center"/>
          </w:tcPr>
          <w:p w14:paraId="7931053B" w14:textId="63F4A83E" w:rsidR="007B170E" w:rsidRDefault="007B170E" w:rsidP="00EA6047">
            <w:pPr>
              <w:jc w:val="center"/>
            </w:pPr>
            <w:r>
              <w:t>5</w:t>
            </w:r>
          </w:p>
        </w:tc>
        <w:tc>
          <w:tcPr>
            <w:tcW w:w="4315" w:type="dxa"/>
            <w:vAlign w:val="center"/>
          </w:tcPr>
          <w:p w14:paraId="68A2AE2E" w14:textId="63826608" w:rsidR="007B170E" w:rsidRDefault="007B170E" w:rsidP="001D088A">
            <w:pPr>
              <w:jc w:val="center"/>
            </w:pPr>
            <w:r w:rsidRPr="007B170E">
              <w:t>Not attaining a use and a TMDL is needed</w:t>
            </w:r>
          </w:p>
        </w:tc>
      </w:tr>
    </w:tbl>
    <w:p w14:paraId="0D77C8F1" w14:textId="77777777" w:rsidR="00D36168" w:rsidRDefault="00D36168" w:rsidP="000F684F"/>
    <w:p w14:paraId="33351774" w14:textId="48C02E17" w:rsidR="000F684F" w:rsidRDefault="00D36168" w:rsidP="00D36168">
      <w:r>
        <w:t>Where data and information of appropriate quality and quantity indicate non-attainment</w:t>
      </w:r>
      <w:r w:rsidR="001D088A">
        <w:t xml:space="preserve"> </w:t>
      </w:r>
      <w:r>
        <w:t>of a designated use or uses and a Total Maximum Daily Load (TMDL) is needed for an</w:t>
      </w:r>
      <w:r w:rsidR="001D088A">
        <w:t xml:space="preserve"> </w:t>
      </w:r>
      <w:r>
        <w:t>assessed water body (Category 5), the water body pollutant combination will be placed</w:t>
      </w:r>
      <w:r w:rsidR="001D088A">
        <w:t xml:space="preserve"> </w:t>
      </w:r>
      <w:r>
        <w:t>on Mississippi’s 2016 §303(d) List of Impaired Water Bodies.</w:t>
      </w:r>
    </w:p>
    <w:p w14:paraId="59768962" w14:textId="77777777" w:rsidR="000F684F" w:rsidRDefault="000F684F"/>
    <w:p w14:paraId="4EAD5FAF" w14:textId="77777777" w:rsidR="00EE0CF9" w:rsidRPr="002D341C" w:rsidRDefault="008E320D" w:rsidP="002D341C">
      <w:pPr>
        <w:rPr>
          <w:b/>
          <w:sz w:val="28"/>
          <w:szCs w:val="28"/>
        </w:rPr>
      </w:pPr>
      <w:bookmarkStart w:id="118" w:name="_Toc211831747"/>
      <w:bookmarkStart w:id="119" w:name="_Toc82417962"/>
      <w:bookmarkStart w:id="120" w:name="_Toc310605993"/>
      <w:bookmarkStart w:id="121" w:name="_Toc310606309"/>
      <w:bookmarkStart w:id="122" w:name="_Toc310853229"/>
      <w:bookmarkStart w:id="123" w:name="_Toc310862634"/>
      <w:r w:rsidRPr="002D341C">
        <w:rPr>
          <w:b/>
          <w:sz w:val="28"/>
          <w:szCs w:val="28"/>
        </w:rPr>
        <w:t>Consolidated</w:t>
      </w:r>
      <w:r w:rsidR="00EE0CF9" w:rsidRPr="002D341C">
        <w:rPr>
          <w:b/>
          <w:sz w:val="28"/>
          <w:szCs w:val="28"/>
        </w:rPr>
        <w:t xml:space="preserve"> Assessment and Listing Methodology (CALM</w:t>
      </w:r>
      <w:bookmarkEnd w:id="118"/>
      <w:bookmarkEnd w:id="119"/>
      <w:bookmarkEnd w:id="120"/>
      <w:bookmarkEnd w:id="121"/>
      <w:bookmarkEnd w:id="122"/>
      <w:bookmarkEnd w:id="123"/>
      <w:r w:rsidR="007521D5" w:rsidRPr="002D341C">
        <w:rPr>
          <w:b/>
          <w:sz w:val="28"/>
          <w:szCs w:val="28"/>
        </w:rPr>
        <w:t>)</w:t>
      </w:r>
    </w:p>
    <w:p w14:paraId="6C3CA339" w14:textId="2A28A561" w:rsidR="00412D58" w:rsidRDefault="00EE0CF9" w:rsidP="00874F89">
      <w:pPr>
        <w:pStyle w:val="BodyTextIndent"/>
        <w:spacing w:before="240"/>
        <w:ind w:left="0"/>
        <w:rPr>
          <w:color w:val="000000"/>
        </w:rPr>
      </w:pPr>
      <w:r>
        <w:t xml:space="preserve">Within the water quality assessment process, a certain degree of uncertainty is inherent with any assessment decision.  The accuracy of data analysis is directly dependent on study design, data quantity, data quality, and the accuracy and rigor of the methods used in collection, laboratory analysis, and the assessment methodology process itself.  </w:t>
      </w:r>
      <w:r w:rsidR="00B95054" w:rsidRPr="00625D69">
        <w:t xml:space="preserve">Data generated by MDEQ, other agencies, and individuals should be of the quality necessary to make credible and realistic assessment decisions on the condition of the state’s waters.  </w:t>
      </w:r>
      <w:r>
        <w:t xml:space="preserve">To achieve the goals of the CWA, and </w:t>
      </w:r>
      <w:r w:rsidR="00FE7890">
        <w:t xml:space="preserve">specifically </w:t>
      </w:r>
      <w:r>
        <w:t xml:space="preserve">§305(b) assessment and §303(d) listing, it is necessary to have requirements and guidelines for how water quality data are collected, analyzed, and assessed.  A consistent and </w:t>
      </w:r>
      <w:r w:rsidR="005B2D38">
        <w:t>scientifically defensible</w:t>
      </w:r>
      <w:r>
        <w:t xml:space="preserve"> assessment methodology provides the mechanism to enable and support sound decision-making. </w:t>
      </w:r>
      <w:r w:rsidR="002D46A0">
        <w:t xml:space="preserve"> </w:t>
      </w:r>
      <w:r w:rsidR="00705AD3">
        <w:t>US</w:t>
      </w:r>
      <w:r w:rsidR="002D46A0">
        <w:t>EPA</w:t>
      </w:r>
      <w:r>
        <w:t xml:space="preserve"> has developed, with state and public input, a national guidance document for the §305(b) assessment and §303(d) listing process</w:t>
      </w:r>
      <w:r w:rsidR="00C46337">
        <w:t>.  This</w:t>
      </w:r>
      <w:r>
        <w:t xml:space="preserve"> </w:t>
      </w:r>
      <w:r>
        <w:rPr>
          <w:i/>
        </w:rPr>
        <w:t xml:space="preserve">Consolidated Assessment and Listing </w:t>
      </w:r>
      <w:r>
        <w:rPr>
          <w:i/>
        </w:rPr>
        <w:lastRenderedPageBreak/>
        <w:t xml:space="preserve">Methodology </w:t>
      </w:r>
      <w:r w:rsidR="00C46337">
        <w:rPr>
          <w:i/>
        </w:rPr>
        <w:t>toward</w:t>
      </w:r>
      <w:r>
        <w:rPr>
          <w:i/>
        </w:rPr>
        <w:t xml:space="preserve"> a Compendium of Best Practices</w:t>
      </w:r>
      <w:r>
        <w:t xml:space="preserve"> (</w:t>
      </w:r>
      <w:r w:rsidR="00705AD3">
        <w:t>US</w:t>
      </w:r>
      <w:r w:rsidR="002D46A0">
        <w:t>EPA</w:t>
      </w:r>
      <w:r>
        <w:t xml:space="preserve"> 2002</w:t>
      </w:r>
      <w:r w:rsidR="00C46337">
        <w:t xml:space="preserve">) document </w:t>
      </w:r>
      <w:r>
        <w:t xml:space="preserve">provides a framework for states to </w:t>
      </w:r>
      <w:r w:rsidR="00C46337">
        <w:t>record</w:t>
      </w:r>
      <w:r>
        <w:t xml:space="preserve"> and report how they collect and use water quality data and information for their §305(b) reporting and §303(d) listing process.  Beginning in 2002, MDEQ began developing and distributing a Mississippi CALM document for each §305(b) assessment and §303(d) listing cycle.  The purpose of this document is to specify MDEQ’s data requirements and assessment guidelines used for the applicable §305(b) assessment and §303(d) listing cycle.  The most recent document, entitled </w:t>
      </w:r>
      <w:r>
        <w:rPr>
          <w:i/>
        </w:rPr>
        <w:t xml:space="preserve">Mississippi CALM (Consolidated Assessment and Listing Methodology) </w:t>
      </w:r>
      <w:r w:rsidR="00993586">
        <w:rPr>
          <w:i/>
        </w:rPr>
        <w:t xml:space="preserve">2020 </w:t>
      </w:r>
      <w:r>
        <w:rPr>
          <w:i/>
        </w:rPr>
        <w:t>Assessment and Listing Cycle</w:t>
      </w:r>
      <w:r>
        <w:t xml:space="preserve"> </w:t>
      </w:r>
      <w:r>
        <w:rPr>
          <w:color w:val="000000"/>
        </w:rPr>
        <w:t xml:space="preserve">(MDEQ </w:t>
      </w:r>
      <w:r w:rsidR="00FA5338">
        <w:rPr>
          <w:color w:val="000000"/>
        </w:rPr>
        <w:t>2020c</w:t>
      </w:r>
      <w:r>
        <w:rPr>
          <w:color w:val="000000"/>
        </w:rPr>
        <w:t xml:space="preserve">), </w:t>
      </w:r>
      <w:r w:rsidR="006143AF">
        <w:rPr>
          <w:color w:val="000000"/>
        </w:rPr>
        <w:t xml:space="preserve">is </w:t>
      </w:r>
      <w:hyperlink r:id="rId34" w:history="1">
        <w:r w:rsidR="00993586">
          <w:rPr>
            <w:rStyle w:val="Hyperlink"/>
          </w:rPr>
          <w:t>here</w:t>
        </w:r>
      </w:hyperlink>
      <w:r w:rsidR="00005E74">
        <w:rPr>
          <w:color w:val="000000"/>
        </w:rPr>
        <w:t>.</w:t>
      </w:r>
    </w:p>
    <w:p w14:paraId="6D4EBC10" w14:textId="3E9FFC23" w:rsidR="00B26202" w:rsidRDefault="00DE444C" w:rsidP="00874F89">
      <w:pPr>
        <w:pStyle w:val="BodyTextIndent"/>
        <w:spacing w:before="240"/>
        <w:ind w:left="0"/>
        <w:rPr>
          <w:color w:val="000000"/>
        </w:rPr>
      </w:pPr>
      <w:r w:rsidRPr="00625D69">
        <w:t>Data are required to be of a specified quality</w:t>
      </w:r>
      <w:r w:rsidR="006143AF">
        <w:t>,</w:t>
      </w:r>
      <w:r w:rsidRPr="00625D69">
        <w:t xml:space="preserve"> </w:t>
      </w:r>
      <w:r w:rsidR="0061764E">
        <w:t xml:space="preserve">and are collected, </w:t>
      </w:r>
      <w:r w:rsidRPr="00625D69">
        <w:t xml:space="preserve">using </w:t>
      </w:r>
      <w:r w:rsidR="0061764E">
        <w:t xml:space="preserve">established </w:t>
      </w:r>
      <w:r w:rsidRPr="00625D69">
        <w:t>sampling and analytical protocols and SOPs</w:t>
      </w:r>
      <w:r w:rsidR="008E43FC">
        <w:t xml:space="preserve"> </w:t>
      </w:r>
      <w:r w:rsidRPr="00625D69">
        <w:t xml:space="preserve">recognized by the state and </w:t>
      </w:r>
      <w:r w:rsidR="00163784">
        <w:t>US</w:t>
      </w:r>
      <w:r w:rsidRPr="00625D69">
        <w:t>EPA QA program plans.</w:t>
      </w:r>
      <w:r>
        <w:t xml:space="preserve">  </w:t>
      </w:r>
      <w:r w:rsidR="00406F89" w:rsidRPr="00625D69">
        <w:t>MDEQ utilize</w:t>
      </w:r>
      <w:r w:rsidR="00406F89">
        <w:t>s</w:t>
      </w:r>
      <w:r w:rsidR="00406F89" w:rsidRPr="00625D69">
        <w:t xml:space="preserve"> the</w:t>
      </w:r>
      <w:r w:rsidR="00406F89">
        <w:t>se</w:t>
      </w:r>
      <w:r w:rsidR="00406F89" w:rsidRPr="00625D69">
        <w:t xml:space="preserve"> guidelines for </w:t>
      </w:r>
      <w:r w:rsidR="00406F89">
        <w:t>d</w:t>
      </w:r>
      <w:r w:rsidR="00406F89" w:rsidRPr="00625D69">
        <w:t xml:space="preserve">ata </w:t>
      </w:r>
      <w:r w:rsidR="00406F89">
        <w:t>q</w:t>
      </w:r>
      <w:r w:rsidR="00406F89" w:rsidRPr="00625D69">
        <w:t xml:space="preserve">uality, </w:t>
      </w:r>
      <w:r w:rsidR="00406F89">
        <w:t>d</w:t>
      </w:r>
      <w:r w:rsidR="00406F89" w:rsidRPr="00625D69">
        <w:t xml:space="preserve">ata </w:t>
      </w:r>
      <w:r w:rsidR="00406F89">
        <w:t>q</w:t>
      </w:r>
      <w:r w:rsidR="00406F89" w:rsidRPr="00625D69">
        <w:t xml:space="preserve">uantity, and </w:t>
      </w:r>
      <w:r w:rsidR="00406F89">
        <w:t>d</w:t>
      </w:r>
      <w:r w:rsidR="00406F89" w:rsidRPr="00625D69">
        <w:t xml:space="preserve">ata </w:t>
      </w:r>
      <w:r w:rsidR="00406F89">
        <w:t>a</w:t>
      </w:r>
      <w:r w:rsidR="00406F89" w:rsidRPr="00625D69">
        <w:t xml:space="preserve">ssessment in the §305(b) assessment and §303(d) listing process.  These guidelines </w:t>
      </w:r>
      <w:r w:rsidR="0061764E">
        <w:t>are</w:t>
      </w:r>
      <w:r w:rsidR="00406F89" w:rsidRPr="00625D69">
        <w:t xml:space="preserve"> appropriate to rivers, streams, lakes, and </w:t>
      </w:r>
      <w:r w:rsidR="0061764E">
        <w:t xml:space="preserve">the </w:t>
      </w:r>
      <w:r w:rsidR="00406F89" w:rsidRPr="00625D69">
        <w:t>coastal waters</w:t>
      </w:r>
      <w:r w:rsidR="0061764E">
        <w:t xml:space="preserve"> of Mississippi</w:t>
      </w:r>
      <w:r w:rsidR="00406F89" w:rsidRPr="00625D69">
        <w:t>.</w:t>
      </w:r>
      <w:r w:rsidR="00EE0CF9">
        <w:rPr>
          <w:color w:val="000000"/>
        </w:rPr>
        <w:t xml:space="preserve">  </w:t>
      </w:r>
    </w:p>
    <w:p w14:paraId="0091A37C" w14:textId="77777777" w:rsidR="00EE0CF9" w:rsidRPr="00F22942" w:rsidRDefault="00EE0CF9" w:rsidP="001D236D">
      <w:pPr>
        <w:pStyle w:val="Heading3"/>
      </w:pPr>
      <w:bookmarkStart w:id="124" w:name="_Toc211831749"/>
      <w:bookmarkStart w:id="125" w:name="_Toc82417964"/>
      <w:bookmarkStart w:id="126" w:name="_Toc310605596"/>
      <w:bookmarkStart w:id="127" w:name="_Toc310605994"/>
      <w:bookmarkStart w:id="128" w:name="_Toc310606310"/>
      <w:bookmarkStart w:id="129" w:name="_Toc310853230"/>
      <w:bookmarkStart w:id="130" w:name="_Toc310862635"/>
      <w:bookmarkStart w:id="131" w:name="_Toc91002005"/>
      <w:r w:rsidRPr="00F22942">
        <w:t>Element 8: Reporting</w:t>
      </w:r>
      <w:bookmarkEnd w:id="124"/>
      <w:bookmarkEnd w:id="125"/>
      <w:bookmarkEnd w:id="126"/>
      <w:bookmarkEnd w:id="127"/>
      <w:bookmarkEnd w:id="128"/>
      <w:bookmarkEnd w:id="129"/>
      <w:bookmarkEnd w:id="130"/>
      <w:bookmarkEnd w:id="131"/>
    </w:p>
    <w:p w14:paraId="6E396E49" w14:textId="77777777" w:rsidR="00EE0CF9" w:rsidRDefault="00EE0CF9"/>
    <w:p w14:paraId="2C48E719" w14:textId="2DDA5921" w:rsidR="00E341DA" w:rsidRDefault="00EE0CF9">
      <w:pPr>
        <w:rPr>
          <w:color w:val="000000"/>
        </w:rPr>
      </w:pPr>
      <w:r>
        <w:t xml:space="preserve">MDEQ’s </w:t>
      </w:r>
      <w:r w:rsidR="008F602B">
        <w:t xml:space="preserve">primary </w:t>
      </w:r>
      <w:r>
        <w:t xml:space="preserve">reporting </w:t>
      </w:r>
      <w:r w:rsidR="008F602B">
        <w:t xml:space="preserve">mechanism </w:t>
      </w:r>
      <w:r>
        <w:t xml:space="preserve">for SWMP data is through the §305(b) Water Quality Assessment Report.  All MDEQ SWMP data, as well as data solicited from and provided by other agencies, institutions, and private entities that conduct monitoring in the state, are considered for assessment.  The §305(b) Report is required of each state by §305(b) of the CWA on </w:t>
      </w:r>
      <w:r w:rsidR="00877837">
        <w:t>a</w:t>
      </w:r>
      <w:r>
        <w:t xml:space="preserve"> biennial basis</w:t>
      </w:r>
      <w:r w:rsidR="008F602B">
        <w:t>.</w:t>
      </w:r>
      <w:r>
        <w:t xml:space="preserve">  MDEQ’s most recent report, </w:t>
      </w:r>
      <w:r>
        <w:rPr>
          <w:i/>
        </w:rPr>
        <w:t xml:space="preserve">State of Mississippi Water Quality Assessment </w:t>
      </w:r>
      <w:r w:rsidR="007C2041">
        <w:rPr>
          <w:i/>
        </w:rPr>
        <w:t xml:space="preserve">2020 </w:t>
      </w:r>
      <w:r>
        <w:rPr>
          <w:i/>
        </w:rPr>
        <w:t>Section 305(b) Report</w:t>
      </w:r>
      <w:r>
        <w:t xml:space="preserve"> (MDEQ </w:t>
      </w:r>
      <w:r w:rsidR="00FA5338">
        <w:t>2020b</w:t>
      </w:r>
      <w:r>
        <w:t xml:space="preserve">) </w:t>
      </w:r>
      <w:r w:rsidR="00383BEC">
        <w:t xml:space="preserve">is </w:t>
      </w:r>
      <w:r>
        <w:t xml:space="preserve">available to the public via </w:t>
      </w:r>
      <w:r w:rsidR="00383BEC">
        <w:t>MDEQ</w:t>
      </w:r>
      <w:r w:rsidR="007B0FF7">
        <w:t xml:space="preserve"> at</w:t>
      </w:r>
      <w:r w:rsidR="007B0FF7">
        <w:rPr>
          <w:rStyle w:val="Hyperlink"/>
        </w:rPr>
        <w:t xml:space="preserve"> </w:t>
      </w:r>
      <w:hyperlink r:id="rId35" w:history="1">
        <w:r w:rsidR="007C2041">
          <w:rPr>
            <w:rStyle w:val="Hyperlink"/>
          </w:rPr>
          <w:t>2020 MS §305(b) report</w:t>
        </w:r>
      </w:hyperlink>
      <w:r w:rsidR="007B0FF7">
        <w:t xml:space="preserve">.  </w:t>
      </w:r>
      <w:r>
        <w:t xml:space="preserve">In addition to the §305(b) Report, MDEQ provides a list of all impaired water bodies </w:t>
      </w:r>
      <w:r w:rsidR="00383BEC">
        <w:t>where TMDLs have not been completed</w:t>
      </w:r>
      <w:r>
        <w:t xml:space="preserve"> pursuant to §303(d) of the CWA.  The §303(d) List </w:t>
      </w:r>
      <w:r w:rsidR="00383BEC">
        <w:t xml:space="preserve">of Impaired Waters </w:t>
      </w:r>
      <w:r w:rsidR="00DE06C5" w:rsidRPr="00DE06C5">
        <w:t>identifies the pollutant causing the impairment</w:t>
      </w:r>
      <w:r w:rsidR="00DE06C5">
        <w:t xml:space="preserve"> in a water body</w:t>
      </w:r>
      <w:r w:rsidR="00DE06C5" w:rsidRPr="00DE06C5">
        <w:t>, when known</w:t>
      </w:r>
      <w:r>
        <w:t xml:space="preserve">.  </w:t>
      </w:r>
      <w:r w:rsidR="00DE06C5">
        <w:t>If the impairment is unknown, a</w:t>
      </w:r>
      <w:r w:rsidR="00C22031">
        <w:t xml:space="preserve"> stressor(s) identification process </w:t>
      </w:r>
      <w:r w:rsidR="007C2041">
        <w:t xml:space="preserve">begins </w:t>
      </w:r>
      <w:r w:rsidR="00DE06C5">
        <w:t xml:space="preserve">to identify the cause; </w:t>
      </w:r>
      <w:r w:rsidR="00506B5F">
        <w:t>if appropriate</w:t>
      </w:r>
      <w:r w:rsidR="00DE06C5">
        <w:t>, the water body is included to the</w:t>
      </w:r>
      <w:r w:rsidR="00DE06C5" w:rsidRPr="007C2041">
        <w:t xml:space="preserve"> </w:t>
      </w:r>
      <w:r w:rsidR="007C2041" w:rsidRPr="007C2041">
        <w:t>list</w:t>
      </w:r>
      <w:r w:rsidR="0089212C">
        <w:t xml:space="preserve">.  </w:t>
      </w:r>
      <w:r w:rsidR="00BD10A5">
        <w:t xml:space="preserve">Dependent </w:t>
      </w:r>
      <w:r w:rsidR="00C22031">
        <w:t xml:space="preserve">on identification results, </w:t>
      </w:r>
      <w:r w:rsidR="00506B5F">
        <w:t>t</w:t>
      </w:r>
      <w:r w:rsidR="00506B5F" w:rsidRPr="00506B5F">
        <w:t>he state assigns a priority for development</w:t>
      </w:r>
      <w:r w:rsidR="00506B5F">
        <w:t xml:space="preserve"> of a</w:t>
      </w:r>
      <w:r w:rsidR="00506B5F" w:rsidRPr="00506B5F">
        <w:t xml:space="preserve"> TMDL based on the severity of the pollution and the sensitivity of the uses to be made of the waters</w:t>
      </w:r>
      <w:r>
        <w:t xml:space="preserve">.  </w:t>
      </w:r>
      <w:r w:rsidR="00506B5F">
        <w:t>O</w:t>
      </w:r>
      <w:r w:rsidR="00506B5F" w:rsidRPr="00506B5F">
        <w:t xml:space="preserve">nce a water body </w:t>
      </w:r>
      <w:r w:rsidR="00506B5F">
        <w:t>is included on the</w:t>
      </w:r>
      <w:r w:rsidR="00506B5F" w:rsidRPr="00506B5F">
        <w:t xml:space="preserve"> state’s list of impaired waters, it stays there until the state </w:t>
      </w:r>
      <w:r w:rsidR="00506B5F">
        <w:t>has developed</w:t>
      </w:r>
      <w:r w:rsidR="00506B5F" w:rsidRPr="00506B5F">
        <w:t xml:space="preserve"> a TMDL and EPA approves it.</w:t>
      </w:r>
      <w:r w:rsidR="0057577B">
        <w:t xml:space="preserve"> </w:t>
      </w:r>
      <w:r w:rsidR="00506B5F" w:rsidRPr="00506B5F">
        <w:t xml:space="preserve"> </w:t>
      </w:r>
      <w:r>
        <w:t xml:space="preserve">When the TMDL has been completed or monitoring data show that the water body is no longer impaired, the water body is taken </w:t>
      </w:r>
      <w:r>
        <w:rPr>
          <w:color w:val="000000"/>
        </w:rPr>
        <w:t xml:space="preserve">off the §303(d) list.  </w:t>
      </w:r>
      <w:r w:rsidR="001E0151">
        <w:rPr>
          <w:color w:val="000000"/>
        </w:rPr>
        <w:t>Mississippi’s</w:t>
      </w:r>
      <w:r>
        <w:rPr>
          <w:color w:val="000000"/>
        </w:rPr>
        <w:t xml:space="preserve"> §303(d) List is also available </w:t>
      </w:r>
      <w:hyperlink r:id="rId36" w:history="1">
        <w:r w:rsidR="002E1B83">
          <w:rPr>
            <w:rStyle w:val="Hyperlink"/>
          </w:rPr>
          <w:t>here</w:t>
        </w:r>
      </w:hyperlink>
      <w:r w:rsidR="002E1B83">
        <w:rPr>
          <w:color w:val="000000"/>
        </w:rPr>
        <w:t>.</w:t>
      </w:r>
    </w:p>
    <w:p w14:paraId="03D683C6" w14:textId="77777777" w:rsidR="002E1B83" w:rsidRPr="00812A24" w:rsidRDefault="002E1B83">
      <w:pPr>
        <w:rPr>
          <w:color w:val="000000"/>
        </w:rPr>
      </w:pPr>
    </w:p>
    <w:p w14:paraId="578A06AA" w14:textId="77777777" w:rsidR="00EE0CF9" w:rsidRDefault="00EE0CF9">
      <w:pPr>
        <w:rPr>
          <w:color w:val="000000"/>
        </w:rPr>
      </w:pPr>
      <w:r>
        <w:rPr>
          <w:color w:val="000000"/>
        </w:rPr>
        <w:t xml:space="preserve">Since 2002, </w:t>
      </w:r>
      <w:r w:rsidR="001E0151">
        <w:rPr>
          <w:color w:val="000000"/>
        </w:rPr>
        <w:t>MDEQ</w:t>
      </w:r>
      <w:r>
        <w:rPr>
          <w:color w:val="000000"/>
        </w:rPr>
        <w:t xml:space="preserve"> has been moving closer towards integrated §305(b)/§303(d) reporting as recommended by </w:t>
      </w:r>
      <w:r w:rsidR="00705AD3">
        <w:rPr>
          <w:color w:val="000000"/>
        </w:rPr>
        <w:t>US</w:t>
      </w:r>
      <w:r w:rsidR="002D46A0">
        <w:rPr>
          <w:color w:val="000000"/>
        </w:rPr>
        <w:t>EPA</w:t>
      </w:r>
      <w:r>
        <w:rPr>
          <w:color w:val="000000"/>
        </w:rPr>
        <w:t xml:space="preserve"> in their guidance document</w:t>
      </w:r>
      <w:r w:rsidRPr="00102874">
        <w:rPr>
          <w:color w:val="000000"/>
        </w:rPr>
        <w:t xml:space="preserve">, </w:t>
      </w:r>
      <w:r w:rsidRPr="00102874">
        <w:rPr>
          <w:i/>
          <w:color w:val="000000"/>
        </w:rPr>
        <w:t>2002 Integrated Water Quality Monitoring and Assessment Report Guidance</w:t>
      </w:r>
      <w:r w:rsidRPr="00102874">
        <w:rPr>
          <w:color w:val="000000"/>
        </w:rPr>
        <w:t xml:space="preserve"> (</w:t>
      </w:r>
      <w:r w:rsidR="00705AD3">
        <w:rPr>
          <w:color w:val="000000"/>
        </w:rPr>
        <w:t>US</w:t>
      </w:r>
      <w:r w:rsidR="002D46A0" w:rsidRPr="00102874">
        <w:rPr>
          <w:color w:val="000000"/>
        </w:rPr>
        <w:t>EPA</w:t>
      </w:r>
      <w:r w:rsidRPr="00102874">
        <w:rPr>
          <w:color w:val="000000"/>
        </w:rPr>
        <w:t xml:space="preserve"> 2001</w:t>
      </w:r>
      <w:r w:rsidR="00125591">
        <w:rPr>
          <w:color w:val="000000"/>
        </w:rPr>
        <w:t>a</w:t>
      </w:r>
      <w:r w:rsidRPr="00102874">
        <w:rPr>
          <w:color w:val="000000"/>
        </w:rPr>
        <w:t>).</w:t>
      </w:r>
      <w:r>
        <w:rPr>
          <w:color w:val="000000"/>
        </w:rPr>
        <w:t xml:space="preserve">  MDEQ will continue to support consistency in the development and submission of §305(b) reports and §303(d) Lists.</w:t>
      </w:r>
    </w:p>
    <w:p w14:paraId="652E8963" w14:textId="77777777" w:rsidR="00EE0CF9" w:rsidRDefault="00EE0CF9"/>
    <w:p w14:paraId="45598ECE" w14:textId="2DF47354" w:rsidR="00BC64CE" w:rsidRDefault="00EE0CF9">
      <w:r w:rsidRPr="00EA1ACD">
        <w:t>MDEQ</w:t>
      </w:r>
      <w:r>
        <w:t xml:space="preserve"> also reports on SWMP activities and water quality issues through various other </w:t>
      </w:r>
      <w:r w:rsidR="00705AD3">
        <w:t>US</w:t>
      </w:r>
      <w:r w:rsidR="002D46A0">
        <w:t>EPA</w:t>
      </w:r>
      <w:r w:rsidR="001E0151">
        <w:t xml:space="preserve"> </w:t>
      </w:r>
      <w:r>
        <w:t xml:space="preserve">required reports.  These include annual reporting of </w:t>
      </w:r>
      <w:r w:rsidR="00E341DA">
        <w:t xml:space="preserve">monitoring </w:t>
      </w:r>
      <w:r w:rsidRPr="00E341DA">
        <w:t>activities</w:t>
      </w:r>
      <w:r>
        <w:t xml:space="preserve"> and </w:t>
      </w:r>
      <w:r>
        <w:lastRenderedPageBreak/>
        <w:t>individual proje</w:t>
      </w:r>
      <w:r w:rsidR="006368A1">
        <w:t>cts for various</w:t>
      </w:r>
      <w:r w:rsidR="002D46A0">
        <w:t xml:space="preserve"> </w:t>
      </w:r>
      <w:r w:rsidR="00705AD3">
        <w:t>US</w:t>
      </w:r>
      <w:r w:rsidR="002D46A0">
        <w:t>EPA</w:t>
      </w:r>
      <w:r w:rsidR="006368A1">
        <w:t xml:space="preserve"> CWA grants, i</w:t>
      </w:r>
      <w:r>
        <w:t>.e. §106(e), §205(j), §319, §406</w:t>
      </w:r>
      <w:r w:rsidR="000C1EDB">
        <w:t>(b</w:t>
      </w:r>
      <w:r>
        <w:t>)</w:t>
      </w:r>
      <w:r w:rsidR="006368A1">
        <w:t>,</w:t>
      </w:r>
      <w:r>
        <w:t xml:space="preserve"> and surface water programs (i.e. WQS, TMDL, NPDES,</w:t>
      </w:r>
      <w:r w:rsidR="00D03649">
        <w:t xml:space="preserve"> NPS,</w:t>
      </w:r>
      <w:r>
        <w:t xml:space="preserve"> Basin Approach</w:t>
      </w:r>
      <w:r w:rsidR="006368A1">
        <w:t xml:space="preserve">, </w:t>
      </w:r>
      <w:r w:rsidR="001E0151">
        <w:t xml:space="preserve">Ambient </w:t>
      </w:r>
      <w:r w:rsidR="006368A1">
        <w:t>Monitoring</w:t>
      </w:r>
      <w:r w:rsidR="00D03649">
        <w:t>, etc.</w:t>
      </w:r>
      <w:r>
        <w:t xml:space="preserve">).  </w:t>
      </w:r>
      <w:r w:rsidR="00C91941">
        <w:t>Data r</w:t>
      </w:r>
      <w:r>
        <w:t xml:space="preserve">eporting </w:t>
      </w:r>
      <w:r w:rsidR="00C91941">
        <w:t>is</w:t>
      </w:r>
      <w:r>
        <w:t xml:space="preserve"> </w:t>
      </w:r>
      <w:r w:rsidR="00C91941">
        <w:t xml:space="preserve">provided </w:t>
      </w:r>
      <w:r>
        <w:t>in project/program-specific technical reports, brochures, posters, oral prese</w:t>
      </w:r>
      <w:r w:rsidR="006368A1">
        <w:t xml:space="preserve">ntation, newspaper articles, </w:t>
      </w:r>
      <w:r>
        <w:t>MDEQ</w:t>
      </w:r>
      <w:r w:rsidR="005B4A2E">
        <w:t>’</w:t>
      </w:r>
      <w:r w:rsidR="000369ED">
        <w:t>s</w:t>
      </w:r>
      <w:r>
        <w:t xml:space="preserve"> </w:t>
      </w:r>
      <w:r w:rsidR="000369ED">
        <w:t>web</w:t>
      </w:r>
      <w:r w:rsidR="00C91941">
        <w:t>site</w:t>
      </w:r>
      <w:r w:rsidR="006368A1">
        <w:t xml:space="preserve"> and </w:t>
      </w:r>
      <w:r w:rsidR="00C91941">
        <w:t xml:space="preserve">via </w:t>
      </w:r>
      <w:r w:rsidR="006368A1">
        <w:t xml:space="preserve">data upload to </w:t>
      </w:r>
      <w:r w:rsidR="007F5A15">
        <w:t>n</w:t>
      </w:r>
      <w:r w:rsidR="006368A1">
        <w:t>ational databases (</w:t>
      </w:r>
      <w:proofErr w:type="gramStart"/>
      <w:r w:rsidR="00A173EF">
        <w:t>i.e.</w:t>
      </w:r>
      <w:proofErr w:type="gramEnd"/>
      <w:r w:rsidR="009D264F">
        <w:t xml:space="preserve"> </w:t>
      </w:r>
      <w:r w:rsidR="00705AD3">
        <w:t>US</w:t>
      </w:r>
      <w:r w:rsidR="009D264F">
        <w:t>EPA</w:t>
      </w:r>
      <w:r w:rsidR="008E3258">
        <w:t>’s</w:t>
      </w:r>
      <w:r w:rsidR="009D264F">
        <w:t xml:space="preserve"> </w:t>
      </w:r>
      <w:r w:rsidR="00877837">
        <w:t>WQX</w:t>
      </w:r>
      <w:r w:rsidR="006368A1">
        <w:t>)</w:t>
      </w:r>
      <w:r>
        <w:t xml:space="preserve"> </w:t>
      </w:r>
      <w:r w:rsidR="00BE6548">
        <w:t xml:space="preserve">and occurs </w:t>
      </w:r>
      <w:r>
        <w:t>for the purpose of stakeholder outreach, education, public information, and to meet other federal grant and/or s</w:t>
      </w:r>
      <w:r w:rsidR="00566F7A">
        <w:t xml:space="preserve">tate legislative requirements.  </w:t>
      </w:r>
      <w:r w:rsidR="00083A62">
        <w:t>Mississippi transfers its d</w:t>
      </w:r>
      <w:r w:rsidR="00C91941">
        <w:t xml:space="preserve">ata and information regarding </w:t>
      </w:r>
      <w:r w:rsidR="00083A62">
        <w:t xml:space="preserve">its </w:t>
      </w:r>
      <w:r w:rsidR="00877837">
        <w:t>recre</w:t>
      </w:r>
      <w:r w:rsidR="002B6F73">
        <w:t xml:space="preserve">ational beach </w:t>
      </w:r>
      <w:r w:rsidR="00C91941">
        <w:t xml:space="preserve">closure </w:t>
      </w:r>
      <w:r w:rsidR="009A4D42">
        <w:t>notifications</w:t>
      </w:r>
      <w:r w:rsidR="00D7059C">
        <w:t xml:space="preserve"> </w:t>
      </w:r>
      <w:r w:rsidR="00C91941">
        <w:t xml:space="preserve">to </w:t>
      </w:r>
      <w:r w:rsidR="001F696C">
        <w:t xml:space="preserve">the </w:t>
      </w:r>
      <w:r w:rsidR="00705AD3">
        <w:t>US</w:t>
      </w:r>
      <w:r w:rsidR="001F696C">
        <w:t xml:space="preserve">EPA </w:t>
      </w:r>
      <w:r w:rsidR="00566F7A">
        <w:t xml:space="preserve">BEACH </w:t>
      </w:r>
      <w:r w:rsidR="00A173EF">
        <w:t xml:space="preserve">(Beaches Environmental Assessment and Coastal Health) </w:t>
      </w:r>
      <w:r w:rsidR="00083A62" w:rsidRPr="00083A62">
        <w:t>Beach Advisory and Closing Online Notification</w:t>
      </w:r>
      <w:r w:rsidR="00083A62">
        <w:t xml:space="preserve"> (BEACON) system</w:t>
      </w:r>
      <w:r w:rsidR="00083A62" w:rsidRPr="00083A62">
        <w:t xml:space="preserve"> to meet the Agency's requirement to provide </w:t>
      </w:r>
      <w:r w:rsidR="00C64944">
        <w:t xml:space="preserve">and </w:t>
      </w:r>
      <w:r w:rsidR="00083A62" w:rsidRPr="00083A62">
        <w:t>to the public a database of pollution occurrences for coastal recreation waters</w:t>
      </w:r>
      <w:r w:rsidR="003F0E9A">
        <w:t xml:space="preserve">.  </w:t>
      </w:r>
      <w:r w:rsidR="00083A62">
        <w:t>In addition</w:t>
      </w:r>
      <w:r w:rsidR="00566F7A">
        <w:t xml:space="preserve">, </w:t>
      </w:r>
      <w:r>
        <w:t>M</w:t>
      </w:r>
      <w:r w:rsidR="00566F7A">
        <w:t xml:space="preserve">DEQ </w:t>
      </w:r>
      <w:r>
        <w:t xml:space="preserve">responds to </w:t>
      </w:r>
      <w:r w:rsidR="001F696C">
        <w:t xml:space="preserve">direct </w:t>
      </w:r>
      <w:r>
        <w:t>individual requests from phone, web, or personal inquiries for water quality data and information</w:t>
      </w:r>
      <w:r w:rsidR="009D264F">
        <w:t>.</w:t>
      </w:r>
    </w:p>
    <w:p w14:paraId="17C847A2" w14:textId="77777777" w:rsidR="00EE0CF9" w:rsidRPr="00BC64CE" w:rsidRDefault="00EE0CF9" w:rsidP="001D236D">
      <w:pPr>
        <w:pStyle w:val="Heading3"/>
      </w:pPr>
      <w:bookmarkStart w:id="132" w:name="_Toc211831750"/>
      <w:bookmarkStart w:id="133" w:name="_Toc82417965"/>
      <w:bookmarkStart w:id="134" w:name="_Toc310605597"/>
      <w:bookmarkStart w:id="135" w:name="_Toc310605995"/>
      <w:bookmarkStart w:id="136" w:name="_Toc310606311"/>
      <w:bookmarkStart w:id="137" w:name="_Toc310853231"/>
      <w:bookmarkStart w:id="138" w:name="_Toc310862636"/>
      <w:bookmarkStart w:id="139" w:name="_Toc91002006"/>
      <w:r w:rsidRPr="008A5A88">
        <w:t>Element 9:</w:t>
      </w:r>
      <w:r w:rsidRPr="00BC64CE">
        <w:t xml:space="preserve"> Program Evaluation</w:t>
      </w:r>
      <w:bookmarkEnd w:id="132"/>
      <w:bookmarkEnd w:id="133"/>
      <w:bookmarkEnd w:id="134"/>
      <w:bookmarkEnd w:id="135"/>
      <w:bookmarkEnd w:id="136"/>
      <w:bookmarkEnd w:id="137"/>
      <w:bookmarkEnd w:id="138"/>
      <w:bookmarkEnd w:id="139"/>
    </w:p>
    <w:p w14:paraId="7970E0AC" w14:textId="77777777" w:rsidR="00EE0CF9" w:rsidRDefault="00EE0CF9"/>
    <w:p w14:paraId="7A6829FB" w14:textId="7D82BA5B" w:rsidR="00EE0CF9" w:rsidRDefault="00CE15BE">
      <w:r>
        <w:t>Continuous e</w:t>
      </w:r>
      <w:r w:rsidR="00EE0CF9">
        <w:t xml:space="preserve">valuation of the effectiveness of </w:t>
      </w:r>
      <w:r w:rsidR="001F72D6">
        <w:t xml:space="preserve">the </w:t>
      </w:r>
      <w:r w:rsidR="00EE0CF9">
        <w:t xml:space="preserve">surface water monitoring </w:t>
      </w:r>
      <w:r w:rsidR="00A40E48">
        <w:t xml:space="preserve">strategy </w:t>
      </w:r>
      <w:r w:rsidR="00EE0CF9">
        <w:t xml:space="preserve">in meeting </w:t>
      </w:r>
      <w:r>
        <w:t xml:space="preserve">its </w:t>
      </w:r>
      <w:r w:rsidR="00A40E48">
        <w:t xml:space="preserve">design </w:t>
      </w:r>
      <w:r w:rsidR="00EE0CF9">
        <w:t>objectives is a</w:t>
      </w:r>
      <w:r w:rsidR="00A40E48">
        <w:t>n</w:t>
      </w:r>
      <w:r w:rsidR="00EE0CF9">
        <w:t xml:space="preserve"> </w:t>
      </w:r>
      <w:r w:rsidR="00B65116">
        <w:t xml:space="preserve">iterative </w:t>
      </w:r>
      <w:r w:rsidR="00EE0CF9">
        <w:t>process</w:t>
      </w:r>
      <w:r w:rsidR="00C3309A">
        <w:t>.</w:t>
      </w:r>
      <w:r w:rsidR="009A0ABF">
        <w:t xml:space="preserve">  </w:t>
      </w:r>
      <w:r w:rsidR="00EE0CF9">
        <w:t xml:space="preserve">MDEQ encourages and actively conducts periodic evaluation of its monitoring programs, not only through participation with </w:t>
      </w:r>
      <w:r w:rsidR="00705AD3">
        <w:t>US</w:t>
      </w:r>
      <w:r w:rsidR="002D46A0">
        <w:t>EPA</w:t>
      </w:r>
      <w:r w:rsidR="00EE0CF9">
        <w:t xml:space="preserve"> Region 4 in annual state mid-year reviews of the water program, but also with external and internal sources.  As part of the </w:t>
      </w:r>
      <w:r w:rsidR="00C3309A">
        <w:t>s</w:t>
      </w:r>
      <w:r w:rsidR="00EE0CF9">
        <w:t xml:space="preserve">tate Fiscal Year Water Pollution Control Program Assistance Agreement with </w:t>
      </w:r>
      <w:r w:rsidR="00705AD3">
        <w:t>US</w:t>
      </w:r>
      <w:r w:rsidR="002D46A0">
        <w:t>EPA</w:t>
      </w:r>
      <w:r w:rsidR="00EE0CF9">
        <w:t xml:space="preserve">, the </w:t>
      </w:r>
      <w:r w:rsidR="00C3309A">
        <w:t>s</w:t>
      </w:r>
      <w:r w:rsidR="00EE0CF9">
        <w:t xml:space="preserve">tate and </w:t>
      </w:r>
      <w:r w:rsidR="00705AD3">
        <w:t>US</w:t>
      </w:r>
      <w:r w:rsidR="002D46A0">
        <w:t>EPA</w:t>
      </w:r>
      <w:r w:rsidR="00EE0CF9">
        <w:t xml:space="preserve"> develop annual water program work plans setting the mutual </w:t>
      </w:r>
      <w:r w:rsidR="00C3309A">
        <w:t>s</w:t>
      </w:r>
      <w:r w:rsidR="00EE0CF9">
        <w:t>tate/</w:t>
      </w:r>
      <w:r w:rsidR="00705AD3">
        <w:t>US</w:t>
      </w:r>
      <w:r w:rsidR="002D46A0">
        <w:t>EPA</w:t>
      </w:r>
      <w:r w:rsidR="00EE0CF9">
        <w:t xml:space="preserve"> agenda for the </w:t>
      </w:r>
      <w:r w:rsidR="00C3309A">
        <w:t>s</w:t>
      </w:r>
      <w:r w:rsidR="00EE0CF9">
        <w:t xml:space="preserve">tate’s water pollution programs </w:t>
      </w:r>
      <w:r w:rsidR="001F72D6">
        <w:t>and</w:t>
      </w:r>
      <w:r w:rsidR="00EE0CF9">
        <w:t xml:space="preserve"> environmental </w:t>
      </w:r>
      <w:r w:rsidR="001F72D6">
        <w:t>yearly goals</w:t>
      </w:r>
      <w:r w:rsidR="00EE0CF9">
        <w:t xml:space="preserve">.  The work plan outlines the specific commitments and milestones </w:t>
      </w:r>
      <w:r w:rsidR="00BE6548">
        <w:t xml:space="preserve">of </w:t>
      </w:r>
      <w:r w:rsidR="00EE0CF9">
        <w:t>MDEQ</w:t>
      </w:r>
      <w:r w:rsidR="00E27C65">
        <w:t xml:space="preserve">.  </w:t>
      </w:r>
      <w:r w:rsidR="00FE7890">
        <w:t>M</w:t>
      </w:r>
      <w:r w:rsidR="00EE0CF9">
        <w:t xml:space="preserve">id-year/end-of-year reviews </w:t>
      </w:r>
      <w:r w:rsidR="00FE7890">
        <w:t xml:space="preserve">done by </w:t>
      </w:r>
      <w:r w:rsidR="00705AD3">
        <w:t>US</w:t>
      </w:r>
      <w:r w:rsidR="002D46A0">
        <w:t>EPA</w:t>
      </w:r>
      <w:r w:rsidR="00EE0CF9">
        <w:t xml:space="preserve"> </w:t>
      </w:r>
      <w:r w:rsidR="00FE7890">
        <w:t xml:space="preserve">also </w:t>
      </w:r>
      <w:r w:rsidR="00EE0CF9">
        <w:t>evaluate the completion status of each commitment.  Water quality monitoring is one of the program elements</w:t>
      </w:r>
      <w:r w:rsidR="00A6187B">
        <w:t>,</w:t>
      </w:r>
      <w:r w:rsidR="00EE0CF9">
        <w:t xml:space="preserve"> and the evaluation includes status reviews of the agency’s surface water monitoring strategy, §305(b) reporting, QA/QC program</w:t>
      </w:r>
      <w:r w:rsidR="003C214B">
        <w:t xml:space="preserve">, </w:t>
      </w:r>
      <w:r w:rsidR="00EE0CF9">
        <w:t xml:space="preserve">SOP development, </w:t>
      </w:r>
      <w:r w:rsidR="00FE7890">
        <w:t xml:space="preserve">WQX </w:t>
      </w:r>
      <w:r w:rsidR="00EE0CF9">
        <w:t>data submittal, funding/resource constraints, and changing/new priorities or emerging problems.</w:t>
      </w:r>
    </w:p>
    <w:p w14:paraId="091F79FF" w14:textId="77777777" w:rsidR="00EE0CF9" w:rsidRDefault="00EE0CF9"/>
    <w:p w14:paraId="1797F033" w14:textId="665355C7" w:rsidR="00EE0CF9" w:rsidRDefault="00EE0CF9">
      <w:pPr>
        <w:rPr>
          <w:color w:val="000000"/>
        </w:rPr>
      </w:pPr>
      <w:r>
        <w:rPr>
          <w:color w:val="000000"/>
        </w:rPr>
        <w:t xml:space="preserve">This </w:t>
      </w:r>
      <w:r w:rsidR="001B745E">
        <w:rPr>
          <w:color w:val="000000"/>
        </w:rPr>
        <w:t xml:space="preserve">SWMP strategy </w:t>
      </w:r>
      <w:r>
        <w:rPr>
          <w:color w:val="000000"/>
        </w:rPr>
        <w:t xml:space="preserve">provides a mechanism to outline the state’s monitoring and assessment program and summarizes the results of the programmatic evaluation in determining how well MDEQ is adhering to each of the ten elements of </w:t>
      </w:r>
      <w:r w:rsidR="00705AD3">
        <w:rPr>
          <w:color w:val="000000"/>
        </w:rPr>
        <w:t>US</w:t>
      </w:r>
      <w:r w:rsidR="002D46A0">
        <w:rPr>
          <w:color w:val="000000"/>
        </w:rPr>
        <w:t>EPA</w:t>
      </w:r>
      <w:r>
        <w:rPr>
          <w:color w:val="000000"/>
        </w:rPr>
        <w:t>’s State Monitoring and Assessment Program</w:t>
      </w:r>
      <w:r w:rsidR="003C214B">
        <w:rPr>
          <w:color w:val="000000"/>
        </w:rPr>
        <w:t xml:space="preserve">.  </w:t>
      </w:r>
      <w:r>
        <w:rPr>
          <w:color w:val="000000"/>
        </w:rPr>
        <w:t xml:space="preserve">This </w:t>
      </w:r>
      <w:r w:rsidR="0077047E">
        <w:rPr>
          <w:color w:val="000000"/>
        </w:rPr>
        <w:t xml:space="preserve">strategy review </w:t>
      </w:r>
      <w:r>
        <w:rPr>
          <w:color w:val="000000"/>
        </w:rPr>
        <w:t xml:space="preserve">also helps to </w:t>
      </w:r>
      <w:r w:rsidR="0020316C">
        <w:rPr>
          <w:color w:val="000000"/>
        </w:rPr>
        <w:t xml:space="preserve">substantiate </w:t>
      </w:r>
      <w:r>
        <w:rPr>
          <w:color w:val="000000"/>
        </w:rPr>
        <w:t>changes or modifications</w:t>
      </w:r>
      <w:r w:rsidR="00282D8B">
        <w:rPr>
          <w:color w:val="000000"/>
        </w:rPr>
        <w:t xml:space="preserve"> that may be</w:t>
      </w:r>
      <w:r>
        <w:rPr>
          <w:color w:val="000000"/>
        </w:rPr>
        <w:t xml:space="preserve"> n</w:t>
      </w:r>
      <w:r w:rsidR="00282D8B">
        <w:rPr>
          <w:color w:val="000000"/>
        </w:rPr>
        <w:t xml:space="preserve">ecessary </w:t>
      </w:r>
      <w:r w:rsidR="008A5A88">
        <w:rPr>
          <w:color w:val="000000"/>
        </w:rPr>
        <w:t>to assimilate</w:t>
      </w:r>
      <w:r w:rsidR="00F77E22">
        <w:rPr>
          <w:color w:val="000000"/>
        </w:rPr>
        <w:t>,</w:t>
      </w:r>
      <w:r w:rsidR="008A5A88">
        <w:rPr>
          <w:color w:val="000000"/>
        </w:rPr>
        <w:t xml:space="preserve"> </w:t>
      </w:r>
      <w:r>
        <w:rPr>
          <w:color w:val="000000"/>
        </w:rPr>
        <w:t xml:space="preserve">and </w:t>
      </w:r>
      <w:r w:rsidR="00282D8B">
        <w:rPr>
          <w:color w:val="000000"/>
        </w:rPr>
        <w:t xml:space="preserve">defines </w:t>
      </w:r>
      <w:r w:rsidR="00BE6548">
        <w:rPr>
          <w:color w:val="000000"/>
        </w:rPr>
        <w:t xml:space="preserve">how </w:t>
      </w:r>
      <w:r w:rsidR="008A5A88">
        <w:rPr>
          <w:color w:val="000000"/>
        </w:rPr>
        <w:t xml:space="preserve">they </w:t>
      </w:r>
      <w:r w:rsidR="00F77E22">
        <w:rPr>
          <w:color w:val="000000"/>
        </w:rPr>
        <w:t xml:space="preserve">are </w:t>
      </w:r>
      <w:r>
        <w:rPr>
          <w:color w:val="000000"/>
        </w:rPr>
        <w:t>incorporated in</w:t>
      </w:r>
      <w:r w:rsidR="00282D8B">
        <w:rPr>
          <w:color w:val="000000"/>
        </w:rPr>
        <w:t>to</w:t>
      </w:r>
      <w:r>
        <w:rPr>
          <w:color w:val="000000"/>
        </w:rPr>
        <w:t xml:space="preserve"> future monitoring cycles</w:t>
      </w:r>
      <w:r w:rsidR="00282D8B">
        <w:rPr>
          <w:color w:val="000000"/>
        </w:rPr>
        <w:t xml:space="preserve">. </w:t>
      </w:r>
      <w:r>
        <w:rPr>
          <w:color w:val="000000"/>
        </w:rPr>
        <w:t xml:space="preserve"> </w:t>
      </w:r>
      <w:r w:rsidR="00282D8B">
        <w:rPr>
          <w:color w:val="000000"/>
        </w:rPr>
        <w:t xml:space="preserve">It also helps to </w:t>
      </w:r>
      <w:r>
        <w:rPr>
          <w:color w:val="000000"/>
        </w:rPr>
        <w:t>identi</w:t>
      </w:r>
      <w:r w:rsidR="00282D8B">
        <w:rPr>
          <w:color w:val="000000"/>
        </w:rPr>
        <w:t>fy</w:t>
      </w:r>
      <w:r>
        <w:rPr>
          <w:color w:val="000000"/>
        </w:rPr>
        <w:t xml:space="preserve"> resource need</w:t>
      </w:r>
      <w:r w:rsidR="00282D8B">
        <w:rPr>
          <w:color w:val="000000"/>
        </w:rPr>
        <w:t>s</w:t>
      </w:r>
      <w:r>
        <w:rPr>
          <w:color w:val="000000"/>
        </w:rPr>
        <w:t xml:space="preserve"> for the state to accomplish monitoring and assessment goals.  Every three years, the </w:t>
      </w:r>
      <w:r w:rsidR="00F20302">
        <w:rPr>
          <w:color w:val="000000"/>
        </w:rPr>
        <w:t xml:space="preserve">monitoring </w:t>
      </w:r>
      <w:r>
        <w:rPr>
          <w:color w:val="000000"/>
        </w:rPr>
        <w:t>strategy undergo</w:t>
      </w:r>
      <w:r w:rsidR="003E7B2D">
        <w:rPr>
          <w:color w:val="000000"/>
        </w:rPr>
        <w:t>es</w:t>
      </w:r>
      <w:r>
        <w:rPr>
          <w:color w:val="000000"/>
        </w:rPr>
        <w:t xml:space="preserve"> a full </w:t>
      </w:r>
      <w:r w:rsidR="0077047E">
        <w:rPr>
          <w:color w:val="000000"/>
        </w:rPr>
        <w:t>revision</w:t>
      </w:r>
      <w:r w:rsidR="00F20302">
        <w:rPr>
          <w:color w:val="000000"/>
        </w:rPr>
        <w:t xml:space="preserve">.  The </w:t>
      </w:r>
      <w:r w:rsidR="0053778A">
        <w:rPr>
          <w:color w:val="000000"/>
        </w:rPr>
        <w:t>goal</w:t>
      </w:r>
      <w:r w:rsidR="00F20302">
        <w:rPr>
          <w:color w:val="000000"/>
        </w:rPr>
        <w:t xml:space="preserve"> is for MDEQ</w:t>
      </w:r>
      <w:r w:rsidR="00FE7890">
        <w:rPr>
          <w:color w:val="000000"/>
        </w:rPr>
        <w:t xml:space="preserve"> is</w:t>
      </w:r>
      <w:r w:rsidR="00F20302">
        <w:rPr>
          <w:color w:val="000000"/>
        </w:rPr>
        <w:t xml:space="preserve"> to implement a comprehensive monitoring program</w:t>
      </w:r>
      <w:r w:rsidR="007E767E">
        <w:rPr>
          <w:color w:val="000000"/>
        </w:rPr>
        <w:t xml:space="preserve"> by </w:t>
      </w:r>
      <w:r w:rsidR="008A5A88">
        <w:rPr>
          <w:color w:val="000000"/>
        </w:rPr>
        <w:t xml:space="preserve">2025 </w:t>
      </w:r>
      <w:r w:rsidR="007E767E">
        <w:rPr>
          <w:color w:val="000000"/>
        </w:rPr>
        <w:t>that addresses all recommendation</w:t>
      </w:r>
      <w:r w:rsidR="0072337E">
        <w:rPr>
          <w:color w:val="000000"/>
        </w:rPr>
        <w:t>s</w:t>
      </w:r>
      <w:r w:rsidR="007E767E">
        <w:rPr>
          <w:color w:val="000000"/>
        </w:rPr>
        <w:t xml:space="preserve"> outlined in the </w:t>
      </w:r>
      <w:r w:rsidR="007E767E">
        <w:rPr>
          <w:i/>
          <w:color w:val="000000"/>
        </w:rPr>
        <w:t xml:space="preserve">Elements </w:t>
      </w:r>
      <w:r w:rsidR="0020316C">
        <w:rPr>
          <w:i/>
          <w:color w:val="000000"/>
        </w:rPr>
        <w:t xml:space="preserve">of a State Water Monitoring and Assessment Program </w:t>
      </w:r>
      <w:r w:rsidR="0020316C" w:rsidRPr="00625C8B">
        <w:rPr>
          <w:color w:val="000000"/>
        </w:rPr>
        <w:t>(</w:t>
      </w:r>
      <w:r w:rsidR="00705AD3">
        <w:rPr>
          <w:color w:val="000000"/>
        </w:rPr>
        <w:t>US</w:t>
      </w:r>
      <w:r w:rsidR="0020316C" w:rsidRPr="00625C8B">
        <w:rPr>
          <w:color w:val="000000"/>
        </w:rPr>
        <w:t>EPA 2003)</w:t>
      </w:r>
      <w:r w:rsidR="007E767E">
        <w:rPr>
          <w:i/>
          <w:color w:val="000000"/>
        </w:rPr>
        <w:t xml:space="preserve"> </w:t>
      </w:r>
      <w:r w:rsidR="007E767E">
        <w:rPr>
          <w:color w:val="000000"/>
        </w:rPr>
        <w:t xml:space="preserve">guidance </w:t>
      </w:r>
      <w:r>
        <w:rPr>
          <w:color w:val="000000"/>
        </w:rPr>
        <w:t>pending adequate resources.</w:t>
      </w:r>
      <w:r w:rsidR="00415423">
        <w:rPr>
          <w:color w:val="000000"/>
        </w:rPr>
        <w:t xml:space="preserve">  </w:t>
      </w:r>
      <w:r w:rsidR="00F915E7">
        <w:rPr>
          <w:color w:val="000000"/>
        </w:rPr>
        <w:t>Meeting t</w:t>
      </w:r>
      <w:r w:rsidR="00415423">
        <w:rPr>
          <w:color w:val="000000"/>
        </w:rPr>
        <w:t xml:space="preserve">his goal </w:t>
      </w:r>
      <w:r w:rsidR="00F915E7">
        <w:rPr>
          <w:color w:val="000000"/>
        </w:rPr>
        <w:t>is</w:t>
      </w:r>
      <w:r w:rsidR="00415423">
        <w:rPr>
          <w:color w:val="000000"/>
        </w:rPr>
        <w:t xml:space="preserve"> subject </w:t>
      </w:r>
      <w:r w:rsidR="00FB20B5">
        <w:rPr>
          <w:color w:val="000000"/>
        </w:rPr>
        <w:t>to available</w:t>
      </w:r>
      <w:r w:rsidR="00415423">
        <w:rPr>
          <w:color w:val="000000"/>
        </w:rPr>
        <w:t xml:space="preserve"> state and federal budget constraints</w:t>
      </w:r>
      <w:r w:rsidR="00F915E7">
        <w:rPr>
          <w:color w:val="000000"/>
        </w:rPr>
        <w:t xml:space="preserve"> coupled with staffing</w:t>
      </w:r>
      <w:r w:rsidR="00FB20B5">
        <w:rPr>
          <w:color w:val="000000"/>
        </w:rPr>
        <w:t xml:space="preserve"> </w:t>
      </w:r>
      <w:r w:rsidR="00BE6548">
        <w:rPr>
          <w:color w:val="000000"/>
        </w:rPr>
        <w:t xml:space="preserve">availability and </w:t>
      </w:r>
      <w:r w:rsidR="00FB20B5">
        <w:rPr>
          <w:color w:val="000000"/>
        </w:rPr>
        <w:t>accessibility</w:t>
      </w:r>
      <w:r w:rsidR="00415423">
        <w:rPr>
          <w:color w:val="000000"/>
        </w:rPr>
        <w:t>.</w:t>
      </w:r>
    </w:p>
    <w:p w14:paraId="3AE68FB9" w14:textId="77777777" w:rsidR="00EE0CF9" w:rsidRDefault="00EE0CF9"/>
    <w:p w14:paraId="3A2472B7" w14:textId="2EFA7320" w:rsidR="00EE0CF9" w:rsidRDefault="003E7B2D">
      <w:r>
        <w:t>To address state monitoring and surface water quality</w:t>
      </w:r>
      <w:r w:rsidR="00A6187B">
        <w:t xml:space="preserve"> </w:t>
      </w:r>
      <w:r>
        <w:t xml:space="preserve">management needs, </w:t>
      </w:r>
      <w:r w:rsidR="00EE0CF9">
        <w:t xml:space="preserve">MDEQ </w:t>
      </w:r>
      <w:r>
        <w:t xml:space="preserve">has and will continue to </w:t>
      </w:r>
      <w:r w:rsidR="00EE0CF9">
        <w:t>form Technical Advisory Groups (TAGs)</w:t>
      </w:r>
      <w:r w:rsidR="00D34A27">
        <w:t>.</w:t>
      </w:r>
      <w:r w:rsidR="00EE0CF9">
        <w:t xml:space="preserve"> </w:t>
      </w:r>
      <w:r w:rsidR="00D34A27">
        <w:t xml:space="preserve"> </w:t>
      </w:r>
      <w:r w:rsidR="00A6187B">
        <w:t xml:space="preserve">TAGs </w:t>
      </w:r>
      <w:r w:rsidR="00D34A27">
        <w:t xml:space="preserve">will </w:t>
      </w:r>
      <w:r w:rsidR="00EE0CF9">
        <w:t xml:space="preserve">consist of members </w:t>
      </w:r>
      <w:r w:rsidR="00D34A27">
        <w:lastRenderedPageBreak/>
        <w:t xml:space="preserve">from </w:t>
      </w:r>
      <w:r w:rsidR="00EE0CF9">
        <w:t>academia, other state and federal agencies, as well as local stakeholders</w:t>
      </w:r>
      <w:r w:rsidR="00D34A27">
        <w:t xml:space="preserve">. </w:t>
      </w:r>
      <w:r w:rsidR="00EE0CF9">
        <w:t xml:space="preserve"> </w:t>
      </w:r>
      <w:r w:rsidR="00D34A27">
        <w:t xml:space="preserve">Their purpose will be to </w:t>
      </w:r>
      <w:r w:rsidR="00EE0CF9">
        <w:t>assist MDEQ with study plan</w:t>
      </w:r>
      <w:r w:rsidR="00D34A27">
        <w:t xml:space="preserve"> and</w:t>
      </w:r>
      <w:r w:rsidR="00EE0CF9">
        <w:t xml:space="preserve"> </w:t>
      </w:r>
      <w:r w:rsidR="00D34A27">
        <w:t>methodology development</w:t>
      </w:r>
      <w:r w:rsidR="00EE0CF9">
        <w:t xml:space="preserve">, and </w:t>
      </w:r>
      <w:r w:rsidR="00D34A27">
        <w:t xml:space="preserve">to </w:t>
      </w:r>
      <w:r w:rsidR="00EE0CF9">
        <w:t xml:space="preserve">participate in the </w:t>
      </w:r>
      <w:r w:rsidR="0053778A">
        <w:t>decision-making</w:t>
      </w:r>
      <w:r w:rsidR="00EE0CF9">
        <w:t xml:space="preserve"> process </w:t>
      </w:r>
      <w:r w:rsidR="00D34A27">
        <w:t xml:space="preserve">that will </w:t>
      </w:r>
      <w:r w:rsidR="00EE0CF9">
        <w:t xml:space="preserve">determine </w:t>
      </w:r>
      <w:r w:rsidR="00D34A27">
        <w:t>future activities</w:t>
      </w:r>
      <w:r w:rsidR="00EE0CF9">
        <w:t xml:space="preserve"> </w:t>
      </w:r>
      <w:r>
        <w:t>for various special and/or high priority projects</w:t>
      </w:r>
      <w:r w:rsidR="00EE0CF9">
        <w:t>.</w:t>
      </w:r>
      <w:r w:rsidR="003E08FA">
        <w:t xml:space="preserve">  </w:t>
      </w:r>
      <w:r>
        <w:t xml:space="preserve">Some </w:t>
      </w:r>
      <w:r w:rsidR="00EE0CF9">
        <w:t>TAG</w:t>
      </w:r>
      <w:r w:rsidR="00125591">
        <w:t>’</w:t>
      </w:r>
      <w:r w:rsidR="00EE0CF9">
        <w:t xml:space="preserve">s </w:t>
      </w:r>
      <w:r>
        <w:t xml:space="preserve">currently working with MDEQ </w:t>
      </w:r>
      <w:r w:rsidR="00CD7E79">
        <w:t>include</w:t>
      </w:r>
      <w:r w:rsidR="00EE0CF9">
        <w:t xml:space="preserve"> the Mississippi Fish Tissue Advisory Task Force</w:t>
      </w:r>
      <w:r>
        <w:t xml:space="preserve">, </w:t>
      </w:r>
      <w:r w:rsidR="00EE0CF9">
        <w:t xml:space="preserve">the Mississippi Beach Monitoring Task Force, </w:t>
      </w:r>
      <w:r>
        <w:t>and the Mississippi Nutrient Task Force.  E</w:t>
      </w:r>
      <w:r w:rsidR="00EE0CF9">
        <w:t xml:space="preserve">ach </w:t>
      </w:r>
      <w:r>
        <w:t>TAG is</w:t>
      </w:r>
      <w:r w:rsidR="00EE0CF9">
        <w:t xml:space="preserve"> composed of </w:t>
      </w:r>
      <w:r>
        <w:t xml:space="preserve">representatives that have expertise in the subject matter of concern. </w:t>
      </w:r>
      <w:r w:rsidR="00EE0CF9">
        <w:t xml:space="preserve"> </w:t>
      </w:r>
      <w:r w:rsidR="00EE0CF9">
        <w:rPr>
          <w:color w:val="000000"/>
        </w:rPr>
        <w:t xml:space="preserve">As projects </w:t>
      </w:r>
      <w:r w:rsidR="00D34A27">
        <w:rPr>
          <w:color w:val="000000"/>
        </w:rPr>
        <w:t>progress</w:t>
      </w:r>
      <w:r w:rsidR="00EE0CF9">
        <w:rPr>
          <w:color w:val="000000"/>
        </w:rPr>
        <w:t xml:space="preserve">, TAGs solicit </w:t>
      </w:r>
      <w:r w:rsidR="002F1071">
        <w:rPr>
          <w:color w:val="000000"/>
        </w:rPr>
        <w:t xml:space="preserve">assistance </w:t>
      </w:r>
      <w:r w:rsidR="00F77E22">
        <w:rPr>
          <w:color w:val="000000"/>
        </w:rPr>
        <w:t xml:space="preserve">from experts to </w:t>
      </w:r>
      <w:r w:rsidR="002F1071">
        <w:rPr>
          <w:color w:val="000000"/>
        </w:rPr>
        <w:t>aid</w:t>
      </w:r>
      <w:r w:rsidR="00F77E22">
        <w:rPr>
          <w:color w:val="000000"/>
        </w:rPr>
        <w:t xml:space="preserve"> in the</w:t>
      </w:r>
      <w:r w:rsidR="00EE0CF9">
        <w:rPr>
          <w:color w:val="000000"/>
        </w:rPr>
        <w:t xml:space="preserve"> </w:t>
      </w:r>
      <w:r w:rsidR="002F1071">
        <w:rPr>
          <w:color w:val="000000"/>
        </w:rPr>
        <w:t>development of a project.  Feedback</w:t>
      </w:r>
      <w:r w:rsidR="00EE0CF9">
        <w:rPr>
          <w:color w:val="000000"/>
        </w:rPr>
        <w:t xml:space="preserve"> </w:t>
      </w:r>
      <w:r w:rsidR="002F1071">
        <w:rPr>
          <w:color w:val="000000"/>
        </w:rPr>
        <w:t xml:space="preserve">from the TAGs </w:t>
      </w:r>
      <w:r w:rsidR="00EE0CF9">
        <w:rPr>
          <w:color w:val="000000"/>
        </w:rPr>
        <w:t xml:space="preserve">is </w:t>
      </w:r>
      <w:r w:rsidR="002F1071">
        <w:rPr>
          <w:color w:val="000000"/>
        </w:rPr>
        <w:t>necessary</w:t>
      </w:r>
      <w:r w:rsidR="00F77E22">
        <w:rPr>
          <w:color w:val="000000"/>
        </w:rPr>
        <w:t xml:space="preserve"> </w:t>
      </w:r>
      <w:r w:rsidR="002F1071">
        <w:rPr>
          <w:color w:val="000000"/>
        </w:rPr>
        <w:t>for</w:t>
      </w:r>
      <w:r w:rsidR="00EE0CF9">
        <w:rPr>
          <w:color w:val="000000"/>
        </w:rPr>
        <w:t xml:space="preserve"> future modifications and refinement of MDEQ SWMP activities.  </w:t>
      </w:r>
    </w:p>
    <w:p w14:paraId="5537C944" w14:textId="77777777" w:rsidR="00D34A27" w:rsidRDefault="00D34A27"/>
    <w:p w14:paraId="2351AD66" w14:textId="334BA7D9" w:rsidR="00EE0CF9" w:rsidRDefault="00EE0CF9">
      <w:r>
        <w:t xml:space="preserve">Internal feedback and annual workload planning is also </w:t>
      </w:r>
      <w:r w:rsidR="00D34A27">
        <w:t xml:space="preserve">done </w:t>
      </w:r>
      <w:r>
        <w:t xml:space="preserve">within MDEQ between OPC FSD and the other OPC programs </w:t>
      </w:r>
      <w:r w:rsidR="00BD0DE4">
        <w:t xml:space="preserve">that are supported by </w:t>
      </w:r>
      <w:r>
        <w:t>SWMP activities</w:t>
      </w:r>
      <w:r w:rsidR="00BD0DE4">
        <w:t>.</w:t>
      </w:r>
      <w:r>
        <w:t xml:space="preserve"> </w:t>
      </w:r>
      <w:r w:rsidR="00D34A27">
        <w:t xml:space="preserve"> </w:t>
      </w:r>
      <w:r>
        <w:t>Directives from these programs steer and guide SWMP priorities and workload</w:t>
      </w:r>
      <w:r w:rsidR="00D34A27">
        <w:t>s</w:t>
      </w:r>
      <w:r>
        <w:t xml:space="preserve"> and </w:t>
      </w:r>
      <w:r w:rsidR="00B23DF0">
        <w:t>may</w:t>
      </w:r>
      <w:r>
        <w:t xml:space="preserve"> result in changes in methodology. </w:t>
      </w:r>
      <w:r w:rsidR="00F546F1">
        <w:t xml:space="preserve"> </w:t>
      </w:r>
      <w:r w:rsidR="003E7B2D">
        <w:t>As an example, t</w:t>
      </w:r>
      <w:r>
        <w:t xml:space="preserve">he </w:t>
      </w:r>
      <w:r w:rsidR="003E7B2D">
        <w:t xml:space="preserve">evolution of </w:t>
      </w:r>
      <w:r>
        <w:t>§305(b) assessment and §303(d) listing process</w:t>
      </w:r>
      <w:r w:rsidR="00D77373">
        <w:t xml:space="preserve"> </w:t>
      </w:r>
      <w:r>
        <w:t xml:space="preserve">provided the impetus to develop new SWMP biological monitoring and assessment tools, more stringent QA/QC procedures, </w:t>
      </w:r>
      <w:r w:rsidR="0020316C">
        <w:t>improved data migration</w:t>
      </w:r>
      <w:r w:rsidR="00FE7890">
        <w:t>,</w:t>
      </w:r>
      <w:r>
        <w:t xml:space="preserve"> and increased bacteria sampling frequency to meet increasingly rigorous data sufficiency needs for assessment purposes.</w:t>
      </w:r>
    </w:p>
    <w:p w14:paraId="0F75F082" w14:textId="77777777" w:rsidR="008816ED" w:rsidRDefault="008816ED"/>
    <w:p w14:paraId="3A986585" w14:textId="68B1017C" w:rsidR="00EE0CF9" w:rsidRDefault="008E2E3D">
      <w:r>
        <w:t>A</w:t>
      </w:r>
      <w:r w:rsidR="00355EC1">
        <w:t>nother</w:t>
      </w:r>
      <w:r>
        <w:t xml:space="preserve"> necessary component of</w:t>
      </w:r>
      <w:r w:rsidR="002A3978">
        <w:t xml:space="preserve"> Mississippi’s</w:t>
      </w:r>
      <w:r>
        <w:t xml:space="preserve"> </w:t>
      </w:r>
      <w:r w:rsidR="00FE7890">
        <w:t>S</w:t>
      </w:r>
      <w:r>
        <w:t xml:space="preserve">urface </w:t>
      </w:r>
      <w:r w:rsidR="00FE7890">
        <w:t>W</w:t>
      </w:r>
      <w:r>
        <w:t xml:space="preserve">ater </w:t>
      </w:r>
      <w:r w:rsidR="00FE7890">
        <w:t>M</w:t>
      </w:r>
      <w:r>
        <w:t xml:space="preserve">onitoring strategy </w:t>
      </w:r>
      <w:r w:rsidR="008816ED">
        <w:t>process is the development</w:t>
      </w:r>
      <w:r w:rsidR="007F4421">
        <w:t xml:space="preserve"> and incorporation</w:t>
      </w:r>
      <w:r w:rsidR="00705AD3">
        <w:t xml:space="preserve"> of </w:t>
      </w:r>
      <w:r w:rsidR="008816ED">
        <w:t>DQOs</w:t>
      </w:r>
      <w:r w:rsidR="002A3978">
        <w:t xml:space="preserve"> that are</w:t>
      </w:r>
      <w:r w:rsidR="008816ED">
        <w:t xml:space="preserve"> project</w:t>
      </w:r>
      <w:r w:rsidR="002A3978">
        <w:t xml:space="preserve"> specific</w:t>
      </w:r>
      <w:r w:rsidR="008816ED">
        <w:t xml:space="preserve"> and vary based upon project requirements.  DQOs are necessary to delineate and clarify study objectives, define the appropriate type of data</w:t>
      </w:r>
      <w:r w:rsidR="003E7B2D">
        <w:t xml:space="preserve"> needed</w:t>
      </w:r>
      <w:r w:rsidR="008816ED">
        <w:t xml:space="preserve">, and specify tolerable levels of potential decision errors that </w:t>
      </w:r>
      <w:r w:rsidR="004C7FC6">
        <w:t>employ</w:t>
      </w:r>
      <w:r w:rsidR="00FE7890">
        <w:t xml:space="preserve"> </w:t>
      </w:r>
      <w:r>
        <w:t>the basis for establishing the quality and quantity of d</w:t>
      </w:r>
      <w:r w:rsidR="007F4421">
        <w:t xml:space="preserve">ata needed to support decisions.  This process insures </w:t>
      </w:r>
      <w:r w:rsidR="00754F1A">
        <w:t>that the data collected for the characterization of environmental processes and conditions are of the appropriate type and quality for their intended use and defined expectations.</w:t>
      </w:r>
      <w:r w:rsidR="00B204B6">
        <w:t xml:space="preserve">  </w:t>
      </w:r>
      <w:r w:rsidR="00DA5057">
        <w:t xml:space="preserve">The DQO process utilizes systematic planning that incorporates the scientific method that includes concepts of objectivity of approach and acceptability of results.  </w:t>
      </w:r>
      <w:r w:rsidR="000160BD">
        <w:t xml:space="preserve">The </w:t>
      </w:r>
      <w:r w:rsidR="001B05F3">
        <w:t xml:space="preserve">development of </w:t>
      </w:r>
      <w:r w:rsidR="000160BD">
        <w:t>DQO</w:t>
      </w:r>
      <w:r w:rsidR="00B02E67">
        <w:t>s</w:t>
      </w:r>
      <w:r w:rsidR="000160BD">
        <w:t xml:space="preserve"> is a </w:t>
      </w:r>
      <w:r w:rsidR="0053778A">
        <w:t>seven-step</w:t>
      </w:r>
      <w:r w:rsidR="000160BD">
        <w:t xml:space="preserve"> iterative approach </w:t>
      </w:r>
      <w:r w:rsidR="00D77373">
        <w:t>using</w:t>
      </w:r>
      <w:r w:rsidR="00B02E67">
        <w:t xml:space="preserve"> </w:t>
      </w:r>
      <w:r w:rsidR="000160BD">
        <w:t>systematic planning and statistical hypothesis testing to differentiate between two or more clearly defined alternatives</w:t>
      </w:r>
      <w:r w:rsidR="002A3978">
        <w:t xml:space="preserve"> as established by </w:t>
      </w:r>
      <w:r w:rsidR="00BB636F">
        <w:t>US</w:t>
      </w:r>
      <w:r w:rsidR="002A3978">
        <w:t xml:space="preserve">EPA for all </w:t>
      </w:r>
      <w:r w:rsidR="00BB636F">
        <w:t>US</w:t>
      </w:r>
      <w:r w:rsidR="002A3978">
        <w:t xml:space="preserve">EPA organizations and those organizations funded by </w:t>
      </w:r>
      <w:r w:rsidR="00BB636F">
        <w:t>US</w:t>
      </w:r>
      <w:r w:rsidR="002A3978">
        <w:t xml:space="preserve">EPA. </w:t>
      </w:r>
    </w:p>
    <w:p w14:paraId="037B854C" w14:textId="77777777" w:rsidR="004D1D9F" w:rsidRDefault="004D1D9F" w:rsidP="001D236D">
      <w:pPr>
        <w:pStyle w:val="Heading4"/>
        <w:sectPr w:rsidR="004D1D9F" w:rsidSect="00CF1026">
          <w:headerReference w:type="even" r:id="rId37"/>
          <w:headerReference w:type="first" r:id="rId38"/>
          <w:pgSz w:w="12240" w:h="15840" w:code="1"/>
          <w:pgMar w:top="1440" w:right="1800" w:bottom="1440" w:left="1800" w:header="720" w:footer="720" w:gutter="0"/>
          <w:cols w:space="720"/>
        </w:sectPr>
      </w:pPr>
      <w:bookmarkStart w:id="140" w:name="_Toc211831751"/>
      <w:bookmarkStart w:id="141" w:name="_Toc82417966"/>
      <w:bookmarkStart w:id="142" w:name="_Toc310605996"/>
      <w:bookmarkStart w:id="143" w:name="_Toc310606312"/>
      <w:bookmarkStart w:id="144" w:name="_Toc310853232"/>
      <w:bookmarkStart w:id="145" w:name="_Toc310862637"/>
    </w:p>
    <w:p w14:paraId="34B57041" w14:textId="77777777" w:rsidR="00EE0CF9" w:rsidRPr="0067038E" w:rsidRDefault="00EE0CF9" w:rsidP="001D236D">
      <w:pPr>
        <w:pStyle w:val="Heading4"/>
      </w:pPr>
      <w:bookmarkStart w:id="146" w:name="_Toc91002007"/>
      <w:r w:rsidRPr="0067038E">
        <w:lastRenderedPageBreak/>
        <w:t>Program Accomplishments</w:t>
      </w:r>
      <w:bookmarkEnd w:id="140"/>
      <w:bookmarkEnd w:id="141"/>
      <w:bookmarkEnd w:id="142"/>
      <w:bookmarkEnd w:id="143"/>
      <w:bookmarkEnd w:id="144"/>
      <w:bookmarkEnd w:id="145"/>
      <w:bookmarkEnd w:id="146"/>
    </w:p>
    <w:p w14:paraId="2FA03792" w14:textId="77777777" w:rsidR="00EE0CF9" w:rsidRDefault="00EE0CF9">
      <w:pPr>
        <w:rPr>
          <w:color w:val="000000"/>
        </w:rPr>
      </w:pPr>
    </w:p>
    <w:p w14:paraId="30809A3B" w14:textId="455366ED" w:rsidR="00EE0CF9" w:rsidRDefault="007D303E">
      <w:pPr>
        <w:rPr>
          <w:color w:val="000000"/>
        </w:rPr>
      </w:pPr>
      <w:r>
        <w:rPr>
          <w:color w:val="000000"/>
        </w:rPr>
        <w:t>R</w:t>
      </w:r>
      <w:r w:rsidR="00EE0CF9">
        <w:rPr>
          <w:color w:val="000000"/>
        </w:rPr>
        <w:t xml:space="preserve">esults of </w:t>
      </w:r>
      <w:r w:rsidR="00B02E67">
        <w:rPr>
          <w:color w:val="000000"/>
        </w:rPr>
        <w:t xml:space="preserve">the </w:t>
      </w:r>
      <w:r w:rsidR="00EE0CF9">
        <w:rPr>
          <w:color w:val="000000"/>
        </w:rPr>
        <w:t>evaluation process for the SWMP</w:t>
      </w:r>
      <w:r>
        <w:rPr>
          <w:color w:val="000000"/>
        </w:rPr>
        <w:t xml:space="preserve">s </w:t>
      </w:r>
      <w:r w:rsidR="00EE0CF9">
        <w:rPr>
          <w:color w:val="000000"/>
        </w:rPr>
        <w:t>in recent years have revealed both significant accomplishments</w:t>
      </w:r>
      <w:r w:rsidR="00B02E67">
        <w:rPr>
          <w:color w:val="000000"/>
        </w:rPr>
        <w:t xml:space="preserve"> and </w:t>
      </w:r>
      <w:r w:rsidR="00EE0CF9">
        <w:rPr>
          <w:color w:val="000000"/>
        </w:rPr>
        <w:t>areas/data</w:t>
      </w:r>
      <w:r>
        <w:rPr>
          <w:color w:val="000000"/>
        </w:rPr>
        <w:t xml:space="preserve"> issues</w:t>
      </w:r>
      <w:r w:rsidR="00EE0CF9">
        <w:rPr>
          <w:color w:val="000000"/>
        </w:rPr>
        <w:t xml:space="preserve"> needing improvement.  Recent accomplishments by MDEQ in the </w:t>
      </w:r>
      <w:r w:rsidR="00D536D8">
        <w:rPr>
          <w:color w:val="000000"/>
        </w:rPr>
        <w:t>surface water</w:t>
      </w:r>
      <w:r w:rsidR="00A94891">
        <w:rPr>
          <w:color w:val="000000"/>
        </w:rPr>
        <w:t xml:space="preserve"> </w:t>
      </w:r>
      <w:r w:rsidR="00D536D8">
        <w:rPr>
          <w:color w:val="000000"/>
        </w:rPr>
        <w:t>monitoring program</w:t>
      </w:r>
      <w:r w:rsidR="00EE0CF9">
        <w:rPr>
          <w:color w:val="000000"/>
        </w:rPr>
        <w:t xml:space="preserve"> as indicated from MDEQ internal reviews </w:t>
      </w:r>
      <w:r>
        <w:rPr>
          <w:color w:val="000000"/>
        </w:rPr>
        <w:t>are as follows</w:t>
      </w:r>
      <w:r w:rsidR="00EE0CF9">
        <w:rPr>
          <w:color w:val="000000"/>
        </w:rPr>
        <w:t>:</w:t>
      </w:r>
    </w:p>
    <w:p w14:paraId="50A99A21" w14:textId="77777777" w:rsidR="00EE0CF9" w:rsidRDefault="00EE0CF9">
      <w:pPr>
        <w:rPr>
          <w:color w:val="000000"/>
        </w:rPr>
      </w:pPr>
    </w:p>
    <w:p w14:paraId="158AD5E2" w14:textId="69E78230" w:rsidR="00BD138C" w:rsidRPr="00326DD8" w:rsidRDefault="00EE0CF9" w:rsidP="000C3E90">
      <w:pPr>
        <w:numPr>
          <w:ilvl w:val="0"/>
          <w:numId w:val="3"/>
        </w:numPr>
        <w:tabs>
          <w:tab w:val="clear" w:pos="720"/>
          <w:tab w:val="num" w:pos="1122"/>
        </w:tabs>
        <w:ind w:left="1122" w:hanging="374"/>
        <w:rPr>
          <w:color w:val="000000"/>
        </w:rPr>
      </w:pPr>
      <w:r w:rsidRPr="00326DD8">
        <w:rPr>
          <w:color w:val="000000"/>
        </w:rPr>
        <w:t xml:space="preserve">MDEQ </w:t>
      </w:r>
      <w:r w:rsidR="00BD138C" w:rsidRPr="00326DD8">
        <w:rPr>
          <w:color w:val="000000"/>
        </w:rPr>
        <w:t xml:space="preserve">recalibrated </w:t>
      </w:r>
      <w:r w:rsidRPr="00326DD8">
        <w:rPr>
          <w:color w:val="000000"/>
        </w:rPr>
        <w:t xml:space="preserve">the MBISQ, a state-specific adaptation of an </w:t>
      </w:r>
      <w:r w:rsidR="00617EA2">
        <w:rPr>
          <w:color w:val="000000"/>
        </w:rPr>
        <w:t>I</w:t>
      </w:r>
      <w:r w:rsidRPr="00326DD8">
        <w:rPr>
          <w:color w:val="000000"/>
        </w:rPr>
        <w:t xml:space="preserve">ndex of </w:t>
      </w:r>
      <w:r w:rsidR="00617EA2">
        <w:rPr>
          <w:color w:val="000000"/>
        </w:rPr>
        <w:t>B</w:t>
      </w:r>
      <w:r w:rsidRPr="00326DD8">
        <w:rPr>
          <w:color w:val="000000"/>
        </w:rPr>
        <w:t xml:space="preserve">iotic </w:t>
      </w:r>
      <w:r w:rsidR="00617EA2">
        <w:rPr>
          <w:color w:val="000000"/>
        </w:rPr>
        <w:t>I</w:t>
      </w:r>
      <w:r w:rsidRPr="00326DD8">
        <w:rPr>
          <w:color w:val="000000"/>
        </w:rPr>
        <w:t>ntegrity (IBI) for wadeable streams</w:t>
      </w:r>
      <w:r w:rsidR="008D039B" w:rsidRPr="00326DD8">
        <w:rPr>
          <w:color w:val="000000"/>
        </w:rPr>
        <w:t xml:space="preserve"> in </w:t>
      </w:r>
      <w:r w:rsidR="004B5FE6" w:rsidRPr="00326DD8">
        <w:rPr>
          <w:color w:val="000000"/>
        </w:rPr>
        <w:t>20</w:t>
      </w:r>
      <w:r w:rsidR="004B5FE6">
        <w:rPr>
          <w:color w:val="000000"/>
        </w:rPr>
        <w:t>16</w:t>
      </w:r>
      <w:r w:rsidR="00F546F1" w:rsidRPr="00326DD8">
        <w:rPr>
          <w:color w:val="000000"/>
        </w:rPr>
        <w:t>.</w:t>
      </w:r>
    </w:p>
    <w:p w14:paraId="0A3BF62D" w14:textId="24AC1B4B" w:rsidR="00EE0CF9" w:rsidRPr="00326DD8" w:rsidRDefault="00EE0CF9" w:rsidP="000C3E90">
      <w:pPr>
        <w:numPr>
          <w:ilvl w:val="0"/>
          <w:numId w:val="12"/>
        </w:numPr>
        <w:tabs>
          <w:tab w:val="clear" w:pos="360"/>
          <w:tab w:val="num" w:pos="1122"/>
        </w:tabs>
        <w:ind w:left="1122" w:hanging="374"/>
        <w:rPr>
          <w:color w:val="000000"/>
        </w:rPr>
      </w:pPr>
      <w:r w:rsidRPr="00326DD8">
        <w:rPr>
          <w:color w:val="000000"/>
        </w:rPr>
        <w:t>MDEQ initiated work efforts using multi-agency workgroups to develop appropriate biological monitoring and assessment methodologies for addressing</w:t>
      </w:r>
      <w:r w:rsidRPr="00326DD8">
        <w:rPr>
          <w:color w:val="0000FF"/>
        </w:rPr>
        <w:t xml:space="preserve"> </w:t>
      </w:r>
      <w:r w:rsidRPr="00326DD8">
        <w:rPr>
          <w:color w:val="000000"/>
        </w:rPr>
        <w:t xml:space="preserve">complex water bodies </w:t>
      </w:r>
      <w:r w:rsidR="00D027CC">
        <w:rPr>
          <w:color w:val="000000"/>
        </w:rPr>
        <w:t xml:space="preserve">in </w:t>
      </w:r>
      <w:r w:rsidR="0097175A">
        <w:rPr>
          <w:color w:val="000000"/>
        </w:rPr>
        <w:t>wadeable s</w:t>
      </w:r>
      <w:r w:rsidR="00415423">
        <w:rPr>
          <w:color w:val="000000"/>
        </w:rPr>
        <w:t>t</w:t>
      </w:r>
      <w:r w:rsidR="0097175A">
        <w:rPr>
          <w:color w:val="000000"/>
        </w:rPr>
        <w:t xml:space="preserve">reams </w:t>
      </w:r>
      <w:r w:rsidR="00D027CC">
        <w:rPr>
          <w:color w:val="000000"/>
        </w:rPr>
        <w:t>with</w:t>
      </w:r>
      <w:r w:rsidR="0097175A">
        <w:rPr>
          <w:color w:val="000000"/>
        </w:rPr>
        <w:t xml:space="preserve">in the </w:t>
      </w:r>
      <w:r w:rsidRPr="00326DD8">
        <w:rPr>
          <w:color w:val="000000"/>
        </w:rPr>
        <w:t>Mississippi Alluvial Plain</w:t>
      </w:r>
      <w:r w:rsidR="00F546F1" w:rsidRPr="00326DD8">
        <w:rPr>
          <w:color w:val="000000"/>
        </w:rPr>
        <w:t>.</w:t>
      </w:r>
    </w:p>
    <w:p w14:paraId="395FE33B" w14:textId="07C32EE7" w:rsidR="00EE0CF9" w:rsidRPr="00326DD8" w:rsidRDefault="00EE0CF9" w:rsidP="000C3E90">
      <w:pPr>
        <w:numPr>
          <w:ilvl w:val="0"/>
          <w:numId w:val="12"/>
        </w:numPr>
        <w:tabs>
          <w:tab w:val="clear" w:pos="360"/>
          <w:tab w:val="num" w:pos="1122"/>
        </w:tabs>
        <w:ind w:left="1122" w:hanging="374"/>
        <w:rPr>
          <w:color w:val="000000"/>
        </w:rPr>
      </w:pPr>
      <w:r w:rsidRPr="00326DD8">
        <w:rPr>
          <w:color w:val="000000"/>
        </w:rPr>
        <w:t>MDEQ made significant progress toward developing nutrient criteria for Mississippi lakes, estuaries, and streams through the formation of a multi-agency task force and initiation of intensive monitoring programs for these waters to fill data gaps</w:t>
      </w:r>
      <w:r w:rsidR="00F546F1" w:rsidRPr="00326DD8">
        <w:rPr>
          <w:color w:val="000000"/>
        </w:rPr>
        <w:t xml:space="preserve">.  </w:t>
      </w:r>
      <w:r w:rsidR="008D039B" w:rsidRPr="00326DD8">
        <w:rPr>
          <w:color w:val="000000"/>
        </w:rPr>
        <w:t xml:space="preserve">These monitoring programs </w:t>
      </w:r>
      <w:r w:rsidR="00D027CC">
        <w:rPr>
          <w:color w:val="000000"/>
        </w:rPr>
        <w:t>are</w:t>
      </w:r>
      <w:r w:rsidR="008D039B" w:rsidRPr="00326DD8">
        <w:rPr>
          <w:color w:val="000000"/>
        </w:rPr>
        <w:t xml:space="preserve"> complete and data analysis is underway.</w:t>
      </w:r>
      <w:r w:rsidRPr="00326DD8">
        <w:rPr>
          <w:color w:val="000000"/>
        </w:rPr>
        <w:t xml:space="preserve"> </w:t>
      </w:r>
    </w:p>
    <w:p w14:paraId="2E9D21D5" w14:textId="18478CDF" w:rsidR="00EE0CF9" w:rsidRPr="00326DD8" w:rsidRDefault="00B02E67" w:rsidP="000C3E90">
      <w:pPr>
        <w:numPr>
          <w:ilvl w:val="0"/>
          <w:numId w:val="3"/>
        </w:numPr>
        <w:tabs>
          <w:tab w:val="clear" w:pos="720"/>
          <w:tab w:val="num" w:pos="1122"/>
        </w:tabs>
        <w:ind w:left="1122" w:hanging="374"/>
        <w:rPr>
          <w:color w:val="000000"/>
        </w:rPr>
      </w:pPr>
      <w:r>
        <w:rPr>
          <w:color w:val="000000"/>
        </w:rPr>
        <w:t>MDEQ conducted e</w:t>
      </w:r>
      <w:r w:rsidR="00EE0CF9" w:rsidRPr="00326DD8">
        <w:rPr>
          <w:color w:val="000000"/>
        </w:rPr>
        <w:t xml:space="preserve">xtensive SWMP monitoring activities in Mississippi </w:t>
      </w:r>
      <w:r w:rsidR="00A94891" w:rsidRPr="00326DD8">
        <w:rPr>
          <w:color w:val="000000"/>
        </w:rPr>
        <w:t>waters that</w:t>
      </w:r>
      <w:r w:rsidR="00BE6548">
        <w:rPr>
          <w:color w:val="000000"/>
        </w:rPr>
        <w:t xml:space="preserve"> </w:t>
      </w:r>
      <w:r w:rsidR="00EE0CF9" w:rsidRPr="00326DD8">
        <w:rPr>
          <w:color w:val="000000"/>
        </w:rPr>
        <w:t>increas</w:t>
      </w:r>
      <w:r w:rsidR="00BE6548">
        <w:rPr>
          <w:color w:val="000000"/>
        </w:rPr>
        <w:t>e</w:t>
      </w:r>
      <w:r w:rsidR="00EE0CF9" w:rsidRPr="00326DD8">
        <w:rPr>
          <w:color w:val="000000"/>
        </w:rPr>
        <w:t xml:space="preserve"> monitoring coverage, fill</w:t>
      </w:r>
      <w:r w:rsidR="00BE6548">
        <w:rPr>
          <w:color w:val="000000"/>
        </w:rPr>
        <w:t>ed</w:t>
      </w:r>
      <w:r w:rsidR="00EE0CF9" w:rsidRPr="00326DD8">
        <w:rPr>
          <w:color w:val="000000"/>
        </w:rPr>
        <w:t xml:space="preserve"> data gaps, and </w:t>
      </w:r>
      <w:r w:rsidR="00D027CC">
        <w:rPr>
          <w:color w:val="000000"/>
        </w:rPr>
        <w:t>add</w:t>
      </w:r>
      <w:r w:rsidR="00BE6548">
        <w:rPr>
          <w:color w:val="000000"/>
        </w:rPr>
        <w:t>ed</w:t>
      </w:r>
      <w:r w:rsidR="00D027CC">
        <w:rPr>
          <w:color w:val="000000"/>
        </w:rPr>
        <w:t xml:space="preserve"> additional </w:t>
      </w:r>
      <w:r w:rsidR="00D027CC" w:rsidRPr="00326DD8">
        <w:rPr>
          <w:color w:val="000000"/>
        </w:rPr>
        <w:t>support</w:t>
      </w:r>
      <w:r w:rsidR="00D027CC">
        <w:rPr>
          <w:color w:val="000000"/>
        </w:rPr>
        <w:t xml:space="preserve"> to</w:t>
      </w:r>
      <w:r w:rsidR="00D027CC" w:rsidRPr="00326DD8">
        <w:rPr>
          <w:color w:val="000000"/>
        </w:rPr>
        <w:t xml:space="preserve"> </w:t>
      </w:r>
      <w:r w:rsidR="00163784">
        <w:rPr>
          <w:color w:val="000000"/>
        </w:rPr>
        <w:t>US</w:t>
      </w:r>
      <w:r w:rsidR="002D46A0" w:rsidRPr="00326DD8">
        <w:rPr>
          <w:color w:val="000000"/>
        </w:rPr>
        <w:t>EPA</w:t>
      </w:r>
      <w:r w:rsidR="00EE0CF9" w:rsidRPr="00326DD8">
        <w:rPr>
          <w:color w:val="000000"/>
        </w:rPr>
        <w:t xml:space="preserve"> and </w:t>
      </w:r>
      <w:r w:rsidR="00D027CC">
        <w:rPr>
          <w:color w:val="000000"/>
        </w:rPr>
        <w:t xml:space="preserve">the </w:t>
      </w:r>
      <w:r w:rsidR="00EE0CF9" w:rsidRPr="00326DD8">
        <w:rPr>
          <w:color w:val="000000"/>
        </w:rPr>
        <w:t>state</w:t>
      </w:r>
      <w:r w:rsidR="00D027CC">
        <w:rPr>
          <w:color w:val="000000"/>
        </w:rPr>
        <w:t>’s</w:t>
      </w:r>
      <w:r w:rsidR="00EE0CF9" w:rsidRPr="00326DD8">
        <w:rPr>
          <w:color w:val="000000"/>
        </w:rPr>
        <w:t xml:space="preserve"> water quality program</w:t>
      </w:r>
      <w:r w:rsidR="00D027CC">
        <w:rPr>
          <w:color w:val="000000"/>
        </w:rPr>
        <w:t>s</w:t>
      </w:r>
      <w:r w:rsidR="00EE0CF9" w:rsidRPr="00326DD8">
        <w:rPr>
          <w:color w:val="000000"/>
        </w:rPr>
        <w:t xml:space="preserve">.  </w:t>
      </w:r>
      <w:r w:rsidR="00BE6548">
        <w:rPr>
          <w:color w:val="000000"/>
        </w:rPr>
        <w:t>These activities include w</w:t>
      </w:r>
      <w:r w:rsidR="00D027CC">
        <w:rPr>
          <w:color w:val="000000"/>
        </w:rPr>
        <w:t>ork</w:t>
      </w:r>
      <w:r w:rsidR="00D027CC" w:rsidRPr="00326DD8">
        <w:rPr>
          <w:color w:val="000000"/>
        </w:rPr>
        <w:t xml:space="preserve"> </w:t>
      </w:r>
      <w:r w:rsidR="00D027CC">
        <w:rPr>
          <w:color w:val="000000"/>
        </w:rPr>
        <w:t>on</w:t>
      </w:r>
      <w:r w:rsidR="00D027CC" w:rsidRPr="00326DD8">
        <w:rPr>
          <w:color w:val="000000"/>
        </w:rPr>
        <w:t xml:space="preserve"> </w:t>
      </w:r>
      <w:r w:rsidR="00EE0CF9" w:rsidRPr="00326DD8">
        <w:rPr>
          <w:color w:val="000000"/>
        </w:rPr>
        <w:t>the Coastal Beach Monitoring Network</w:t>
      </w:r>
      <w:r w:rsidR="0097175A">
        <w:rPr>
          <w:color w:val="000000"/>
        </w:rPr>
        <w:t>,</w:t>
      </w:r>
      <w:r w:rsidR="00EE0CF9" w:rsidRPr="00326DD8">
        <w:rPr>
          <w:color w:val="000000"/>
        </w:rPr>
        <w:t xml:space="preserve"> Fish Tissue Monitoring Program for mercury and pesticides</w:t>
      </w:r>
      <w:r w:rsidR="00326DD8" w:rsidRPr="00326DD8">
        <w:rPr>
          <w:color w:val="000000"/>
        </w:rPr>
        <w:t xml:space="preserve">, </w:t>
      </w:r>
      <w:r w:rsidR="00EE0CF9" w:rsidRPr="00326DD8">
        <w:rPr>
          <w:color w:val="000000"/>
        </w:rPr>
        <w:t xml:space="preserve">numerous site-specific intensive surveys for TMDL/WLA studies, §303(d) confirmation, </w:t>
      </w:r>
      <w:r w:rsidR="0097175A">
        <w:rPr>
          <w:color w:val="000000"/>
        </w:rPr>
        <w:t xml:space="preserve">NPS project monitoring, evaluation of ephemeral stream classification, </w:t>
      </w:r>
      <w:r w:rsidR="009913AB">
        <w:rPr>
          <w:color w:val="000000"/>
        </w:rPr>
        <w:t xml:space="preserve">SI </w:t>
      </w:r>
      <w:r w:rsidR="0097175A">
        <w:rPr>
          <w:color w:val="000000"/>
        </w:rPr>
        <w:t xml:space="preserve">cation analyses, </w:t>
      </w:r>
      <w:r w:rsidR="00B657A5">
        <w:rPr>
          <w:color w:val="000000"/>
        </w:rPr>
        <w:t>NRDA activities</w:t>
      </w:r>
      <w:r w:rsidR="00D027CC">
        <w:rPr>
          <w:color w:val="000000"/>
        </w:rPr>
        <w:t>,</w:t>
      </w:r>
      <w:r w:rsidR="00B657A5">
        <w:rPr>
          <w:color w:val="000000"/>
        </w:rPr>
        <w:t xml:space="preserve"> </w:t>
      </w:r>
      <w:r w:rsidR="00425D9C">
        <w:rPr>
          <w:color w:val="000000"/>
        </w:rPr>
        <w:t xml:space="preserve">and </w:t>
      </w:r>
      <w:r w:rsidR="0097175A">
        <w:rPr>
          <w:color w:val="000000"/>
        </w:rPr>
        <w:t xml:space="preserve">continued </w:t>
      </w:r>
      <w:r w:rsidR="0031214E">
        <w:rPr>
          <w:color w:val="000000"/>
        </w:rPr>
        <w:t>MBISQ</w:t>
      </w:r>
      <w:r w:rsidR="0097175A">
        <w:rPr>
          <w:color w:val="000000"/>
        </w:rPr>
        <w:t xml:space="preserve"> monitoring</w:t>
      </w:r>
      <w:r w:rsidR="00EE0CF9" w:rsidRPr="00326DD8">
        <w:rPr>
          <w:color w:val="000000"/>
        </w:rPr>
        <w:t>.</w:t>
      </w:r>
    </w:p>
    <w:p w14:paraId="5D27A239" w14:textId="6363895E" w:rsidR="007E05FE" w:rsidRDefault="00C9669C" w:rsidP="000C3E90">
      <w:pPr>
        <w:numPr>
          <w:ilvl w:val="0"/>
          <w:numId w:val="3"/>
        </w:numPr>
        <w:tabs>
          <w:tab w:val="clear" w:pos="720"/>
          <w:tab w:val="num" w:pos="1122"/>
        </w:tabs>
        <w:ind w:left="1122" w:hanging="374"/>
        <w:rPr>
          <w:color w:val="000000"/>
        </w:rPr>
      </w:pPr>
      <w:r w:rsidRPr="00326DD8">
        <w:rPr>
          <w:color w:val="000000"/>
        </w:rPr>
        <w:t xml:space="preserve">MDEQ initiated the </w:t>
      </w:r>
      <w:r w:rsidR="00BB636F">
        <w:rPr>
          <w:color w:val="000000"/>
        </w:rPr>
        <w:t>MCA</w:t>
      </w:r>
      <w:r w:rsidRPr="00326DD8">
        <w:rPr>
          <w:color w:val="000000"/>
        </w:rPr>
        <w:t xml:space="preserve"> network in 2008 as a successor to the </w:t>
      </w:r>
      <w:r w:rsidR="00BB636F">
        <w:rPr>
          <w:color w:val="000000"/>
        </w:rPr>
        <w:t>US</w:t>
      </w:r>
      <w:r w:rsidRPr="00326DD8">
        <w:rPr>
          <w:color w:val="000000"/>
        </w:rPr>
        <w:t>EPA NCA program</w:t>
      </w:r>
      <w:r w:rsidR="00B02E67">
        <w:rPr>
          <w:color w:val="000000"/>
        </w:rPr>
        <w:t xml:space="preserve">.  This monitoring </w:t>
      </w:r>
      <w:r w:rsidRPr="00326DD8">
        <w:rPr>
          <w:color w:val="000000"/>
        </w:rPr>
        <w:t>provide</w:t>
      </w:r>
      <w:r w:rsidR="00D027CC">
        <w:rPr>
          <w:color w:val="000000"/>
        </w:rPr>
        <w:t>s</w:t>
      </w:r>
      <w:r w:rsidRPr="00326DD8">
        <w:rPr>
          <w:color w:val="000000"/>
        </w:rPr>
        <w:t xml:space="preserve"> annual probabilistic monitoring data for status and trends assessment.</w:t>
      </w:r>
      <w:r w:rsidR="00D027CC">
        <w:rPr>
          <w:color w:val="000000"/>
        </w:rPr>
        <w:t xml:space="preserve">  In addition to the probabilistic component, MDEQ also monitors a set of static sites within the network</w:t>
      </w:r>
      <w:r w:rsidR="00BE6548">
        <w:rPr>
          <w:color w:val="000000"/>
        </w:rPr>
        <w:t xml:space="preserve"> for status and trends information</w:t>
      </w:r>
      <w:r w:rsidR="00D027CC">
        <w:rPr>
          <w:color w:val="000000"/>
        </w:rPr>
        <w:t>.</w:t>
      </w:r>
    </w:p>
    <w:p w14:paraId="5487473D" w14:textId="77777777" w:rsidR="007E05FE" w:rsidRPr="00326DD8" w:rsidRDefault="007E05FE" w:rsidP="000C3E90">
      <w:pPr>
        <w:numPr>
          <w:ilvl w:val="0"/>
          <w:numId w:val="3"/>
        </w:numPr>
        <w:tabs>
          <w:tab w:val="clear" w:pos="720"/>
          <w:tab w:val="num" w:pos="1122"/>
        </w:tabs>
        <w:ind w:left="1122" w:hanging="374"/>
        <w:rPr>
          <w:color w:val="000000"/>
        </w:rPr>
      </w:pPr>
      <w:r w:rsidRPr="007C6BBD">
        <w:rPr>
          <w:color w:val="000000"/>
          <w:szCs w:val="24"/>
        </w:rPr>
        <w:t>MDEQ</w:t>
      </w:r>
      <w:r w:rsidR="00565CBC">
        <w:rPr>
          <w:color w:val="000000"/>
          <w:szCs w:val="24"/>
        </w:rPr>
        <w:t xml:space="preserve"> re-established ambient lakes monitoring in 2009. </w:t>
      </w:r>
    </w:p>
    <w:p w14:paraId="64C4C387" w14:textId="77777777" w:rsidR="00EE0CF9" w:rsidRPr="00326DD8" w:rsidRDefault="00EE0CF9" w:rsidP="000C3E90">
      <w:pPr>
        <w:numPr>
          <w:ilvl w:val="0"/>
          <w:numId w:val="3"/>
        </w:numPr>
        <w:tabs>
          <w:tab w:val="clear" w:pos="720"/>
          <w:tab w:val="num" w:pos="1122"/>
        </w:tabs>
        <w:ind w:left="1122" w:hanging="374"/>
        <w:rPr>
          <w:color w:val="000000"/>
        </w:rPr>
      </w:pPr>
      <w:r w:rsidRPr="00326DD8">
        <w:rPr>
          <w:color w:val="000000"/>
        </w:rPr>
        <w:t xml:space="preserve">MDEQ </w:t>
      </w:r>
      <w:r w:rsidR="00E81D96">
        <w:rPr>
          <w:color w:val="000000"/>
        </w:rPr>
        <w:t>dedicated</w:t>
      </w:r>
      <w:r w:rsidRPr="00326DD8">
        <w:rPr>
          <w:color w:val="000000"/>
        </w:rPr>
        <w:t xml:space="preserve"> considerable </w:t>
      </w:r>
      <w:r w:rsidR="00E81D96">
        <w:rPr>
          <w:color w:val="000000"/>
        </w:rPr>
        <w:t>resources</w:t>
      </w:r>
      <w:r w:rsidR="00E81D96" w:rsidRPr="00326DD8">
        <w:rPr>
          <w:color w:val="000000"/>
        </w:rPr>
        <w:t xml:space="preserve"> </w:t>
      </w:r>
      <w:r w:rsidRPr="00326DD8">
        <w:rPr>
          <w:color w:val="000000"/>
        </w:rPr>
        <w:t xml:space="preserve">to improving QA/QC throughout its monitoring programs and projects.  QAPPs developed and submitted by MDEQ to </w:t>
      </w:r>
      <w:r w:rsidR="00BB636F">
        <w:rPr>
          <w:color w:val="000000"/>
        </w:rPr>
        <w:t>US</w:t>
      </w:r>
      <w:r w:rsidR="002D46A0" w:rsidRPr="00326DD8">
        <w:rPr>
          <w:color w:val="000000"/>
        </w:rPr>
        <w:t>EPA</w:t>
      </w:r>
      <w:r w:rsidRPr="00326DD8">
        <w:rPr>
          <w:color w:val="000000"/>
        </w:rPr>
        <w:t xml:space="preserve"> for approval continue to get positive comments.  MDEQ’s commitment to this critical component of monitoring helps ensure that </w:t>
      </w:r>
      <w:r w:rsidR="00E81D96">
        <w:rPr>
          <w:color w:val="000000"/>
        </w:rPr>
        <w:t>s</w:t>
      </w:r>
      <w:r w:rsidRPr="00326DD8">
        <w:rPr>
          <w:color w:val="000000"/>
        </w:rPr>
        <w:t>tate data analysis and assessment decisions are defensible.</w:t>
      </w:r>
    </w:p>
    <w:p w14:paraId="6B8E001C" w14:textId="0D38398C" w:rsidR="007E05FE" w:rsidRDefault="00EE0CF9" w:rsidP="000C3E90">
      <w:pPr>
        <w:numPr>
          <w:ilvl w:val="0"/>
          <w:numId w:val="3"/>
        </w:numPr>
        <w:tabs>
          <w:tab w:val="clear" w:pos="720"/>
          <w:tab w:val="num" w:pos="1122"/>
        </w:tabs>
        <w:ind w:left="1122" w:hanging="374"/>
        <w:rPr>
          <w:color w:val="000000"/>
        </w:rPr>
      </w:pPr>
      <w:r w:rsidRPr="00326DD8">
        <w:rPr>
          <w:color w:val="000000"/>
        </w:rPr>
        <w:t xml:space="preserve">MDEQ continues to meet CWA regulatory reporting commitments required by </w:t>
      </w:r>
      <w:r w:rsidR="00BB636F">
        <w:rPr>
          <w:color w:val="000000"/>
        </w:rPr>
        <w:t>US</w:t>
      </w:r>
      <w:r w:rsidR="002D46A0" w:rsidRPr="00326DD8">
        <w:rPr>
          <w:color w:val="000000"/>
        </w:rPr>
        <w:t>EPA</w:t>
      </w:r>
      <w:r w:rsidR="00BE6548">
        <w:rPr>
          <w:color w:val="000000"/>
        </w:rPr>
        <w:t>.</w:t>
      </w:r>
      <w:r w:rsidRPr="00326DD8">
        <w:rPr>
          <w:color w:val="000000"/>
        </w:rPr>
        <w:t xml:space="preserve"> </w:t>
      </w:r>
      <w:r w:rsidR="00BE6548">
        <w:rPr>
          <w:color w:val="000000"/>
        </w:rPr>
        <w:t xml:space="preserve"> This is</w:t>
      </w:r>
      <w:r w:rsidR="00BE6548" w:rsidRPr="00326DD8">
        <w:rPr>
          <w:color w:val="000000"/>
        </w:rPr>
        <w:t xml:space="preserve"> </w:t>
      </w:r>
      <w:r w:rsidRPr="00326DD8">
        <w:rPr>
          <w:color w:val="000000"/>
        </w:rPr>
        <w:t xml:space="preserve">supported by the SWMP through submission of the §305(b) Report, §303(d) List, the Surface Water Monitoring Strategy, </w:t>
      </w:r>
      <w:r w:rsidR="0098294C">
        <w:rPr>
          <w:color w:val="000000"/>
        </w:rPr>
        <w:t>Beach Monitoring data collection and Beach Closure notifications</w:t>
      </w:r>
      <w:r w:rsidR="00BE6548">
        <w:rPr>
          <w:color w:val="000000"/>
        </w:rPr>
        <w:t>.  In addition MDEQ</w:t>
      </w:r>
      <w:r w:rsidR="0098294C">
        <w:rPr>
          <w:color w:val="000000"/>
        </w:rPr>
        <w:t xml:space="preserve">, </w:t>
      </w:r>
      <w:r w:rsidRPr="00326DD8">
        <w:rPr>
          <w:color w:val="000000"/>
        </w:rPr>
        <w:t xml:space="preserve">and </w:t>
      </w:r>
      <w:r w:rsidR="00AC4C25">
        <w:rPr>
          <w:color w:val="000000"/>
        </w:rPr>
        <w:t>has begun an upgrade to the MDEQ SWMP database.</w:t>
      </w:r>
    </w:p>
    <w:p w14:paraId="41A72BDB" w14:textId="6DD3983F" w:rsidR="00111D4D" w:rsidRDefault="00111D4D" w:rsidP="000C3E90">
      <w:pPr>
        <w:numPr>
          <w:ilvl w:val="0"/>
          <w:numId w:val="3"/>
        </w:numPr>
        <w:tabs>
          <w:tab w:val="clear" w:pos="720"/>
          <w:tab w:val="num" w:pos="1122"/>
        </w:tabs>
        <w:ind w:left="1122" w:hanging="374"/>
        <w:rPr>
          <w:color w:val="000000"/>
        </w:rPr>
      </w:pPr>
      <w:r>
        <w:rPr>
          <w:color w:val="000000"/>
        </w:rPr>
        <w:t xml:space="preserve">MDEQ developed the Mississippi Coastal Benthic Index MCBI </w:t>
      </w:r>
      <w:r w:rsidR="00D027CC">
        <w:rPr>
          <w:color w:val="000000"/>
        </w:rPr>
        <w:t xml:space="preserve">as </w:t>
      </w:r>
      <w:r>
        <w:rPr>
          <w:color w:val="000000"/>
        </w:rPr>
        <w:t>an IBI for coastal waters.</w:t>
      </w:r>
    </w:p>
    <w:p w14:paraId="454A49CC" w14:textId="698494B5" w:rsidR="00CF2FAF" w:rsidRDefault="00CF2FAF" w:rsidP="000C3E90">
      <w:pPr>
        <w:numPr>
          <w:ilvl w:val="0"/>
          <w:numId w:val="3"/>
        </w:numPr>
        <w:tabs>
          <w:tab w:val="clear" w:pos="720"/>
          <w:tab w:val="num" w:pos="1122"/>
        </w:tabs>
        <w:ind w:left="1122" w:hanging="374"/>
        <w:rPr>
          <w:color w:val="000000"/>
        </w:rPr>
      </w:pPr>
      <w:r>
        <w:rPr>
          <w:color w:val="000000"/>
        </w:rPr>
        <w:lastRenderedPageBreak/>
        <w:t xml:space="preserve">MDEQ developed the Mississippi Delta Benthic Index MDBI </w:t>
      </w:r>
      <w:r w:rsidR="00D027CC">
        <w:rPr>
          <w:color w:val="000000"/>
        </w:rPr>
        <w:t xml:space="preserve">as </w:t>
      </w:r>
      <w:r>
        <w:rPr>
          <w:color w:val="000000"/>
        </w:rPr>
        <w:t xml:space="preserve">an IBI </w:t>
      </w:r>
      <w:r w:rsidR="00D027CC">
        <w:rPr>
          <w:color w:val="000000"/>
        </w:rPr>
        <w:t xml:space="preserve">that specifically addresses </w:t>
      </w:r>
      <w:r>
        <w:rPr>
          <w:color w:val="000000"/>
        </w:rPr>
        <w:t>Mississippi Alluvial Plain waters.</w:t>
      </w:r>
    </w:p>
    <w:p w14:paraId="4DFDFDC3" w14:textId="2BBF5F47" w:rsidR="00642C24" w:rsidRDefault="00642C24" w:rsidP="000C3E90">
      <w:pPr>
        <w:numPr>
          <w:ilvl w:val="0"/>
          <w:numId w:val="3"/>
        </w:numPr>
        <w:tabs>
          <w:tab w:val="clear" w:pos="720"/>
          <w:tab w:val="num" w:pos="1122"/>
        </w:tabs>
        <w:ind w:left="1122" w:hanging="374"/>
        <w:rPr>
          <w:color w:val="000000"/>
        </w:rPr>
      </w:pPr>
      <w:r>
        <w:rPr>
          <w:color w:val="000000"/>
        </w:rPr>
        <w:t xml:space="preserve">MDEQ developed an in house </w:t>
      </w:r>
      <w:r w:rsidR="004B5FE6">
        <w:rPr>
          <w:color w:val="000000"/>
        </w:rPr>
        <w:t>EDMS.</w:t>
      </w:r>
    </w:p>
    <w:p w14:paraId="01B3126B" w14:textId="1B9E450E" w:rsidR="00FE7890" w:rsidRPr="00CF2FAF" w:rsidRDefault="00FE7890" w:rsidP="000C3E90">
      <w:pPr>
        <w:numPr>
          <w:ilvl w:val="0"/>
          <w:numId w:val="3"/>
        </w:numPr>
        <w:tabs>
          <w:tab w:val="clear" w:pos="720"/>
          <w:tab w:val="num" w:pos="1122"/>
        </w:tabs>
        <w:ind w:left="1122" w:hanging="374"/>
        <w:rPr>
          <w:color w:val="000000"/>
        </w:rPr>
      </w:pPr>
      <w:r>
        <w:rPr>
          <w:color w:val="000000"/>
        </w:rPr>
        <w:t>MDEQ</w:t>
      </w:r>
      <w:r w:rsidRPr="00FE7890">
        <w:rPr>
          <w:color w:val="000000"/>
        </w:rPr>
        <w:t xml:space="preserve"> </w:t>
      </w:r>
      <w:r>
        <w:rPr>
          <w:color w:val="000000"/>
        </w:rPr>
        <w:t>developed an in house ASPIRE.</w:t>
      </w:r>
    </w:p>
    <w:p w14:paraId="52D5B83C" w14:textId="1D1AA37C" w:rsidR="005422E4" w:rsidRDefault="005422E4" w:rsidP="000C3E90">
      <w:pPr>
        <w:numPr>
          <w:ilvl w:val="0"/>
          <w:numId w:val="3"/>
        </w:numPr>
        <w:tabs>
          <w:tab w:val="clear" w:pos="720"/>
          <w:tab w:val="num" w:pos="1122"/>
        </w:tabs>
        <w:ind w:left="1122" w:hanging="374"/>
        <w:rPr>
          <w:color w:val="000000"/>
        </w:rPr>
      </w:pPr>
      <w:r>
        <w:rPr>
          <w:color w:val="000000"/>
        </w:rPr>
        <w:t xml:space="preserve">MDEQ created </w:t>
      </w:r>
      <w:r w:rsidR="000A2A06">
        <w:rPr>
          <w:color w:val="000000"/>
        </w:rPr>
        <w:t xml:space="preserve">a </w:t>
      </w:r>
      <w:r>
        <w:rPr>
          <w:color w:val="000000"/>
        </w:rPr>
        <w:t xml:space="preserve">Coastal Monitoring </w:t>
      </w:r>
      <w:r w:rsidR="00B479D9">
        <w:rPr>
          <w:color w:val="000000"/>
        </w:rPr>
        <w:t xml:space="preserve">Branch </w:t>
      </w:r>
      <w:r w:rsidR="000A2A06">
        <w:rPr>
          <w:color w:val="000000"/>
        </w:rPr>
        <w:t>o</w:t>
      </w:r>
      <w:r>
        <w:rPr>
          <w:color w:val="000000"/>
        </w:rPr>
        <w:t xml:space="preserve">n October 2015 </w:t>
      </w:r>
      <w:r w:rsidR="000A2A06">
        <w:rPr>
          <w:color w:val="000000"/>
        </w:rPr>
        <w:t>to address the</w:t>
      </w:r>
      <w:r>
        <w:rPr>
          <w:color w:val="000000"/>
        </w:rPr>
        <w:t xml:space="preserve"> greatly </w:t>
      </w:r>
      <w:r w:rsidR="00B479D9">
        <w:rPr>
          <w:color w:val="000000"/>
        </w:rPr>
        <w:t xml:space="preserve">expanding </w:t>
      </w:r>
      <w:r>
        <w:rPr>
          <w:color w:val="000000"/>
        </w:rPr>
        <w:t xml:space="preserve">monitoring activities </w:t>
      </w:r>
      <w:r w:rsidR="000A2A06">
        <w:rPr>
          <w:color w:val="000000"/>
        </w:rPr>
        <w:t>within coastal waters.  Programs</w:t>
      </w:r>
      <w:r>
        <w:rPr>
          <w:color w:val="000000"/>
        </w:rPr>
        <w:t xml:space="preserve"> include </w:t>
      </w:r>
      <w:r w:rsidR="00B479D9">
        <w:rPr>
          <w:color w:val="000000"/>
        </w:rPr>
        <w:t xml:space="preserve">but are not limited to </w:t>
      </w:r>
      <w:r>
        <w:rPr>
          <w:color w:val="000000"/>
        </w:rPr>
        <w:t xml:space="preserve">water quality monitoring </w:t>
      </w:r>
      <w:r w:rsidR="00B479D9">
        <w:rPr>
          <w:color w:val="000000"/>
        </w:rPr>
        <w:t xml:space="preserve">to </w:t>
      </w:r>
      <w:r>
        <w:rPr>
          <w:color w:val="000000"/>
        </w:rPr>
        <w:t xml:space="preserve">support oyster reef fisheries/water quality modeling efforts funded by NFWF, identification of trouble areas and microbial source tracking for high bacteria counts adversely </w:t>
      </w:r>
      <w:r w:rsidR="00B479D9">
        <w:rPr>
          <w:color w:val="000000"/>
        </w:rPr>
        <w:t>affecting</w:t>
      </w:r>
      <w:r>
        <w:rPr>
          <w:color w:val="000000"/>
        </w:rPr>
        <w:t xml:space="preserve"> coastal watersheds, and monitoring after infrastructure repairs/improvements to track improvements to water quality.</w:t>
      </w:r>
    </w:p>
    <w:p w14:paraId="6C09B34E" w14:textId="1DF9CD3F" w:rsidR="005422E4" w:rsidRDefault="005422E4" w:rsidP="000C3E90">
      <w:pPr>
        <w:numPr>
          <w:ilvl w:val="0"/>
          <w:numId w:val="3"/>
        </w:numPr>
        <w:tabs>
          <w:tab w:val="clear" w:pos="720"/>
          <w:tab w:val="num" w:pos="1122"/>
        </w:tabs>
        <w:ind w:left="1122" w:hanging="374"/>
        <w:rPr>
          <w:color w:val="000000"/>
        </w:rPr>
      </w:pPr>
      <w:r>
        <w:rPr>
          <w:color w:val="000000"/>
        </w:rPr>
        <w:t xml:space="preserve">MDEQ </w:t>
      </w:r>
      <w:r w:rsidR="000A2A06">
        <w:rPr>
          <w:color w:val="000000"/>
        </w:rPr>
        <w:t xml:space="preserve">completed the addition of a </w:t>
      </w:r>
      <w:r w:rsidR="008E32F8">
        <w:rPr>
          <w:color w:val="000000"/>
        </w:rPr>
        <w:t>Coastal Monitoring</w:t>
      </w:r>
      <w:r>
        <w:rPr>
          <w:color w:val="000000"/>
        </w:rPr>
        <w:t xml:space="preserve"> Laboratory</w:t>
      </w:r>
      <w:r w:rsidR="000A2A06">
        <w:rPr>
          <w:color w:val="000000"/>
        </w:rPr>
        <w:t xml:space="preserve"> in </w:t>
      </w:r>
      <w:r w:rsidR="00B479D9">
        <w:rPr>
          <w:color w:val="000000"/>
        </w:rPr>
        <w:t xml:space="preserve">April </w:t>
      </w:r>
      <w:r w:rsidR="000A2A06">
        <w:rPr>
          <w:color w:val="000000"/>
        </w:rPr>
        <w:t>20</w:t>
      </w:r>
      <w:r w:rsidR="00B479D9">
        <w:rPr>
          <w:color w:val="000000"/>
        </w:rPr>
        <w:t>21</w:t>
      </w:r>
      <w:r w:rsidR="008E32F8">
        <w:rPr>
          <w:color w:val="000000"/>
        </w:rPr>
        <w:t xml:space="preserve">.  This </w:t>
      </w:r>
      <w:r w:rsidR="00B479D9">
        <w:rPr>
          <w:color w:val="000000"/>
        </w:rPr>
        <w:t>laboratory</w:t>
      </w:r>
      <w:r w:rsidR="008E32F8">
        <w:rPr>
          <w:color w:val="000000"/>
        </w:rPr>
        <w:t xml:space="preserve"> </w:t>
      </w:r>
      <w:r w:rsidR="00B479D9">
        <w:rPr>
          <w:color w:val="000000"/>
        </w:rPr>
        <w:t xml:space="preserve">is </w:t>
      </w:r>
      <w:r w:rsidR="00B479D9" w:rsidRPr="00B479D9">
        <w:rPr>
          <w:color w:val="000000"/>
        </w:rPr>
        <w:t>located in the Bolton Building</w:t>
      </w:r>
      <w:r w:rsidR="00BE6548">
        <w:rPr>
          <w:color w:val="000000"/>
        </w:rPr>
        <w:t xml:space="preserve"> in</w:t>
      </w:r>
      <w:r w:rsidR="00B479D9" w:rsidRPr="00B479D9">
        <w:rPr>
          <w:color w:val="000000"/>
        </w:rPr>
        <w:t xml:space="preserve"> Biloxi, MS</w:t>
      </w:r>
      <w:r w:rsidR="00BE6548">
        <w:rPr>
          <w:color w:val="000000"/>
        </w:rPr>
        <w:t>.</w:t>
      </w:r>
      <w:r w:rsidR="00B479D9" w:rsidRPr="00B479D9">
        <w:rPr>
          <w:color w:val="000000"/>
        </w:rPr>
        <w:t xml:space="preserve"> </w:t>
      </w:r>
      <w:r w:rsidR="00B479D9">
        <w:rPr>
          <w:color w:val="000000"/>
        </w:rPr>
        <w:t xml:space="preserve"> </w:t>
      </w:r>
      <w:r w:rsidR="00BE6548">
        <w:rPr>
          <w:color w:val="000000"/>
        </w:rPr>
        <w:t xml:space="preserve">It </w:t>
      </w:r>
      <w:r w:rsidR="00B479D9">
        <w:rPr>
          <w:color w:val="000000"/>
        </w:rPr>
        <w:t xml:space="preserve">will </w:t>
      </w:r>
      <w:r w:rsidR="0002560D">
        <w:rPr>
          <w:color w:val="000000"/>
        </w:rPr>
        <w:t xml:space="preserve">house the Coastal Monitoring Branch who will </w:t>
      </w:r>
      <w:r w:rsidR="00B479D9">
        <w:rPr>
          <w:color w:val="000000"/>
        </w:rPr>
        <w:t xml:space="preserve">be responsible for </w:t>
      </w:r>
      <w:r w:rsidR="008E32F8">
        <w:rPr>
          <w:color w:val="000000"/>
        </w:rPr>
        <w:t>analyz</w:t>
      </w:r>
      <w:r w:rsidR="00B479D9">
        <w:rPr>
          <w:color w:val="000000"/>
        </w:rPr>
        <w:t>ing</w:t>
      </w:r>
      <w:r w:rsidR="008E32F8">
        <w:rPr>
          <w:color w:val="000000"/>
        </w:rPr>
        <w:t xml:space="preserve"> all beach monitoring and CWQIP samples</w:t>
      </w:r>
      <w:r>
        <w:rPr>
          <w:color w:val="000000"/>
        </w:rPr>
        <w:t xml:space="preserve"> </w:t>
      </w:r>
    </w:p>
    <w:p w14:paraId="4B30AB8D" w14:textId="1930CD24" w:rsidR="008E32F8" w:rsidRPr="00CF2FAF" w:rsidRDefault="008E32F8" w:rsidP="000C3E90">
      <w:pPr>
        <w:numPr>
          <w:ilvl w:val="0"/>
          <w:numId w:val="3"/>
        </w:numPr>
        <w:tabs>
          <w:tab w:val="clear" w:pos="720"/>
          <w:tab w:val="num" w:pos="1122"/>
        </w:tabs>
        <w:ind w:left="1122" w:hanging="374"/>
        <w:rPr>
          <w:color w:val="000000"/>
        </w:rPr>
      </w:pPr>
      <w:r>
        <w:rPr>
          <w:color w:val="000000"/>
        </w:rPr>
        <w:t xml:space="preserve">MDEQ </w:t>
      </w:r>
      <w:r w:rsidR="006F1A5B">
        <w:rPr>
          <w:color w:val="000000"/>
        </w:rPr>
        <w:t xml:space="preserve">along with MDMR </w:t>
      </w:r>
      <w:r w:rsidR="006F1A5B" w:rsidRPr="006F1A5B">
        <w:rPr>
          <w:color w:val="000000"/>
        </w:rPr>
        <w:t xml:space="preserve">initiated work </w:t>
      </w:r>
      <w:r w:rsidR="006F1A5B">
        <w:rPr>
          <w:color w:val="000000"/>
        </w:rPr>
        <w:t>on a</w:t>
      </w:r>
      <w:r>
        <w:rPr>
          <w:color w:val="000000"/>
        </w:rPr>
        <w:t xml:space="preserve"> </w:t>
      </w:r>
      <w:r w:rsidRPr="008E32F8">
        <w:rPr>
          <w:color w:val="000000"/>
        </w:rPr>
        <w:t>Strategic Plan for Harmful Algal Blooms Monitoring and Heath Advisory Notification</w:t>
      </w:r>
      <w:r w:rsidR="006F1A5B">
        <w:rPr>
          <w:color w:val="000000"/>
        </w:rPr>
        <w:t>.  The plan is still undergoing development.</w:t>
      </w:r>
    </w:p>
    <w:p w14:paraId="3A6FDDF9" w14:textId="664F2975" w:rsidR="00EE0CF9" w:rsidRPr="00326DD8" w:rsidRDefault="00EE0CF9" w:rsidP="001D236D">
      <w:pPr>
        <w:pStyle w:val="Heading4"/>
      </w:pPr>
      <w:bookmarkStart w:id="147" w:name="_Toc310605997"/>
      <w:bookmarkStart w:id="148" w:name="_Toc310606313"/>
      <w:bookmarkStart w:id="149" w:name="_Toc310853233"/>
      <w:bookmarkStart w:id="150" w:name="_Toc310862638"/>
      <w:bookmarkStart w:id="151" w:name="_Toc91002008"/>
      <w:r w:rsidRPr="00326DD8">
        <w:t>Recommended Improvements</w:t>
      </w:r>
      <w:bookmarkEnd w:id="147"/>
      <w:bookmarkEnd w:id="148"/>
      <w:bookmarkEnd w:id="149"/>
      <w:bookmarkEnd w:id="150"/>
      <w:bookmarkEnd w:id="151"/>
    </w:p>
    <w:p w14:paraId="70A35B04" w14:textId="77777777" w:rsidR="00EE0CF9" w:rsidRDefault="00EE0CF9"/>
    <w:p w14:paraId="45E7A62F" w14:textId="0EF9B3E5" w:rsidR="00EE0CF9" w:rsidRDefault="00EE0CF9">
      <w:pPr>
        <w:pStyle w:val="BodyText3"/>
        <w:rPr>
          <w:color w:val="000000"/>
        </w:rPr>
      </w:pPr>
      <w:r>
        <w:rPr>
          <w:color w:val="000000"/>
        </w:rPr>
        <w:t xml:space="preserve">Requirements of a comprehensive monitoring strategy include identification of problem areas and data gaps that </w:t>
      </w:r>
      <w:r w:rsidR="00AA3CB0">
        <w:rPr>
          <w:color w:val="000000"/>
        </w:rPr>
        <w:t>need addressing</w:t>
      </w:r>
      <w:r>
        <w:rPr>
          <w:color w:val="000000"/>
        </w:rPr>
        <w:t xml:space="preserve"> </w:t>
      </w:r>
      <w:r w:rsidR="0053778A">
        <w:rPr>
          <w:color w:val="000000"/>
        </w:rPr>
        <w:t>for</w:t>
      </w:r>
      <w:r>
        <w:rPr>
          <w:color w:val="000000"/>
        </w:rPr>
        <w:t xml:space="preserve"> the strategy to better serve the agency’s water quality decision needs.  </w:t>
      </w:r>
      <w:r w:rsidR="00642C24">
        <w:rPr>
          <w:color w:val="000000"/>
        </w:rPr>
        <w:t xml:space="preserve">Four </w:t>
      </w:r>
      <w:r>
        <w:rPr>
          <w:color w:val="000000"/>
        </w:rPr>
        <w:t xml:space="preserve">basic issues that have a direct impact on the degree of problems and data gaps in the SWMP are: </w:t>
      </w:r>
    </w:p>
    <w:p w14:paraId="62DF2B1E" w14:textId="77777777" w:rsidR="00EE0CF9" w:rsidRDefault="00EE0CF9">
      <w:pPr>
        <w:pStyle w:val="BodyText3"/>
        <w:rPr>
          <w:color w:val="000000"/>
        </w:rPr>
      </w:pPr>
    </w:p>
    <w:p w14:paraId="26861A22" w14:textId="142BEA51" w:rsidR="00EE0CF9" w:rsidRDefault="00EE0CF9" w:rsidP="000832A3">
      <w:pPr>
        <w:numPr>
          <w:ilvl w:val="0"/>
          <w:numId w:val="13"/>
        </w:numPr>
        <w:tabs>
          <w:tab w:val="clear" w:pos="360"/>
          <w:tab w:val="num" w:pos="1080"/>
        </w:tabs>
        <w:ind w:left="1080"/>
        <w:rPr>
          <w:color w:val="000000"/>
        </w:rPr>
      </w:pPr>
      <w:r>
        <w:rPr>
          <w:color w:val="000000"/>
        </w:rPr>
        <w:t>The workload and complexity of monitoring and assessment projects and activities</w:t>
      </w:r>
      <w:r w:rsidR="00D323D8">
        <w:rPr>
          <w:color w:val="000000"/>
        </w:rPr>
        <w:t>,</w:t>
      </w:r>
      <w:r>
        <w:rPr>
          <w:color w:val="000000"/>
        </w:rPr>
        <w:t xml:space="preserve"> </w:t>
      </w:r>
    </w:p>
    <w:p w14:paraId="01A543FA" w14:textId="73C8E0B1" w:rsidR="00EE0CF9" w:rsidRDefault="00EE0CF9" w:rsidP="000832A3">
      <w:pPr>
        <w:numPr>
          <w:ilvl w:val="0"/>
          <w:numId w:val="13"/>
        </w:numPr>
        <w:tabs>
          <w:tab w:val="clear" w:pos="360"/>
          <w:tab w:val="num" w:pos="1080"/>
        </w:tabs>
        <w:ind w:left="1080"/>
        <w:rPr>
          <w:color w:val="000000"/>
        </w:rPr>
      </w:pPr>
      <w:r>
        <w:rPr>
          <w:color w:val="000000"/>
        </w:rPr>
        <w:t>The available personnel resources devoted to the monitoring and assessment activities</w:t>
      </w:r>
      <w:r w:rsidR="00D323D8">
        <w:rPr>
          <w:color w:val="000000"/>
        </w:rPr>
        <w:t>,</w:t>
      </w:r>
      <w:r>
        <w:rPr>
          <w:color w:val="000000"/>
        </w:rPr>
        <w:t xml:space="preserve"> </w:t>
      </w:r>
    </w:p>
    <w:p w14:paraId="3C2D7515" w14:textId="7C60DA23" w:rsidR="00642C24" w:rsidRDefault="00EE0CF9" w:rsidP="000832A3">
      <w:pPr>
        <w:numPr>
          <w:ilvl w:val="0"/>
          <w:numId w:val="13"/>
        </w:numPr>
        <w:tabs>
          <w:tab w:val="clear" w:pos="360"/>
          <w:tab w:val="num" w:pos="1080"/>
        </w:tabs>
        <w:ind w:left="1080"/>
        <w:rPr>
          <w:color w:val="000000"/>
        </w:rPr>
      </w:pPr>
      <w:r w:rsidRPr="00625D69">
        <w:rPr>
          <w:color w:val="000000"/>
        </w:rPr>
        <w:t>The priorities and management barriers that dictate how resources are applied to the wide variety of monitoring needs</w:t>
      </w:r>
      <w:r w:rsidR="00D323D8">
        <w:rPr>
          <w:color w:val="000000"/>
        </w:rPr>
        <w:t>,</w:t>
      </w:r>
      <w:r w:rsidR="00AA3CB0">
        <w:rPr>
          <w:color w:val="000000"/>
        </w:rPr>
        <w:t xml:space="preserve"> and</w:t>
      </w:r>
      <w:r w:rsidR="00D323D8">
        <w:rPr>
          <w:color w:val="000000"/>
        </w:rPr>
        <w:t>;</w:t>
      </w:r>
    </w:p>
    <w:p w14:paraId="36F1875D" w14:textId="2A9D6A06" w:rsidR="00EE0CF9" w:rsidRPr="00625D69" w:rsidRDefault="00642C24" w:rsidP="000832A3">
      <w:pPr>
        <w:numPr>
          <w:ilvl w:val="0"/>
          <w:numId w:val="13"/>
        </w:numPr>
        <w:tabs>
          <w:tab w:val="clear" w:pos="360"/>
          <w:tab w:val="num" w:pos="1080"/>
        </w:tabs>
        <w:ind w:left="1080"/>
        <w:rPr>
          <w:color w:val="000000"/>
        </w:rPr>
      </w:pPr>
      <w:r>
        <w:rPr>
          <w:color w:val="000000"/>
        </w:rPr>
        <w:t>The available financial resources devoted to monitoring and assessment activities</w:t>
      </w:r>
      <w:r w:rsidR="00D323D8">
        <w:rPr>
          <w:color w:val="000000"/>
        </w:rPr>
        <w:t>.</w:t>
      </w:r>
    </w:p>
    <w:p w14:paraId="6AE2CCD4" w14:textId="77777777" w:rsidR="00EE0CF9" w:rsidRDefault="00EE0CF9">
      <w:pPr>
        <w:rPr>
          <w:color w:val="000000"/>
        </w:rPr>
      </w:pPr>
    </w:p>
    <w:p w14:paraId="19D8DD40" w14:textId="52C1E2CB" w:rsidR="00EE0CF9" w:rsidRDefault="00EE0CF9">
      <w:pPr>
        <w:pStyle w:val="BodyText3"/>
        <w:rPr>
          <w:color w:val="000000"/>
        </w:rPr>
      </w:pPr>
      <w:r>
        <w:rPr>
          <w:color w:val="000000"/>
        </w:rPr>
        <w:t xml:space="preserve">Resolution of the issues </w:t>
      </w:r>
      <w:r w:rsidR="00C5154F">
        <w:rPr>
          <w:color w:val="000000"/>
        </w:rPr>
        <w:t xml:space="preserve">listed </w:t>
      </w:r>
      <w:r>
        <w:rPr>
          <w:color w:val="000000"/>
        </w:rPr>
        <w:t xml:space="preserve">below </w:t>
      </w:r>
      <w:r w:rsidR="00C5154F">
        <w:rPr>
          <w:color w:val="000000"/>
        </w:rPr>
        <w:t>are attainable</w:t>
      </w:r>
      <w:r>
        <w:rPr>
          <w:color w:val="000000"/>
        </w:rPr>
        <w:t xml:space="preserve"> with adequate </w:t>
      </w:r>
      <w:r w:rsidR="00F40103">
        <w:rPr>
          <w:color w:val="000000"/>
        </w:rPr>
        <w:t xml:space="preserve">budget, </w:t>
      </w:r>
      <w:r>
        <w:rPr>
          <w:color w:val="000000"/>
        </w:rPr>
        <w:t xml:space="preserve">resources, sound planning, and effective management of the available resources.  Some areas of the SWMP </w:t>
      </w:r>
      <w:r w:rsidR="00C5154F">
        <w:rPr>
          <w:color w:val="000000"/>
        </w:rPr>
        <w:t>identified as needing</w:t>
      </w:r>
      <w:r>
        <w:rPr>
          <w:color w:val="000000"/>
        </w:rPr>
        <w:t xml:space="preserve"> improvement are</w:t>
      </w:r>
      <w:r w:rsidR="00C5154F">
        <w:rPr>
          <w:color w:val="000000"/>
        </w:rPr>
        <w:t>:</w:t>
      </w:r>
    </w:p>
    <w:p w14:paraId="2FAC9A05" w14:textId="77777777" w:rsidR="00EE0CF9" w:rsidRDefault="00EE0CF9">
      <w:pPr>
        <w:pStyle w:val="BodyText3"/>
        <w:rPr>
          <w:color w:val="000000"/>
        </w:rPr>
      </w:pPr>
    </w:p>
    <w:p w14:paraId="0B9D8D62" w14:textId="03A17526" w:rsidR="00EE0CF9" w:rsidRDefault="00EE0CF9" w:rsidP="000832A3">
      <w:pPr>
        <w:pStyle w:val="BodyText3"/>
        <w:numPr>
          <w:ilvl w:val="0"/>
          <w:numId w:val="14"/>
        </w:numPr>
        <w:tabs>
          <w:tab w:val="clear" w:pos="360"/>
          <w:tab w:val="num" w:pos="1080"/>
        </w:tabs>
        <w:ind w:left="1080"/>
        <w:rPr>
          <w:color w:val="000000"/>
        </w:rPr>
      </w:pPr>
      <w:r>
        <w:rPr>
          <w:color w:val="000000"/>
        </w:rPr>
        <w:t xml:space="preserve">The routine statewide fixed network component of the SWMP </w:t>
      </w:r>
      <w:r w:rsidR="00790043">
        <w:rPr>
          <w:color w:val="000000"/>
        </w:rPr>
        <w:t>re-instituted</w:t>
      </w:r>
      <w:r w:rsidR="00425D9C">
        <w:rPr>
          <w:color w:val="000000"/>
        </w:rPr>
        <w:t xml:space="preserve"> </w:t>
      </w:r>
      <w:r w:rsidR="00790043">
        <w:rPr>
          <w:color w:val="000000"/>
        </w:rPr>
        <w:t>i</w:t>
      </w:r>
      <w:r w:rsidR="00326DD8">
        <w:rPr>
          <w:color w:val="000000"/>
        </w:rPr>
        <w:t xml:space="preserve">n 2006 </w:t>
      </w:r>
      <w:r w:rsidR="00425D9C">
        <w:rPr>
          <w:color w:val="000000"/>
        </w:rPr>
        <w:t>is</w:t>
      </w:r>
      <w:r w:rsidR="00790043">
        <w:rPr>
          <w:color w:val="000000"/>
        </w:rPr>
        <w:t xml:space="preserve"> a subset of the historical monitoring locations.</w:t>
      </w:r>
      <w:r w:rsidR="00326DD8">
        <w:rPr>
          <w:color w:val="000000"/>
        </w:rPr>
        <w:t xml:space="preserve"> </w:t>
      </w:r>
      <w:r w:rsidR="00790043">
        <w:rPr>
          <w:color w:val="000000"/>
        </w:rPr>
        <w:t xml:space="preserve"> This </w:t>
      </w:r>
      <w:r w:rsidR="00425D9C">
        <w:rPr>
          <w:color w:val="000000"/>
        </w:rPr>
        <w:t>element</w:t>
      </w:r>
      <w:r w:rsidR="00326DD8">
        <w:rPr>
          <w:color w:val="000000"/>
        </w:rPr>
        <w:t xml:space="preserve"> continues to</w:t>
      </w:r>
      <w:r w:rsidR="00537C34">
        <w:rPr>
          <w:color w:val="000000"/>
        </w:rPr>
        <w:t xml:space="preserve"> evolve and expan</w:t>
      </w:r>
      <w:r w:rsidR="00326DD8">
        <w:rPr>
          <w:color w:val="000000"/>
        </w:rPr>
        <w:t xml:space="preserve">d but </w:t>
      </w:r>
      <w:r w:rsidR="00A94891">
        <w:rPr>
          <w:color w:val="000000"/>
        </w:rPr>
        <w:t xml:space="preserve">is </w:t>
      </w:r>
      <w:r w:rsidR="00326DD8">
        <w:rPr>
          <w:color w:val="000000"/>
        </w:rPr>
        <w:t xml:space="preserve">limited by budgetary </w:t>
      </w:r>
      <w:r w:rsidR="000C3E90">
        <w:rPr>
          <w:color w:val="000000"/>
        </w:rPr>
        <w:t xml:space="preserve">and staffing </w:t>
      </w:r>
      <w:r w:rsidR="00326DD8">
        <w:rPr>
          <w:color w:val="000000"/>
        </w:rPr>
        <w:t>constraints.</w:t>
      </w:r>
    </w:p>
    <w:p w14:paraId="6417F7D0" w14:textId="542AF2E0" w:rsidR="00A94891" w:rsidRDefault="00C35128" w:rsidP="000832A3">
      <w:pPr>
        <w:pStyle w:val="BodyText3"/>
        <w:numPr>
          <w:ilvl w:val="0"/>
          <w:numId w:val="14"/>
        </w:numPr>
        <w:tabs>
          <w:tab w:val="clear" w:pos="360"/>
          <w:tab w:val="num" w:pos="1080"/>
        </w:tabs>
        <w:ind w:left="1080"/>
        <w:rPr>
          <w:color w:val="000000"/>
        </w:rPr>
      </w:pPr>
      <w:r>
        <w:rPr>
          <w:color w:val="000000"/>
        </w:rPr>
        <w:t>To have a functioning index of biotic integrity for the MS Alluvial Plain (DBISQ)</w:t>
      </w:r>
    </w:p>
    <w:p w14:paraId="36459ABB" w14:textId="568A8D39" w:rsidR="00EE0CF9" w:rsidRDefault="00EE0CF9" w:rsidP="000832A3">
      <w:pPr>
        <w:pStyle w:val="BodyText3"/>
        <w:numPr>
          <w:ilvl w:val="0"/>
          <w:numId w:val="14"/>
        </w:numPr>
        <w:tabs>
          <w:tab w:val="clear" w:pos="360"/>
          <w:tab w:val="num" w:pos="1080"/>
        </w:tabs>
        <w:ind w:left="1080"/>
        <w:rPr>
          <w:color w:val="000000"/>
        </w:rPr>
      </w:pPr>
      <w:r>
        <w:rPr>
          <w:color w:val="000000"/>
        </w:rPr>
        <w:lastRenderedPageBreak/>
        <w:t xml:space="preserve">Presently, only a small percentage of the </w:t>
      </w:r>
      <w:r w:rsidR="00790043">
        <w:rPr>
          <w:color w:val="000000"/>
        </w:rPr>
        <w:t>s</w:t>
      </w:r>
      <w:r>
        <w:rPr>
          <w:color w:val="000000"/>
        </w:rPr>
        <w:t xml:space="preserve">tate’s water resources are being assessed for §305(b) reporting.  This low percentage of assessed waters is not a fair depiction of the amount of effort and resources expended by MDEQ to monitor the state’s surface water resources.  It is </w:t>
      </w:r>
      <w:r w:rsidR="00790043">
        <w:rPr>
          <w:color w:val="000000"/>
        </w:rPr>
        <w:t xml:space="preserve">more </w:t>
      </w:r>
      <w:r w:rsidR="00CE1F5C">
        <w:rPr>
          <w:color w:val="000000"/>
        </w:rPr>
        <w:t xml:space="preserve">a </w:t>
      </w:r>
      <w:r w:rsidR="007C186E">
        <w:rPr>
          <w:color w:val="000000"/>
        </w:rPr>
        <w:t>result</w:t>
      </w:r>
      <w:r>
        <w:rPr>
          <w:color w:val="000000"/>
        </w:rPr>
        <w:t xml:space="preserve"> of </w:t>
      </w:r>
      <w:r w:rsidR="00F40103">
        <w:rPr>
          <w:color w:val="000000"/>
        </w:rPr>
        <w:t xml:space="preserve">limited resources (money and </w:t>
      </w:r>
      <w:r w:rsidR="000C3E90">
        <w:rPr>
          <w:color w:val="000000"/>
        </w:rPr>
        <w:t>labor</w:t>
      </w:r>
      <w:r w:rsidR="00F40103">
        <w:rPr>
          <w:color w:val="000000"/>
        </w:rPr>
        <w:t xml:space="preserve">) to cover </w:t>
      </w:r>
      <w:r>
        <w:rPr>
          <w:color w:val="000000"/>
        </w:rPr>
        <w:t xml:space="preserve">the </w:t>
      </w:r>
      <w:r w:rsidR="00F40103">
        <w:rPr>
          <w:color w:val="000000"/>
        </w:rPr>
        <w:t>quantity</w:t>
      </w:r>
      <w:r>
        <w:rPr>
          <w:color w:val="000000"/>
        </w:rPr>
        <w:t xml:space="preserve"> of surface waters in the state</w:t>
      </w:r>
      <w:r w:rsidR="007C186E">
        <w:rPr>
          <w:color w:val="000000"/>
        </w:rPr>
        <w:t>.</w:t>
      </w:r>
      <w:r>
        <w:rPr>
          <w:color w:val="000000"/>
        </w:rPr>
        <w:t xml:space="preserve"> </w:t>
      </w:r>
      <w:r w:rsidR="007C186E">
        <w:rPr>
          <w:color w:val="000000"/>
        </w:rPr>
        <w:t>There is an unfulfilled</w:t>
      </w:r>
      <w:r>
        <w:rPr>
          <w:color w:val="000000"/>
        </w:rPr>
        <w:t xml:space="preserve"> need for adequate monitoring and assessment approaches to address all waters </w:t>
      </w:r>
      <w:r w:rsidR="0053778A">
        <w:rPr>
          <w:color w:val="000000"/>
        </w:rPr>
        <w:t>to</w:t>
      </w:r>
      <w:r>
        <w:rPr>
          <w:color w:val="000000"/>
        </w:rPr>
        <w:t xml:space="preserve"> achieve </w:t>
      </w:r>
      <w:r w:rsidR="00BB636F">
        <w:rPr>
          <w:color w:val="000000"/>
        </w:rPr>
        <w:t>US</w:t>
      </w:r>
      <w:r w:rsidR="002D46A0">
        <w:rPr>
          <w:color w:val="000000"/>
        </w:rPr>
        <w:t>EPA</w:t>
      </w:r>
      <w:r>
        <w:rPr>
          <w:color w:val="000000"/>
        </w:rPr>
        <w:t>’s goal of comprehensive assessment.  The implementation of new monitoring design strategies (</w:t>
      </w:r>
      <w:r w:rsidR="000C3E90">
        <w:rPr>
          <w:color w:val="000000"/>
        </w:rPr>
        <w:t>e.g.</w:t>
      </w:r>
      <w:r>
        <w:rPr>
          <w:color w:val="000000"/>
        </w:rPr>
        <w:t xml:space="preserve"> probabilistic surveys) in addition to targeted </w:t>
      </w:r>
      <w:r w:rsidR="000C3E90">
        <w:rPr>
          <w:color w:val="000000"/>
        </w:rPr>
        <w:t>designs</w:t>
      </w:r>
      <w:r>
        <w:rPr>
          <w:color w:val="000000"/>
        </w:rPr>
        <w:t xml:space="preserve"> </w:t>
      </w:r>
      <w:r w:rsidR="000C3E90">
        <w:rPr>
          <w:color w:val="000000"/>
        </w:rPr>
        <w:t>would help</w:t>
      </w:r>
      <w:r>
        <w:rPr>
          <w:color w:val="000000"/>
        </w:rPr>
        <w:t xml:space="preserve"> to achieve comprehensive coverage of </w:t>
      </w:r>
      <w:r w:rsidR="00790043">
        <w:rPr>
          <w:color w:val="000000"/>
        </w:rPr>
        <w:t>Mississippi’s</w:t>
      </w:r>
      <w:r>
        <w:rPr>
          <w:color w:val="000000"/>
        </w:rPr>
        <w:t xml:space="preserve"> surface waters</w:t>
      </w:r>
      <w:r w:rsidR="006B556C">
        <w:rPr>
          <w:color w:val="000000"/>
        </w:rPr>
        <w:t>.  Currently, the demand for targeted approaches to meet specific program needs outweigh the need for more probabilistic designs</w:t>
      </w:r>
      <w:r w:rsidR="007C186E">
        <w:rPr>
          <w:color w:val="000000"/>
        </w:rPr>
        <w:t>.</w:t>
      </w:r>
      <w:r w:rsidR="006B556C">
        <w:rPr>
          <w:color w:val="000000"/>
        </w:rPr>
        <w:t xml:space="preserve"> </w:t>
      </w:r>
      <w:r w:rsidR="007C186E">
        <w:rPr>
          <w:color w:val="000000"/>
        </w:rPr>
        <w:t xml:space="preserve"> Therefore,</w:t>
      </w:r>
      <w:r w:rsidR="006B556C">
        <w:rPr>
          <w:color w:val="000000"/>
        </w:rPr>
        <w:t xml:space="preserve"> a</w:t>
      </w:r>
      <w:r w:rsidR="007C186E">
        <w:rPr>
          <w:color w:val="000000"/>
        </w:rPr>
        <w:t>ll</w:t>
      </w:r>
      <w:r w:rsidR="006B556C">
        <w:rPr>
          <w:color w:val="000000"/>
        </w:rPr>
        <w:t xml:space="preserve"> available monitoring capacity is devoted to meeting Surface Water </w:t>
      </w:r>
      <w:r w:rsidR="00FE7890">
        <w:rPr>
          <w:color w:val="000000"/>
        </w:rPr>
        <w:t>P</w:t>
      </w:r>
      <w:r w:rsidR="006B556C">
        <w:rPr>
          <w:color w:val="000000"/>
        </w:rPr>
        <w:t xml:space="preserve">rogram needs.  </w:t>
      </w:r>
    </w:p>
    <w:p w14:paraId="274DBF44" w14:textId="6E6A7138" w:rsidR="00537C34" w:rsidRDefault="002E14B5" w:rsidP="000832A3">
      <w:pPr>
        <w:pStyle w:val="BodyText3"/>
        <w:numPr>
          <w:ilvl w:val="0"/>
          <w:numId w:val="14"/>
        </w:numPr>
        <w:tabs>
          <w:tab w:val="clear" w:pos="360"/>
          <w:tab w:val="num" w:pos="1080"/>
        </w:tabs>
        <w:ind w:left="1080"/>
        <w:rPr>
          <w:color w:val="000000"/>
        </w:rPr>
      </w:pPr>
      <w:r>
        <w:rPr>
          <w:color w:val="000000"/>
        </w:rPr>
        <w:t xml:space="preserve">A mechanism for incorporating additional sampling of </w:t>
      </w:r>
      <w:r w:rsidR="007C186E">
        <w:rPr>
          <w:color w:val="000000"/>
        </w:rPr>
        <w:t>biologically impaired</w:t>
      </w:r>
      <w:r>
        <w:rPr>
          <w:color w:val="000000"/>
        </w:rPr>
        <w:t xml:space="preserve"> water bodies for </w:t>
      </w:r>
      <w:r w:rsidR="00134E5F">
        <w:rPr>
          <w:color w:val="000000"/>
        </w:rPr>
        <w:t>use</w:t>
      </w:r>
      <w:r>
        <w:rPr>
          <w:color w:val="000000"/>
        </w:rPr>
        <w:t xml:space="preserve"> with </w:t>
      </w:r>
      <w:r w:rsidR="00134E5F">
        <w:rPr>
          <w:color w:val="000000"/>
        </w:rPr>
        <w:t xml:space="preserve">the </w:t>
      </w:r>
      <w:r w:rsidR="007552FA">
        <w:rPr>
          <w:color w:val="000000"/>
        </w:rPr>
        <w:t>SI</w:t>
      </w:r>
      <w:r>
        <w:rPr>
          <w:color w:val="000000"/>
        </w:rPr>
        <w:t xml:space="preserve"> </w:t>
      </w:r>
      <w:r w:rsidR="00134E5F">
        <w:rPr>
          <w:color w:val="000000"/>
        </w:rPr>
        <w:t>process</w:t>
      </w:r>
      <w:r w:rsidR="004163AB">
        <w:rPr>
          <w:color w:val="000000"/>
        </w:rPr>
        <w:t xml:space="preserve"> is necessary</w:t>
      </w:r>
      <w:r w:rsidR="007C186E">
        <w:rPr>
          <w:color w:val="000000"/>
        </w:rPr>
        <w:t xml:space="preserve">. </w:t>
      </w:r>
      <w:r w:rsidR="00134E5F">
        <w:rPr>
          <w:color w:val="000000"/>
        </w:rPr>
        <w:t xml:space="preserve"> </w:t>
      </w:r>
      <w:r w:rsidR="007C186E">
        <w:rPr>
          <w:color w:val="000000"/>
        </w:rPr>
        <w:t>W</w:t>
      </w:r>
      <w:r>
        <w:rPr>
          <w:color w:val="000000"/>
        </w:rPr>
        <w:t xml:space="preserve">ater bodies identified as </w:t>
      </w:r>
      <w:r w:rsidR="006B556C">
        <w:rPr>
          <w:color w:val="000000"/>
        </w:rPr>
        <w:t>needing more information</w:t>
      </w:r>
      <w:r>
        <w:rPr>
          <w:color w:val="000000"/>
        </w:rPr>
        <w:t xml:space="preserve"> based on </w:t>
      </w:r>
      <w:r w:rsidR="007C186E">
        <w:rPr>
          <w:color w:val="000000"/>
        </w:rPr>
        <w:t xml:space="preserve">the </w:t>
      </w:r>
      <w:r>
        <w:rPr>
          <w:color w:val="000000"/>
        </w:rPr>
        <w:t>compelling evidence</w:t>
      </w:r>
      <w:r w:rsidR="006B556C">
        <w:rPr>
          <w:color w:val="000000"/>
        </w:rPr>
        <w:t xml:space="preserve"> data review</w:t>
      </w:r>
      <w:r>
        <w:rPr>
          <w:color w:val="000000"/>
        </w:rPr>
        <w:t xml:space="preserve"> as part of the §305(b) assessment process </w:t>
      </w:r>
      <w:r w:rsidR="007C186E">
        <w:rPr>
          <w:color w:val="000000"/>
        </w:rPr>
        <w:t>(</w:t>
      </w:r>
      <w:r>
        <w:rPr>
          <w:color w:val="000000"/>
        </w:rPr>
        <w:t>but that do not meet CALM data sufficiency requirements</w:t>
      </w:r>
      <w:r w:rsidR="007C186E">
        <w:rPr>
          <w:color w:val="000000"/>
        </w:rPr>
        <w:t>) also need monitoring</w:t>
      </w:r>
      <w:r>
        <w:rPr>
          <w:color w:val="000000"/>
        </w:rPr>
        <w:t xml:space="preserve">. </w:t>
      </w:r>
    </w:p>
    <w:p w14:paraId="6CAF6A8B" w14:textId="4C3E6C26" w:rsidR="00EE0CF9" w:rsidRDefault="00EE0CF9" w:rsidP="000832A3">
      <w:pPr>
        <w:pStyle w:val="BodyText3"/>
        <w:numPr>
          <w:ilvl w:val="0"/>
          <w:numId w:val="14"/>
        </w:numPr>
        <w:tabs>
          <w:tab w:val="clear" w:pos="360"/>
          <w:tab w:val="num" w:pos="1080"/>
        </w:tabs>
        <w:ind w:left="1080"/>
        <w:rPr>
          <w:color w:val="000000"/>
        </w:rPr>
      </w:pPr>
      <w:r>
        <w:rPr>
          <w:color w:val="000000"/>
        </w:rPr>
        <w:t>Currently, some SWMP components (</w:t>
      </w:r>
      <w:r w:rsidR="00FE7890">
        <w:rPr>
          <w:color w:val="000000"/>
        </w:rPr>
        <w:t>f</w:t>
      </w:r>
      <w:r>
        <w:rPr>
          <w:color w:val="000000"/>
        </w:rPr>
        <w:t>ixed</w:t>
      </w:r>
      <w:r w:rsidR="00496D5F">
        <w:rPr>
          <w:color w:val="000000"/>
        </w:rPr>
        <w:t xml:space="preserve"> station monitoring</w:t>
      </w:r>
      <w:r>
        <w:rPr>
          <w:color w:val="000000"/>
        </w:rPr>
        <w:t xml:space="preserve">, </w:t>
      </w:r>
      <w:r w:rsidR="006B556C">
        <w:rPr>
          <w:color w:val="000000"/>
        </w:rPr>
        <w:t>NPS project monitoring</w:t>
      </w:r>
      <w:r>
        <w:rPr>
          <w:color w:val="000000"/>
        </w:rPr>
        <w:t xml:space="preserve">, nutrient </w:t>
      </w:r>
      <w:r w:rsidR="006B556C">
        <w:rPr>
          <w:color w:val="000000"/>
        </w:rPr>
        <w:t>reduction project monitoring</w:t>
      </w:r>
      <w:r>
        <w:rPr>
          <w:color w:val="000000"/>
        </w:rPr>
        <w:t>, intensive surveys</w:t>
      </w:r>
      <w:r w:rsidR="006B556C">
        <w:rPr>
          <w:color w:val="000000"/>
        </w:rPr>
        <w:t>, etc.</w:t>
      </w:r>
      <w:r>
        <w:rPr>
          <w:color w:val="000000"/>
        </w:rPr>
        <w:t>) have data collection activities that do not completely meet CALM requirements.  As a result,</w:t>
      </w:r>
      <w:r w:rsidR="008B27C7">
        <w:rPr>
          <w:color w:val="000000"/>
        </w:rPr>
        <w:t xml:space="preserve"> </w:t>
      </w:r>
      <w:r w:rsidR="00F204EB">
        <w:rPr>
          <w:color w:val="000000"/>
        </w:rPr>
        <w:t xml:space="preserve">some </w:t>
      </w:r>
      <w:r>
        <w:rPr>
          <w:color w:val="000000"/>
        </w:rPr>
        <w:t xml:space="preserve">data are not used in the §305(b) process from these activities. Modification of these monitoring activities </w:t>
      </w:r>
      <w:r w:rsidR="00C31D28">
        <w:rPr>
          <w:color w:val="000000"/>
        </w:rPr>
        <w:t>could</w:t>
      </w:r>
      <w:r w:rsidR="00C26E9A">
        <w:rPr>
          <w:color w:val="000000"/>
        </w:rPr>
        <w:t xml:space="preserve"> provide a </w:t>
      </w:r>
      <w:r>
        <w:rPr>
          <w:color w:val="000000"/>
        </w:rPr>
        <w:t>better mesh with CALM requirements</w:t>
      </w:r>
      <w:r w:rsidR="00C26E9A">
        <w:rPr>
          <w:color w:val="000000"/>
        </w:rPr>
        <w:t xml:space="preserve"> and decrease/</w:t>
      </w:r>
      <w:r>
        <w:rPr>
          <w:color w:val="000000"/>
        </w:rPr>
        <w:t xml:space="preserve">eliminate the current inability to use these data for §305(b) </w:t>
      </w:r>
      <w:r w:rsidR="0028744A">
        <w:rPr>
          <w:color w:val="000000"/>
        </w:rPr>
        <w:t xml:space="preserve">and </w:t>
      </w:r>
      <w:r w:rsidR="00537C34">
        <w:rPr>
          <w:color w:val="000000"/>
        </w:rPr>
        <w:t>assessment purposes</w:t>
      </w:r>
      <w:r>
        <w:rPr>
          <w:color w:val="000000"/>
        </w:rPr>
        <w:t xml:space="preserve">.  This would also provide maximum efficiency in utilization of SWMP monitoring resources to meet varying needs. </w:t>
      </w:r>
    </w:p>
    <w:p w14:paraId="0696EEF9" w14:textId="6FCF8A20" w:rsidR="00915A37" w:rsidRDefault="00EE0CF9" w:rsidP="000832A3">
      <w:pPr>
        <w:pStyle w:val="BodyText3"/>
        <w:numPr>
          <w:ilvl w:val="0"/>
          <w:numId w:val="14"/>
        </w:numPr>
        <w:tabs>
          <w:tab w:val="clear" w:pos="360"/>
          <w:tab w:val="num" w:pos="1080"/>
        </w:tabs>
        <w:ind w:left="1080"/>
        <w:rPr>
          <w:color w:val="000000"/>
        </w:rPr>
      </w:pPr>
      <w:r>
        <w:rPr>
          <w:color w:val="000000"/>
        </w:rPr>
        <w:t xml:space="preserve">Data management problems (data compatibility and metadata deficiencies) </w:t>
      </w:r>
      <w:r w:rsidR="00C13502">
        <w:rPr>
          <w:color w:val="000000"/>
        </w:rPr>
        <w:t xml:space="preserve">exist </w:t>
      </w:r>
      <w:r>
        <w:rPr>
          <w:color w:val="000000"/>
        </w:rPr>
        <w:t xml:space="preserve">between the </w:t>
      </w:r>
      <w:r w:rsidR="00E80BAF">
        <w:rPr>
          <w:color w:val="000000"/>
        </w:rPr>
        <w:t>s</w:t>
      </w:r>
      <w:r>
        <w:rPr>
          <w:color w:val="000000"/>
        </w:rPr>
        <w:t xml:space="preserve">tate’s integrated surface water ORACLE database system </w:t>
      </w:r>
      <w:r w:rsidR="00FE7890">
        <w:rPr>
          <w:color w:val="000000"/>
        </w:rPr>
        <w:t xml:space="preserve">ADB, </w:t>
      </w:r>
      <w:r w:rsidR="00565CBC">
        <w:rPr>
          <w:color w:val="000000"/>
        </w:rPr>
        <w:t>enSPIRE</w:t>
      </w:r>
      <w:r>
        <w:rPr>
          <w:color w:val="000000"/>
        </w:rPr>
        <w:t xml:space="preserve"> and LIMS.  Continued refinement of MDEQ’s biological database ED</w:t>
      </w:r>
      <w:r w:rsidR="006A3AE0">
        <w:rPr>
          <w:color w:val="000000"/>
        </w:rPr>
        <w:t>M</w:t>
      </w:r>
      <w:r>
        <w:rPr>
          <w:color w:val="000000"/>
        </w:rPr>
        <w:t>S</w:t>
      </w:r>
      <w:r w:rsidR="001704CA">
        <w:rPr>
          <w:color w:val="000000"/>
        </w:rPr>
        <w:t>,</w:t>
      </w:r>
      <w:r w:rsidR="00FE7890">
        <w:rPr>
          <w:color w:val="000000"/>
        </w:rPr>
        <w:t xml:space="preserve"> and </w:t>
      </w:r>
      <w:r w:rsidR="001704CA">
        <w:rPr>
          <w:color w:val="000000"/>
        </w:rPr>
        <w:t xml:space="preserve">assessment’s </w:t>
      </w:r>
      <w:r w:rsidR="00FE7890">
        <w:rPr>
          <w:color w:val="000000"/>
        </w:rPr>
        <w:t>ASPIRE</w:t>
      </w:r>
      <w:r>
        <w:rPr>
          <w:color w:val="000000"/>
        </w:rPr>
        <w:t xml:space="preserve">, </w:t>
      </w:r>
      <w:r w:rsidR="000C3E90">
        <w:rPr>
          <w:color w:val="000000"/>
        </w:rPr>
        <w:t>needs to occur</w:t>
      </w:r>
      <w:r>
        <w:rPr>
          <w:color w:val="000000"/>
        </w:rPr>
        <w:t xml:space="preserve"> to allow </w:t>
      </w:r>
      <w:r w:rsidR="000C3E90">
        <w:rPr>
          <w:color w:val="000000"/>
        </w:rPr>
        <w:t xml:space="preserve">for </w:t>
      </w:r>
      <w:r>
        <w:rPr>
          <w:color w:val="000000"/>
        </w:rPr>
        <w:t xml:space="preserve">better reporting and querying ability </w:t>
      </w:r>
      <w:r w:rsidR="000C3E90">
        <w:rPr>
          <w:color w:val="000000"/>
        </w:rPr>
        <w:t xml:space="preserve">of </w:t>
      </w:r>
      <w:r>
        <w:rPr>
          <w:color w:val="000000"/>
        </w:rPr>
        <w:t xml:space="preserve">MDEQ data.  </w:t>
      </w:r>
      <w:r w:rsidR="006B556C">
        <w:rPr>
          <w:color w:val="000000"/>
        </w:rPr>
        <w:t>In addition, database solutions should be developed for tracking TMDL and</w:t>
      </w:r>
      <w:r w:rsidR="00642C24">
        <w:rPr>
          <w:color w:val="000000"/>
        </w:rPr>
        <w:t xml:space="preserve"> §</w:t>
      </w:r>
      <w:r w:rsidR="006B556C">
        <w:rPr>
          <w:color w:val="000000"/>
        </w:rPr>
        <w:t>303(d) listings</w:t>
      </w:r>
      <w:r w:rsidR="00915A37">
        <w:rPr>
          <w:color w:val="000000"/>
        </w:rPr>
        <w:t>.</w:t>
      </w:r>
    </w:p>
    <w:p w14:paraId="512CE8C1" w14:textId="664E8C8A" w:rsidR="00190A66" w:rsidRDefault="00915A37" w:rsidP="000832A3">
      <w:pPr>
        <w:pStyle w:val="BodyText3"/>
        <w:numPr>
          <w:ilvl w:val="0"/>
          <w:numId w:val="14"/>
        </w:numPr>
        <w:tabs>
          <w:tab w:val="clear" w:pos="360"/>
          <w:tab w:val="num" w:pos="1080"/>
        </w:tabs>
        <w:ind w:left="1080"/>
        <w:rPr>
          <w:color w:val="000000"/>
        </w:rPr>
      </w:pPr>
      <w:r>
        <w:rPr>
          <w:color w:val="000000"/>
        </w:rPr>
        <w:t xml:space="preserve">Constant pursual of future database </w:t>
      </w:r>
      <w:r w:rsidR="00FE7890">
        <w:rPr>
          <w:color w:val="000000"/>
        </w:rPr>
        <w:t xml:space="preserve">replacements </w:t>
      </w:r>
      <w:r>
        <w:rPr>
          <w:color w:val="000000"/>
        </w:rPr>
        <w:t>must continue</w:t>
      </w:r>
      <w:r w:rsidR="00A94891">
        <w:rPr>
          <w:color w:val="000000"/>
        </w:rPr>
        <w:t xml:space="preserve"> </w:t>
      </w:r>
      <w:r w:rsidR="006B556C">
        <w:rPr>
          <w:color w:val="000000"/>
        </w:rPr>
        <w:t>to improve flow of assessment data internally as well as to EPA</w:t>
      </w:r>
      <w:r w:rsidR="00190A66">
        <w:rPr>
          <w:color w:val="000000"/>
        </w:rPr>
        <w:t>’s</w:t>
      </w:r>
      <w:r w:rsidR="006B556C">
        <w:rPr>
          <w:color w:val="000000"/>
        </w:rPr>
        <w:t xml:space="preserve"> ATTAINS.</w:t>
      </w:r>
    </w:p>
    <w:p w14:paraId="20974458" w14:textId="4F140F60" w:rsidR="00EE0CF9" w:rsidRDefault="000C3E90" w:rsidP="000832A3">
      <w:pPr>
        <w:pStyle w:val="BodyText3"/>
        <w:numPr>
          <w:ilvl w:val="0"/>
          <w:numId w:val="14"/>
        </w:numPr>
        <w:tabs>
          <w:tab w:val="clear" w:pos="360"/>
          <w:tab w:val="num" w:pos="1080"/>
        </w:tabs>
        <w:ind w:left="1080"/>
        <w:rPr>
          <w:color w:val="000000"/>
        </w:rPr>
      </w:pPr>
      <w:r>
        <w:rPr>
          <w:color w:val="000000"/>
        </w:rPr>
        <w:t>C</w:t>
      </w:r>
      <w:r w:rsidR="006B556C">
        <w:rPr>
          <w:color w:val="000000"/>
        </w:rPr>
        <w:t xml:space="preserve">ontinued enhancement of the enSPIRE system </w:t>
      </w:r>
      <w:r>
        <w:rPr>
          <w:color w:val="000000"/>
        </w:rPr>
        <w:t>is a requirement</w:t>
      </w:r>
      <w:r w:rsidR="006B556C">
        <w:rPr>
          <w:color w:val="000000"/>
        </w:rPr>
        <w:t xml:space="preserve"> to address project planning needs, electronic data assessment support, and electronic capture of field data/measurements</w:t>
      </w:r>
      <w:r w:rsidR="00EE0CF9">
        <w:rPr>
          <w:color w:val="000000"/>
        </w:rPr>
        <w:t xml:space="preserve">.  Resolution of these issues is </w:t>
      </w:r>
      <w:r>
        <w:rPr>
          <w:color w:val="000000"/>
        </w:rPr>
        <w:t xml:space="preserve">essential </w:t>
      </w:r>
      <w:r w:rsidR="00EE0CF9">
        <w:rPr>
          <w:color w:val="000000"/>
        </w:rPr>
        <w:t>to eliminate limitations to data sharing, reporting, and data analysis capabilities</w:t>
      </w:r>
      <w:r w:rsidR="00635732" w:rsidRPr="00A54A64">
        <w:rPr>
          <w:color w:val="000000"/>
        </w:rPr>
        <w:t xml:space="preserve">. </w:t>
      </w:r>
      <w:r w:rsidR="00A54A64" w:rsidRPr="00A54A64">
        <w:rPr>
          <w:color w:val="000000"/>
        </w:rPr>
        <w:t xml:space="preserve"> </w:t>
      </w:r>
      <w:r w:rsidR="00635732" w:rsidRPr="00A54A64">
        <w:rPr>
          <w:color w:val="000000"/>
        </w:rPr>
        <w:t xml:space="preserve">The planned </w:t>
      </w:r>
      <w:r w:rsidR="00565CBC">
        <w:rPr>
          <w:color w:val="000000"/>
        </w:rPr>
        <w:t xml:space="preserve">enhancements </w:t>
      </w:r>
      <w:r w:rsidR="00635732" w:rsidRPr="00A54A64">
        <w:rPr>
          <w:color w:val="000000"/>
        </w:rPr>
        <w:t>to the surface water database should alleviate some of these problems</w:t>
      </w:r>
      <w:r w:rsidR="00EE0CF9">
        <w:rPr>
          <w:color w:val="000000"/>
        </w:rPr>
        <w:t>.</w:t>
      </w:r>
    </w:p>
    <w:p w14:paraId="6625A288" w14:textId="54892CCA" w:rsidR="00EE0CF9" w:rsidRPr="00625D69" w:rsidRDefault="00EE0CF9" w:rsidP="000832A3">
      <w:pPr>
        <w:pStyle w:val="BodyText3"/>
        <w:numPr>
          <w:ilvl w:val="0"/>
          <w:numId w:val="14"/>
        </w:numPr>
        <w:tabs>
          <w:tab w:val="clear" w:pos="360"/>
          <w:tab w:val="num" w:pos="1080"/>
        </w:tabs>
        <w:ind w:left="1080"/>
        <w:rPr>
          <w:color w:val="000000"/>
        </w:rPr>
      </w:pPr>
      <w:r w:rsidRPr="00625D69">
        <w:rPr>
          <w:color w:val="000000"/>
        </w:rPr>
        <w:t xml:space="preserve">As indicated in Element </w:t>
      </w:r>
      <w:r w:rsidR="00C13502">
        <w:rPr>
          <w:color w:val="000000"/>
        </w:rPr>
        <w:t>1</w:t>
      </w:r>
      <w:r w:rsidRPr="00625D69">
        <w:rPr>
          <w:color w:val="000000"/>
        </w:rPr>
        <w:t>, MDEQ needs to expand its SWMP to include a component for wetlands</w:t>
      </w:r>
      <w:r w:rsidR="00E80BAF">
        <w:rPr>
          <w:color w:val="000000"/>
        </w:rPr>
        <w:t>.</w:t>
      </w:r>
    </w:p>
    <w:p w14:paraId="4CD92EF2" w14:textId="1AE0ECC1" w:rsidR="00EE0CF9" w:rsidRDefault="00EE0CF9">
      <w:pPr>
        <w:pStyle w:val="BodyText3"/>
        <w:rPr>
          <w:color w:val="000000"/>
        </w:rPr>
      </w:pPr>
    </w:p>
    <w:p w14:paraId="41E7652E" w14:textId="77777777" w:rsidR="00915A37" w:rsidRDefault="00915A37">
      <w:pPr>
        <w:pStyle w:val="BodyText3"/>
        <w:rPr>
          <w:color w:val="000000"/>
        </w:rPr>
      </w:pPr>
    </w:p>
    <w:p w14:paraId="42EAD733" w14:textId="6EAA5F63" w:rsidR="00EE0CF9" w:rsidRPr="0028744A" w:rsidRDefault="00EE0CF9" w:rsidP="001D236D">
      <w:pPr>
        <w:pStyle w:val="Heading3"/>
      </w:pPr>
      <w:bookmarkStart w:id="152" w:name="_Toc211831752"/>
      <w:bookmarkStart w:id="153" w:name="_Toc310605598"/>
      <w:bookmarkStart w:id="154" w:name="_Toc310605998"/>
      <w:bookmarkStart w:id="155" w:name="_Toc310606314"/>
      <w:bookmarkStart w:id="156" w:name="_Toc310853234"/>
      <w:bookmarkStart w:id="157" w:name="_Toc310862639"/>
      <w:bookmarkStart w:id="158" w:name="_Toc91002009"/>
      <w:r w:rsidRPr="0028744A">
        <w:lastRenderedPageBreak/>
        <w:t>Element 10: General Support and Infrastructure</w:t>
      </w:r>
      <w:bookmarkEnd w:id="152"/>
      <w:bookmarkEnd w:id="153"/>
      <w:bookmarkEnd w:id="154"/>
      <w:bookmarkEnd w:id="155"/>
      <w:bookmarkEnd w:id="156"/>
      <w:bookmarkEnd w:id="157"/>
      <w:r w:rsidR="00F92629">
        <w:t xml:space="preserve"> Planning</w:t>
      </w:r>
      <w:bookmarkEnd w:id="158"/>
    </w:p>
    <w:p w14:paraId="464E9ED6" w14:textId="5FABC8D4" w:rsidR="00EE0CF9" w:rsidRPr="00AE2DCD" w:rsidRDefault="00AE2DCD">
      <w:pPr>
        <w:rPr>
          <w:i/>
        </w:rPr>
      </w:pPr>
      <w:r>
        <w:rPr>
          <w:i/>
        </w:rPr>
        <w:t>General Support</w:t>
      </w:r>
    </w:p>
    <w:p w14:paraId="118FE6E1" w14:textId="77777777" w:rsidR="00F92629" w:rsidRDefault="00F92629"/>
    <w:p w14:paraId="042F13A8" w14:textId="6DAEA087" w:rsidR="00190C91" w:rsidRDefault="00F00178">
      <w:r>
        <w:t>The MDEQ OPC Laboratory and the Coastal Monitoring Laboratory provide laboratory support for the SWMP</w:t>
      </w:r>
      <w:r w:rsidR="00EE0CF9">
        <w:t>.  Under the supervision of the OPC FSD, the lab</w:t>
      </w:r>
      <w:r w:rsidR="00394EEF">
        <w:t>s perform</w:t>
      </w:r>
      <w:r w:rsidR="00EE0CF9">
        <w:t xml:space="preserve"> a wide array of water quality analyses including nutrients, minerals, demands, trace metals, pesticide residue, volatile and semi-volatile organics, microbiological testing, and biological determinations.  </w:t>
      </w:r>
      <w:r>
        <w:t xml:space="preserve">Chemists perform </w:t>
      </w:r>
      <w:r w:rsidR="00EE0CF9">
        <w:t xml:space="preserve">analyses on a variety of sample matrices, including water, wastewater, leachate, soil, sediment, chemical wastes, and fish tissue.  </w:t>
      </w:r>
    </w:p>
    <w:p w14:paraId="1D11CF87" w14:textId="77777777" w:rsidR="00190C91" w:rsidRDefault="00190C91"/>
    <w:p w14:paraId="4F532A0F" w14:textId="2CFE4EA5" w:rsidR="00EE0CF9" w:rsidRDefault="00EE0CF9">
      <w:r>
        <w:t xml:space="preserve">Biological determinations routinely performed by the laboratory staff include sampling and analyses of fish </w:t>
      </w:r>
      <w:r w:rsidR="00097856">
        <w:t>tissue</w:t>
      </w:r>
      <w:r w:rsidRPr="00097856">
        <w:t xml:space="preserve"> </w:t>
      </w:r>
      <w:r>
        <w:t xml:space="preserve">and benthic macroinvertebrate community.  Analyses of the structure and function of the benthic community </w:t>
      </w:r>
      <w:r w:rsidR="005C5A07">
        <w:t xml:space="preserve">help to evaluate </w:t>
      </w:r>
      <w:r>
        <w:t xml:space="preserve">water quality conditions.  The lab staff prepares and analyzes fish tissue samples for </w:t>
      </w:r>
      <w:r w:rsidR="005C5A07">
        <w:t xml:space="preserve">the presence of </w:t>
      </w:r>
      <w:r>
        <w:t>pesticide</w:t>
      </w:r>
      <w:r w:rsidR="005C5A07">
        <w:t>s</w:t>
      </w:r>
      <w:r>
        <w:t xml:space="preserve"> and heavy metals.  The lab also analyzes and phytoplankton for </w:t>
      </w:r>
      <w:r w:rsidR="00BB636F">
        <w:t>C</w:t>
      </w:r>
      <w:r>
        <w:t xml:space="preserve">hlorophyll </w:t>
      </w:r>
      <w:r w:rsidR="00246B58">
        <w:rPr>
          <w:i/>
        </w:rPr>
        <w:t>a</w:t>
      </w:r>
      <w:r>
        <w:t xml:space="preserve"> to estimate algal productivity.</w:t>
      </w:r>
    </w:p>
    <w:p w14:paraId="44816E3F" w14:textId="77777777" w:rsidR="00EE0CF9" w:rsidRDefault="00EE0CF9"/>
    <w:p w14:paraId="03875339" w14:textId="77777777" w:rsidR="00F92629" w:rsidRDefault="00DC14D7" w:rsidP="00F70CCD">
      <w:r>
        <w:t xml:space="preserve">Chemical </w:t>
      </w:r>
      <w:r w:rsidR="00F70CCD">
        <w:t xml:space="preserve">Laboratory </w:t>
      </w:r>
      <w:r w:rsidR="002536E9">
        <w:t xml:space="preserve">instruments </w:t>
      </w:r>
      <w:r w:rsidR="00190A66">
        <w:t>include</w:t>
      </w:r>
      <w:r w:rsidR="00F70CCD">
        <w:t xml:space="preserve"> Inductively Coupled Plasma - Mass Spectrometry</w:t>
      </w:r>
      <w:r>
        <w:t>,</w:t>
      </w:r>
      <w:r w:rsidR="00F70CCD">
        <w:t xml:space="preserve"> Direct Mercury Analyzer</w:t>
      </w:r>
      <w:r>
        <w:t>,</w:t>
      </w:r>
      <w:r w:rsidR="00F70CCD">
        <w:t xml:space="preserve"> Cold Vapor Mercury Analyzer (low level)</w:t>
      </w:r>
      <w:r>
        <w:t>,</w:t>
      </w:r>
      <w:r w:rsidR="00F70CCD">
        <w:t xml:space="preserve"> </w:t>
      </w:r>
      <w:r w:rsidR="00190A66">
        <w:t>1</w:t>
      </w:r>
      <w:r w:rsidR="00F70CCD">
        <w:t xml:space="preserve"> Gas Chromatograph/Electron Capture Detector</w:t>
      </w:r>
      <w:r>
        <w:t>,</w:t>
      </w:r>
      <w:r w:rsidR="00F70CCD">
        <w:t xml:space="preserve"> four Gas Chromatographs/Mass Spectrometers</w:t>
      </w:r>
      <w:r>
        <w:t>,</w:t>
      </w:r>
      <w:r w:rsidR="00F70CCD">
        <w:t xml:space="preserve"> one Gas Chromatograph/Triple Quadrupole Mass Spectrometer</w:t>
      </w:r>
      <w:r>
        <w:t>,</w:t>
      </w:r>
      <w:r w:rsidR="00F70CCD">
        <w:t xml:space="preserve"> Gel Permeation Chromatograph</w:t>
      </w:r>
      <w:r>
        <w:t>,</w:t>
      </w:r>
      <w:r w:rsidR="00F70CCD">
        <w:t xml:space="preserve"> Accelerated Solvent Extractor</w:t>
      </w:r>
      <w:r>
        <w:t>,</w:t>
      </w:r>
      <w:r w:rsidR="00F70CCD">
        <w:t xml:space="preserve"> three Flow Injection Auto Analyzers</w:t>
      </w:r>
      <w:r>
        <w:t>,</w:t>
      </w:r>
      <w:r w:rsidR="00F70CCD">
        <w:t xml:space="preserve"> and a Total Organic Carbon Analyzer. </w:t>
      </w:r>
      <w:r w:rsidR="00D5321F">
        <w:t xml:space="preserve"> The microbiology lab </w:t>
      </w:r>
      <w:r w:rsidR="008053B3">
        <w:t xml:space="preserve">located in Biloxi has recently added a </w:t>
      </w:r>
      <w:r w:rsidR="008053B3" w:rsidRPr="008053B3">
        <w:t>quantitative polymerase chain reaction</w:t>
      </w:r>
      <w:r w:rsidR="008053B3">
        <w:t xml:space="preserve"> instrument to its inventory.  Both </w:t>
      </w:r>
      <w:r w:rsidR="00F70CCD">
        <w:t>lab</w:t>
      </w:r>
      <w:r w:rsidR="008053B3">
        <w:t>s</w:t>
      </w:r>
      <w:r w:rsidR="00F70CCD">
        <w:t xml:space="preserve"> </w:t>
      </w:r>
      <w:r w:rsidR="008053B3">
        <w:t xml:space="preserve">have </w:t>
      </w:r>
      <w:r w:rsidR="00F70CCD">
        <w:t>improved data handling and information technology capabilities by installing LIMS.</w:t>
      </w:r>
    </w:p>
    <w:p w14:paraId="7858EF32" w14:textId="77777777" w:rsidR="00F92629" w:rsidRDefault="00F92629" w:rsidP="00F70CCD"/>
    <w:p w14:paraId="346F36D6" w14:textId="695D3DDD" w:rsidR="00F70CCD" w:rsidRDefault="00F70CCD" w:rsidP="00F70CCD">
      <w:r>
        <w:t xml:space="preserve">All the </w:t>
      </w:r>
      <w:r w:rsidR="00D11AFB">
        <w:t>FSD</w:t>
      </w:r>
      <w:r>
        <w:t xml:space="preserve"> locations </w:t>
      </w:r>
      <w:r w:rsidR="00DC14D7">
        <w:t>connect</w:t>
      </w:r>
      <w:r>
        <w:t xml:space="preserve"> to each other and to MDEQ main offices in Jackson via a Wide Area Network.</w:t>
      </w:r>
    </w:p>
    <w:p w14:paraId="29978251" w14:textId="62E9E968" w:rsidR="00F70CCD" w:rsidRDefault="00F70CCD"/>
    <w:p w14:paraId="42AC38A9" w14:textId="0EB47624" w:rsidR="00AE2DCD" w:rsidRPr="00AE2DCD" w:rsidRDefault="00AE2DCD">
      <w:pPr>
        <w:rPr>
          <w:i/>
        </w:rPr>
      </w:pPr>
      <w:r w:rsidRPr="00AE2DCD">
        <w:rPr>
          <w:i/>
        </w:rPr>
        <w:t>Infrastructure Planning</w:t>
      </w:r>
    </w:p>
    <w:p w14:paraId="3C24FDAC" w14:textId="77777777" w:rsidR="00AE2DCD" w:rsidRDefault="00AE2DCD"/>
    <w:p w14:paraId="106BF7A7" w14:textId="77777777" w:rsidR="00F92629" w:rsidRDefault="00F92629" w:rsidP="00F92629">
      <w:r>
        <w:t xml:space="preserve">MDEQ endeavors to identify current and future monitoring needs, as well as, accurately determine the resources necessary to accomplish monitoring.  This happens through workload planning meetings and periodic comprehensive surface water program staffing needs analyses.  In these efforts, needs are identified for staff level of effort (planning, data collection, analysis, data management, assessment, QA/QC, and training), necessary funding, and laboratory resources to support all SWMP monitoring activities.  MDEQ places a high priority on training, both technical and personnel development, and actively supports travel to scientific meetings, virtual meeting, training courses, and workshops (subject to budget limitations).  In addition, training opportunities are available within MDEQ from internal staff as well as from outside vendors to provide relevant training for needs pertinent to MDEQ activities and professional development. </w:t>
      </w:r>
    </w:p>
    <w:p w14:paraId="19087944" w14:textId="77777777" w:rsidR="00F92629" w:rsidRDefault="00F92629" w:rsidP="00F92629"/>
    <w:p w14:paraId="346F1759" w14:textId="645AEE0A" w:rsidR="00EE0CF9" w:rsidRDefault="00EE0CF9">
      <w:r>
        <w:t xml:space="preserve">Funding has been and will continue to be a major factor limiting MDEQ from fully accomplishing </w:t>
      </w:r>
      <w:r w:rsidR="00A0101A">
        <w:t>all elements within this SWMP and all of the associated monitoring</w:t>
      </w:r>
      <w:r>
        <w:t xml:space="preserve">.  </w:t>
      </w:r>
      <w:r w:rsidR="005C5A07">
        <w:lastRenderedPageBreak/>
        <w:t xml:space="preserve">Insufficient </w:t>
      </w:r>
      <w:r>
        <w:t>funding hinders retention and hiring of qualified staff</w:t>
      </w:r>
      <w:r w:rsidR="00A0101A">
        <w:t xml:space="preserve"> and prohibits the creation of new positions to handle the </w:t>
      </w:r>
      <w:r w:rsidR="0053778A">
        <w:t>ever-increasing</w:t>
      </w:r>
      <w:r w:rsidR="00A0101A">
        <w:t xml:space="preserve"> workload</w:t>
      </w:r>
      <w:r>
        <w:t xml:space="preserve">.  </w:t>
      </w:r>
      <w:r w:rsidR="007F3B2A">
        <w:t xml:space="preserve">In recent years, </w:t>
      </w:r>
      <w:r w:rsidR="00A0101A">
        <w:t xml:space="preserve">state funding </w:t>
      </w:r>
      <w:r w:rsidR="00D11AFB">
        <w:t>h</w:t>
      </w:r>
      <w:r w:rsidR="00A0101A">
        <w:t xml:space="preserve">as steadily </w:t>
      </w:r>
      <w:r w:rsidR="0053778A">
        <w:t>decreased,</w:t>
      </w:r>
      <w:r w:rsidR="00A0101A">
        <w:t xml:space="preserve"> and </w:t>
      </w:r>
      <w:r w:rsidR="005C5A07">
        <w:t xml:space="preserve">current </w:t>
      </w:r>
      <w:r w:rsidR="00A0101A">
        <w:t xml:space="preserve">federal funding is decreasing as well.  </w:t>
      </w:r>
      <w:r w:rsidR="00C415E8">
        <w:t>Budget limitations causing reduced hiring capabilities are</w:t>
      </w:r>
      <w:r w:rsidR="00A0101A">
        <w:t xml:space="preserve"> a pervasive issue</w:t>
      </w:r>
      <w:r w:rsidR="005C5A07">
        <w:t>, especially</w:t>
      </w:r>
      <w:r w:rsidR="00A0101A">
        <w:t xml:space="preserve"> within FSD.  </w:t>
      </w:r>
      <w:r w:rsidR="005C5A07">
        <w:t>At this time,</w:t>
      </w:r>
      <w:r w:rsidR="00573633">
        <w:t xml:space="preserve"> the biology portion of the </w:t>
      </w:r>
      <w:r w:rsidR="008053B3">
        <w:t xml:space="preserve">FSD </w:t>
      </w:r>
      <w:r w:rsidR="00573633">
        <w:t xml:space="preserve">Laboratory is </w:t>
      </w:r>
      <w:r w:rsidR="0098529A">
        <w:t xml:space="preserve">three </w:t>
      </w:r>
      <w:r w:rsidR="00573633">
        <w:t xml:space="preserve">full-time positions short.  </w:t>
      </w:r>
      <w:r w:rsidR="00A0101A">
        <w:t xml:space="preserve">In addition, considering the increased workload within </w:t>
      </w:r>
      <w:r w:rsidR="00561CCA">
        <w:t xml:space="preserve">WQAB </w:t>
      </w:r>
      <w:r w:rsidR="00A0101A">
        <w:t xml:space="preserve">coupled with increased data management and reporting requirements, this group within FSD needs at least </w:t>
      </w:r>
      <w:r w:rsidR="002536E9" w:rsidRPr="00E625EB">
        <w:t>six</w:t>
      </w:r>
      <w:r w:rsidR="00C01990">
        <w:t xml:space="preserve"> </w:t>
      </w:r>
      <w:r w:rsidR="00A0101A">
        <w:t xml:space="preserve">FTEs just to continue functioning at the current workload.  </w:t>
      </w:r>
      <w:r>
        <w:t xml:space="preserve">With increased staffing needs </w:t>
      </w:r>
      <w:r w:rsidR="005C5A07">
        <w:t>caused by amplified workload</w:t>
      </w:r>
      <w:r>
        <w:t xml:space="preserve"> demands for present and future SWMP monitoring activities, creative funding options</w:t>
      </w:r>
      <w:r w:rsidR="005C5A07">
        <w:t>,</w:t>
      </w:r>
      <w:r>
        <w:t xml:space="preserve"> and incentives </w:t>
      </w:r>
      <w:r w:rsidR="002536E9">
        <w:t>to</w:t>
      </w:r>
      <w:r>
        <w:t xml:space="preserve"> hir</w:t>
      </w:r>
      <w:r w:rsidR="002536E9">
        <w:t>e</w:t>
      </w:r>
      <w:r>
        <w:t xml:space="preserve"> and retain</w:t>
      </w:r>
      <w:r w:rsidR="002536E9">
        <w:t xml:space="preserve"> </w:t>
      </w:r>
      <w:r>
        <w:t>technical staff</w:t>
      </w:r>
      <w:r w:rsidR="002536E9">
        <w:t xml:space="preserve"> is crucial</w:t>
      </w:r>
      <w:r>
        <w:t>.  Reduced funding also severely restricts equipment purchases</w:t>
      </w:r>
      <w:r w:rsidR="005C45DB">
        <w:t xml:space="preserve"> and the ability of staff to travel to scientific meetings and training sessions</w:t>
      </w:r>
      <w:r w:rsidR="00097856">
        <w:t xml:space="preserve">. </w:t>
      </w:r>
      <w:r>
        <w:t xml:space="preserve"> </w:t>
      </w:r>
      <w:r w:rsidR="00097856">
        <w:t>T</w:t>
      </w:r>
      <w:r w:rsidR="005C45DB">
        <w:t>hese are the</w:t>
      </w:r>
      <w:r>
        <w:t xml:space="preserve"> primary cost-saving measure</w:t>
      </w:r>
      <w:r w:rsidR="005C45DB">
        <w:t>s</w:t>
      </w:r>
      <w:r>
        <w:t xml:space="preserve"> used during times of serious budget shortfalls.  While MDEQ monitoring and analytical equipment is generally adequate to meet current needs there is a growing concern that vital instruments are becoming obsolete, and too expensive to maintain.  These instruments will be difficult to replace under budget restrictions, and this will begin to affect the quality of data.  </w:t>
      </w:r>
    </w:p>
    <w:p w14:paraId="24DF7478" w14:textId="77777777" w:rsidR="00EE0CF9" w:rsidRDefault="00EE0CF9"/>
    <w:p w14:paraId="2B83EFD8" w14:textId="410519F7" w:rsidR="00EE0CF9" w:rsidRDefault="00EE0CF9">
      <w:pPr>
        <w:rPr>
          <w:color w:val="000000"/>
        </w:rPr>
      </w:pPr>
      <w:r>
        <w:t xml:space="preserve">Due in part to limited resources, MDEQ has identified other government agencies and institutions throughout the state that perform monitoring activities (see the list given in the </w:t>
      </w:r>
      <w:r w:rsidRPr="00A17CF2">
        <w:rPr>
          <w:i/>
        </w:rPr>
        <w:t>Data Acquisition/Sharing with Other Monitoring Agencies</w:t>
      </w:r>
      <w:r>
        <w:t xml:space="preserve"> </w:t>
      </w:r>
      <w:r w:rsidR="00A17CF2">
        <w:t xml:space="preserve">(page </w:t>
      </w:r>
      <w:r w:rsidR="003A40BD" w:rsidRPr="00927617">
        <w:fldChar w:fldCharType="begin"/>
      </w:r>
      <w:r w:rsidR="003A40BD" w:rsidRPr="00927617">
        <w:instrText xml:space="preserve"> PAGEREF _Ref310861574 \h </w:instrText>
      </w:r>
      <w:r w:rsidR="003A40BD" w:rsidRPr="00927617">
        <w:fldChar w:fldCharType="separate"/>
      </w:r>
      <w:r w:rsidR="00AF6A78">
        <w:rPr>
          <w:noProof/>
        </w:rPr>
        <w:t>24</w:t>
      </w:r>
      <w:r w:rsidR="003A40BD" w:rsidRPr="00927617">
        <w:fldChar w:fldCharType="end"/>
      </w:r>
      <w:r w:rsidR="00A17CF2" w:rsidRPr="00927617">
        <w:t>)</w:t>
      </w:r>
      <w:r w:rsidR="00A17CF2">
        <w:t xml:space="preserve"> </w:t>
      </w:r>
      <w:r>
        <w:t>section of this document).  This interagency cooperation</w:t>
      </w:r>
      <w:r w:rsidRPr="00753E0F">
        <w:t xml:space="preserve"> </w:t>
      </w:r>
      <w:r w:rsidR="005C5A07">
        <w:t xml:space="preserve">helps to </w:t>
      </w:r>
      <w:r>
        <w:t xml:space="preserve">maximizes efficiency and agency resource utilization in monitoring </w:t>
      </w:r>
      <w:r w:rsidR="005C5A07">
        <w:t xml:space="preserve">of </w:t>
      </w:r>
      <w:r>
        <w:t xml:space="preserve">the </w:t>
      </w:r>
      <w:r w:rsidR="00097856">
        <w:t>s</w:t>
      </w:r>
      <w:r>
        <w:t xml:space="preserve">tate’s water resources.  As cooperators in MDEQ’s Basin Approach, these agencies serve on Mississippi Basin Approach </w:t>
      </w:r>
      <w:r w:rsidR="005C5A07">
        <w:t xml:space="preserve">teams, which </w:t>
      </w:r>
      <w:r>
        <w:t xml:space="preserve">often involves the allocation of resources from one or more state or federal agencies to resolve an issue of importance.  MDEQ has also developed a strong relationship with state colleges and </w:t>
      </w:r>
      <w:r>
        <w:rPr>
          <w:color w:val="000000"/>
        </w:rPr>
        <w:t>universities and sometimes contract</w:t>
      </w:r>
      <w:r w:rsidR="00B42987">
        <w:rPr>
          <w:color w:val="000000"/>
        </w:rPr>
        <w:t>s</w:t>
      </w:r>
      <w:r>
        <w:rPr>
          <w:color w:val="000000"/>
        </w:rPr>
        <w:t xml:space="preserve"> with these entities for assistance.  Information and monitoring data provided by these organizations supplement MDEQ data and help MDEQ achieve objectives of this SWMP strategy. </w:t>
      </w:r>
    </w:p>
    <w:p w14:paraId="7F94F98C" w14:textId="77777777" w:rsidR="00EE0CF9" w:rsidRDefault="00EE0CF9"/>
    <w:p w14:paraId="11366606" w14:textId="37D81B77" w:rsidR="00EE0CF9" w:rsidRDefault="00EE0CF9">
      <w:r>
        <w:t xml:space="preserve">Interstate cooperation, when feasible, is also encouraged by MDEQ’s upper management.  MDEQ </w:t>
      </w:r>
      <w:r w:rsidR="00B85F08">
        <w:t xml:space="preserve">frequently collaborates with </w:t>
      </w:r>
      <w:r>
        <w:t>the Alabama Department of Environmental Management</w:t>
      </w:r>
      <w:r w:rsidR="00B85F08">
        <w:t xml:space="preserve">, </w:t>
      </w:r>
      <w:r w:rsidR="00BB636F">
        <w:t>TVA</w:t>
      </w:r>
      <w:r w:rsidR="00AD41CC">
        <w:t>,</w:t>
      </w:r>
      <w:r w:rsidR="00B85F08">
        <w:t xml:space="preserve"> the Florida Department of Environmental Protection, and the </w:t>
      </w:r>
      <w:r w:rsidR="00BB636F">
        <w:t xml:space="preserve">GOMA </w:t>
      </w:r>
      <w:r w:rsidR="00B85F08">
        <w:t xml:space="preserve">on studies or programs that mutually benefit </w:t>
      </w:r>
      <w:r w:rsidR="0053778A">
        <w:t>all</w:t>
      </w:r>
      <w:r w:rsidR="00B85F08">
        <w:t xml:space="preserve"> the concerned parties.</w:t>
      </w:r>
    </w:p>
    <w:p w14:paraId="6EF4B8E3" w14:textId="77777777" w:rsidR="00BC0052" w:rsidRDefault="00BC0052"/>
    <w:p w14:paraId="5155406D" w14:textId="550D366A" w:rsidR="00F92629" w:rsidRDefault="000A3B87" w:rsidP="00F92629">
      <w:r>
        <w:t xml:space="preserve">MDEQ is spending a </w:t>
      </w:r>
      <w:r w:rsidR="005C5A07">
        <w:t>significant amount</w:t>
      </w:r>
      <w:r>
        <w:t xml:space="preserve"> of time and effort on water quality monitoring.  However, a </w:t>
      </w:r>
      <w:r w:rsidR="005C5A07">
        <w:t xml:space="preserve">substantial </w:t>
      </w:r>
      <w:r w:rsidR="004E653A">
        <w:t xml:space="preserve">funding gap </w:t>
      </w:r>
      <w:r w:rsidR="005C5A07">
        <w:t xml:space="preserve">will </w:t>
      </w:r>
      <w:r w:rsidR="004E653A">
        <w:t xml:space="preserve">exist if </w:t>
      </w:r>
      <w:r w:rsidR="00B42987">
        <w:t xml:space="preserve">MDEQ </w:t>
      </w:r>
      <w:r w:rsidR="00C35128">
        <w:t xml:space="preserve">is to </w:t>
      </w:r>
      <w:r w:rsidR="00B42987">
        <w:t xml:space="preserve">fulfill </w:t>
      </w:r>
      <w:r w:rsidR="00BB636F">
        <w:t>US</w:t>
      </w:r>
      <w:r>
        <w:t>EPA requirements and guidanc</w:t>
      </w:r>
      <w:r w:rsidR="004E653A">
        <w:t xml:space="preserve">e.  </w:t>
      </w:r>
      <w:r w:rsidR="00F92629">
        <w:t>A workload assessment identifies the need for approximately 50 Full Time Employees (FTEs) in FSD devoted to field monitoring activities alone to support increased monitoring needs.  The existing resources available are vastly inadequate to achieve the desired workload objectives.</w:t>
      </w:r>
      <w:r w:rsidR="00B42987">
        <w:t xml:space="preserve"> </w:t>
      </w:r>
      <w:r w:rsidR="00F92629">
        <w:t xml:space="preserve"> Table 5 </w:t>
      </w:r>
      <w:r>
        <w:t xml:space="preserve">lists the additional monitoring initiatives that should be pursued with associated fiscal expenditures and resource needs.  These initiatives, resources and monies are </w:t>
      </w:r>
      <w:r>
        <w:rPr>
          <w:i/>
          <w:u w:val="single"/>
        </w:rPr>
        <w:t>in addition to</w:t>
      </w:r>
      <w:r>
        <w:t xml:space="preserve"> currently ongoing and funded monitoring efforts.  Furthermore, given the condition of the state’s </w:t>
      </w:r>
      <w:r w:rsidR="0053778A">
        <w:t>budget, these</w:t>
      </w:r>
      <w:r>
        <w:t xml:space="preserve"> initiatives cannot be undertaken </w:t>
      </w:r>
      <w:r>
        <w:rPr>
          <w:i/>
          <w:u w:val="single"/>
        </w:rPr>
        <w:t xml:space="preserve">unless </w:t>
      </w:r>
      <w:r w:rsidR="00BB636F">
        <w:rPr>
          <w:i/>
          <w:u w:val="single"/>
        </w:rPr>
        <w:t>US</w:t>
      </w:r>
      <w:r>
        <w:rPr>
          <w:i/>
          <w:u w:val="single"/>
        </w:rPr>
        <w:t>EPA makes a long-term commitment to</w:t>
      </w:r>
      <w:r w:rsidR="005652B4">
        <w:rPr>
          <w:i/>
          <w:u w:val="single"/>
        </w:rPr>
        <w:t xml:space="preserve"> their</w:t>
      </w:r>
      <w:r>
        <w:rPr>
          <w:i/>
          <w:u w:val="single"/>
        </w:rPr>
        <w:t xml:space="preserve"> funding.</w:t>
      </w:r>
    </w:p>
    <w:p w14:paraId="52F408E5" w14:textId="77777777" w:rsidR="00F92629" w:rsidRDefault="00F92629" w:rsidP="004E653A">
      <w:pPr>
        <w:rPr>
          <w:i/>
          <w:u w:val="single"/>
        </w:rPr>
      </w:pPr>
    </w:p>
    <w:p w14:paraId="054E5AA3" w14:textId="77777777" w:rsidR="00533314" w:rsidRDefault="00533314" w:rsidP="004D1D9F">
      <w:pPr>
        <w:pStyle w:val="Caption"/>
        <w:jc w:val="center"/>
        <w:sectPr w:rsidR="00533314" w:rsidSect="00CF1026">
          <w:pgSz w:w="12240" w:h="15840" w:code="1"/>
          <w:pgMar w:top="1440" w:right="1800" w:bottom="1440" w:left="1800" w:header="720" w:footer="720" w:gutter="0"/>
          <w:cols w:space="720"/>
        </w:sectPr>
      </w:pPr>
    </w:p>
    <w:p w14:paraId="29F7D085" w14:textId="113239E5" w:rsidR="00555689" w:rsidRDefault="003F0DE3" w:rsidP="003F0DE3">
      <w:pPr>
        <w:pStyle w:val="Caption"/>
        <w:ind w:hanging="720"/>
        <w:rPr>
          <w:b w:val="0"/>
        </w:rPr>
      </w:pPr>
      <w:bookmarkStart w:id="159" w:name="_Toc310862596"/>
      <w:bookmarkStart w:id="160" w:name="_Toc91002015"/>
      <w:r>
        <w:lastRenderedPageBreak/>
        <w:t xml:space="preserve">Table </w:t>
      </w:r>
      <w:fldSimple w:instr=" SEQ Table \* ARABIC ">
        <w:r>
          <w:rPr>
            <w:noProof/>
          </w:rPr>
          <w:t>5</w:t>
        </w:r>
      </w:fldSimple>
      <w:r>
        <w:t xml:space="preserve">  E</w:t>
      </w:r>
      <w:r w:rsidR="000A3B87" w:rsidRPr="00812A24">
        <w:t>stimated Additional Annual Funding Needs</w:t>
      </w:r>
      <w:bookmarkEnd w:id="159"/>
      <w:bookmarkEnd w:id="160"/>
    </w:p>
    <w:tbl>
      <w:tblPr>
        <w:tblpPr w:leftFromText="180" w:rightFromText="180" w:vertAnchor="text" w:horzAnchor="page" w:tblpX="1066" w:tblpY="26"/>
        <w:tblW w:w="10520" w:type="dxa"/>
        <w:tblLook w:val="04A0" w:firstRow="1" w:lastRow="0" w:firstColumn="1" w:lastColumn="0" w:noHBand="0" w:noVBand="1"/>
      </w:tblPr>
      <w:tblGrid>
        <w:gridCol w:w="3212"/>
        <w:gridCol w:w="1311"/>
        <w:gridCol w:w="2416"/>
        <w:gridCol w:w="3581"/>
      </w:tblGrid>
      <w:tr w:rsidR="00533314" w:rsidRPr="008B7A43" w14:paraId="283C6A95" w14:textId="77777777" w:rsidTr="00B87EB4">
        <w:trPr>
          <w:trHeight w:val="345"/>
        </w:trPr>
        <w:tc>
          <w:tcPr>
            <w:tcW w:w="321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30745BA" w14:textId="77777777" w:rsidR="00533314" w:rsidRPr="008B7A43" w:rsidRDefault="00533314" w:rsidP="00533314">
            <w:pPr>
              <w:jc w:val="center"/>
              <w:rPr>
                <w:b/>
                <w:bCs/>
                <w:sz w:val="22"/>
                <w:szCs w:val="22"/>
              </w:rPr>
            </w:pPr>
            <w:bookmarkStart w:id="161" w:name="RANGE!A1"/>
            <w:r w:rsidRPr="008B7A43">
              <w:rPr>
                <w:b/>
                <w:bCs/>
                <w:sz w:val="22"/>
                <w:szCs w:val="22"/>
              </w:rPr>
              <w:t>Program</w:t>
            </w:r>
            <w:bookmarkEnd w:id="161"/>
          </w:p>
        </w:tc>
        <w:tc>
          <w:tcPr>
            <w:tcW w:w="131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90AA804" w14:textId="77777777" w:rsidR="00533314" w:rsidRPr="008B7A43" w:rsidRDefault="00533314" w:rsidP="00533314">
            <w:pPr>
              <w:jc w:val="center"/>
              <w:rPr>
                <w:b/>
                <w:bCs/>
                <w:sz w:val="22"/>
                <w:szCs w:val="22"/>
              </w:rPr>
            </w:pPr>
            <w:r w:rsidRPr="008B7A43">
              <w:rPr>
                <w:b/>
                <w:bCs/>
                <w:sz w:val="22"/>
                <w:szCs w:val="22"/>
              </w:rPr>
              <w:t>FTE Needs</w:t>
            </w:r>
            <w:r w:rsidRPr="008B7A43">
              <w:rPr>
                <w:b/>
                <w:bCs/>
                <w:sz w:val="22"/>
                <w:szCs w:val="22"/>
                <w:vertAlign w:val="superscript"/>
              </w:rPr>
              <w:t>1</w:t>
            </w:r>
          </w:p>
        </w:tc>
        <w:tc>
          <w:tcPr>
            <w:tcW w:w="24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DC8B2D" w14:textId="77777777" w:rsidR="00533314" w:rsidRPr="008B7A43" w:rsidRDefault="00533314" w:rsidP="00533314">
            <w:pPr>
              <w:jc w:val="center"/>
              <w:rPr>
                <w:b/>
                <w:bCs/>
                <w:sz w:val="22"/>
                <w:szCs w:val="22"/>
              </w:rPr>
            </w:pPr>
            <w:r w:rsidRPr="008B7A43">
              <w:rPr>
                <w:b/>
                <w:bCs/>
                <w:sz w:val="22"/>
                <w:szCs w:val="22"/>
              </w:rPr>
              <w:t>Funding Needs</w:t>
            </w:r>
            <w:r w:rsidRPr="008B7A43">
              <w:rPr>
                <w:b/>
                <w:bCs/>
                <w:sz w:val="22"/>
                <w:szCs w:val="22"/>
                <w:vertAlign w:val="superscript"/>
              </w:rPr>
              <w:t>2</w:t>
            </w:r>
          </w:p>
        </w:tc>
        <w:tc>
          <w:tcPr>
            <w:tcW w:w="358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FD42281" w14:textId="77777777" w:rsidR="00533314" w:rsidRPr="008B7A43" w:rsidRDefault="00533314" w:rsidP="00533314">
            <w:pPr>
              <w:jc w:val="center"/>
              <w:rPr>
                <w:b/>
                <w:bCs/>
                <w:sz w:val="22"/>
                <w:szCs w:val="22"/>
              </w:rPr>
            </w:pPr>
            <w:bookmarkStart w:id="162" w:name="RANGE!D1"/>
            <w:r w:rsidRPr="008B7A43">
              <w:rPr>
                <w:b/>
                <w:bCs/>
                <w:sz w:val="22"/>
                <w:szCs w:val="22"/>
              </w:rPr>
              <w:t>Effect of Not Funding</w:t>
            </w:r>
            <w:bookmarkEnd w:id="162"/>
          </w:p>
        </w:tc>
      </w:tr>
      <w:tr w:rsidR="00533314" w:rsidRPr="008B7A43" w14:paraId="7F9362FE" w14:textId="77777777" w:rsidTr="00B87EB4">
        <w:trPr>
          <w:trHeight w:val="610"/>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30D1A70D" w14:textId="77777777" w:rsidR="00533314" w:rsidRPr="008B7A43" w:rsidRDefault="00533314" w:rsidP="00533314">
            <w:pPr>
              <w:jc w:val="left"/>
              <w:rPr>
                <w:sz w:val="22"/>
                <w:szCs w:val="22"/>
              </w:rPr>
            </w:pPr>
            <w:r w:rsidRPr="008B7A43">
              <w:rPr>
                <w:sz w:val="22"/>
                <w:szCs w:val="22"/>
              </w:rPr>
              <w:t>WLA Verification/Model Calibration Studies</w:t>
            </w:r>
          </w:p>
        </w:tc>
        <w:tc>
          <w:tcPr>
            <w:tcW w:w="1311" w:type="dxa"/>
            <w:tcBorders>
              <w:top w:val="nil"/>
              <w:left w:val="nil"/>
              <w:bottom w:val="single" w:sz="8" w:space="0" w:color="auto"/>
              <w:right w:val="single" w:sz="8" w:space="0" w:color="auto"/>
            </w:tcBorders>
            <w:shd w:val="clear" w:color="auto" w:fill="auto"/>
            <w:vAlign w:val="center"/>
            <w:hideMark/>
          </w:tcPr>
          <w:p w14:paraId="76027E27" w14:textId="67E58D0F" w:rsidR="00533314" w:rsidRPr="008B7A43" w:rsidRDefault="00533314" w:rsidP="00DC32BA">
            <w:pPr>
              <w:jc w:val="center"/>
              <w:rPr>
                <w:sz w:val="22"/>
                <w:szCs w:val="22"/>
              </w:rPr>
            </w:pPr>
            <w:r w:rsidRPr="008B7A43">
              <w:rPr>
                <w:sz w:val="22"/>
                <w:szCs w:val="22"/>
              </w:rPr>
              <w:t>0.</w:t>
            </w:r>
            <w:r w:rsidR="00DC32BA" w:rsidRPr="008B7A43">
              <w:rPr>
                <w:sz w:val="22"/>
                <w:szCs w:val="22"/>
              </w:rPr>
              <w:t>50</w:t>
            </w:r>
          </w:p>
        </w:tc>
        <w:tc>
          <w:tcPr>
            <w:tcW w:w="2416" w:type="dxa"/>
            <w:tcBorders>
              <w:top w:val="nil"/>
              <w:left w:val="nil"/>
              <w:bottom w:val="single" w:sz="8" w:space="0" w:color="auto"/>
              <w:right w:val="single" w:sz="8" w:space="0" w:color="auto"/>
            </w:tcBorders>
            <w:shd w:val="clear" w:color="auto" w:fill="auto"/>
            <w:vAlign w:val="center"/>
            <w:hideMark/>
          </w:tcPr>
          <w:p w14:paraId="58AE959A" w14:textId="23BA2C8B" w:rsidR="00533314" w:rsidRPr="008B7A43" w:rsidRDefault="00533314" w:rsidP="00B87EB4">
            <w:pPr>
              <w:jc w:val="center"/>
              <w:rPr>
                <w:sz w:val="22"/>
                <w:szCs w:val="22"/>
              </w:rPr>
            </w:pPr>
            <w:r w:rsidRPr="008B7A43">
              <w:rPr>
                <w:sz w:val="22"/>
                <w:szCs w:val="22"/>
              </w:rPr>
              <w:t>$</w:t>
            </w:r>
            <w:r w:rsidR="00B87EB4" w:rsidRPr="008B7A43">
              <w:rPr>
                <w:sz w:val="22"/>
                <w:szCs w:val="22"/>
              </w:rPr>
              <w:t>59,028,48</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3CAE2377" w14:textId="691DEC7E" w:rsidR="00533314" w:rsidRPr="008B7A43" w:rsidRDefault="00533314" w:rsidP="002C5596">
            <w:pPr>
              <w:jc w:val="left"/>
              <w:rPr>
                <w:sz w:val="22"/>
                <w:szCs w:val="22"/>
              </w:rPr>
            </w:pPr>
            <w:r w:rsidRPr="008B7A43">
              <w:rPr>
                <w:sz w:val="22"/>
                <w:szCs w:val="22"/>
              </w:rPr>
              <w:t xml:space="preserve">Monitoring </w:t>
            </w:r>
            <w:r w:rsidR="002C5596" w:rsidRPr="008B7A43">
              <w:rPr>
                <w:sz w:val="22"/>
                <w:szCs w:val="22"/>
              </w:rPr>
              <w:t>is required</w:t>
            </w:r>
            <w:r w:rsidRPr="008B7A43">
              <w:rPr>
                <w:sz w:val="22"/>
                <w:szCs w:val="22"/>
              </w:rPr>
              <w:t xml:space="preserve"> to continue support of WLA and Model Calibration studies on an as needed basis for Standards, Modeling and TMDL Branch.</w:t>
            </w:r>
          </w:p>
        </w:tc>
      </w:tr>
      <w:tr w:rsidR="00533314" w:rsidRPr="008B7A43" w14:paraId="14EE44C9" w14:textId="77777777" w:rsidTr="00B87EB4">
        <w:trPr>
          <w:trHeight w:val="73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5449B783" w14:textId="21A9BA7A" w:rsidR="00533314" w:rsidRPr="008B7A43" w:rsidRDefault="00533314" w:rsidP="00D11AFB">
            <w:pPr>
              <w:jc w:val="left"/>
              <w:rPr>
                <w:sz w:val="22"/>
                <w:szCs w:val="22"/>
              </w:rPr>
            </w:pPr>
            <w:r w:rsidRPr="008B7A43">
              <w:rPr>
                <w:sz w:val="22"/>
                <w:szCs w:val="22"/>
              </w:rPr>
              <w:t xml:space="preserve">Monitoring to </w:t>
            </w:r>
            <w:r w:rsidR="00D11AFB">
              <w:rPr>
                <w:sz w:val="22"/>
                <w:szCs w:val="22"/>
              </w:rPr>
              <w:t>S</w:t>
            </w:r>
            <w:r w:rsidRPr="008B7A43">
              <w:rPr>
                <w:sz w:val="22"/>
                <w:szCs w:val="22"/>
              </w:rPr>
              <w:t>upport Stressor Identification Studies</w:t>
            </w:r>
          </w:p>
        </w:tc>
        <w:tc>
          <w:tcPr>
            <w:tcW w:w="1311" w:type="dxa"/>
            <w:tcBorders>
              <w:top w:val="nil"/>
              <w:left w:val="nil"/>
              <w:bottom w:val="single" w:sz="8" w:space="0" w:color="auto"/>
              <w:right w:val="single" w:sz="8" w:space="0" w:color="auto"/>
            </w:tcBorders>
            <w:shd w:val="clear" w:color="auto" w:fill="auto"/>
            <w:vAlign w:val="center"/>
            <w:hideMark/>
          </w:tcPr>
          <w:p w14:paraId="2B120591" w14:textId="77777777" w:rsidR="00533314" w:rsidRPr="008B7A43" w:rsidRDefault="00533314" w:rsidP="00533314">
            <w:pPr>
              <w:jc w:val="center"/>
              <w:rPr>
                <w:sz w:val="22"/>
                <w:szCs w:val="22"/>
              </w:rPr>
            </w:pPr>
            <w:r w:rsidRPr="008B7A43">
              <w:rPr>
                <w:sz w:val="22"/>
                <w:szCs w:val="22"/>
              </w:rPr>
              <w:t>0.17</w:t>
            </w:r>
          </w:p>
        </w:tc>
        <w:tc>
          <w:tcPr>
            <w:tcW w:w="2416" w:type="dxa"/>
            <w:tcBorders>
              <w:top w:val="nil"/>
              <w:left w:val="nil"/>
              <w:bottom w:val="single" w:sz="8" w:space="0" w:color="auto"/>
              <w:right w:val="single" w:sz="8" w:space="0" w:color="auto"/>
            </w:tcBorders>
            <w:shd w:val="clear" w:color="auto" w:fill="auto"/>
            <w:vAlign w:val="center"/>
            <w:hideMark/>
          </w:tcPr>
          <w:p w14:paraId="6D6C5182" w14:textId="75C59F93" w:rsidR="00533314" w:rsidRPr="008B7A43" w:rsidRDefault="00533314" w:rsidP="007E2595">
            <w:pPr>
              <w:jc w:val="center"/>
              <w:rPr>
                <w:sz w:val="22"/>
                <w:szCs w:val="22"/>
              </w:rPr>
            </w:pPr>
            <w:r w:rsidRPr="008B7A43">
              <w:rPr>
                <w:sz w:val="22"/>
                <w:szCs w:val="22"/>
              </w:rPr>
              <w:t>$</w:t>
            </w:r>
            <w:r w:rsidR="007E2595" w:rsidRPr="008B7A43">
              <w:rPr>
                <w:sz w:val="22"/>
                <w:szCs w:val="22"/>
              </w:rPr>
              <w:t>19,676.16</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6F7FCD27" w14:textId="2A6E5444" w:rsidR="00533314" w:rsidRPr="008B7A43" w:rsidRDefault="00533314" w:rsidP="002C5596">
            <w:pPr>
              <w:jc w:val="left"/>
              <w:rPr>
                <w:sz w:val="22"/>
                <w:szCs w:val="22"/>
              </w:rPr>
            </w:pPr>
            <w:r w:rsidRPr="008B7A43">
              <w:rPr>
                <w:sz w:val="22"/>
                <w:szCs w:val="22"/>
              </w:rPr>
              <w:t xml:space="preserve">Program will not become </w:t>
            </w:r>
            <w:r w:rsidR="002C5596" w:rsidRPr="008B7A43">
              <w:rPr>
                <w:sz w:val="22"/>
                <w:szCs w:val="22"/>
              </w:rPr>
              <w:t>operational</w:t>
            </w:r>
            <w:r w:rsidRPr="008B7A43">
              <w:rPr>
                <w:sz w:val="22"/>
                <w:szCs w:val="22"/>
              </w:rPr>
              <w:t xml:space="preserve"> unless additional staff </w:t>
            </w:r>
            <w:r w:rsidR="002C5596" w:rsidRPr="008B7A43">
              <w:rPr>
                <w:sz w:val="22"/>
                <w:szCs w:val="22"/>
              </w:rPr>
              <w:t>are</w:t>
            </w:r>
            <w:r w:rsidRPr="008B7A43">
              <w:rPr>
                <w:sz w:val="22"/>
                <w:szCs w:val="22"/>
              </w:rPr>
              <w:t xml:space="preserve"> hired.  Monitoring</w:t>
            </w:r>
            <w:r w:rsidR="002C5596" w:rsidRPr="008B7A43">
              <w:rPr>
                <w:sz w:val="22"/>
                <w:szCs w:val="22"/>
              </w:rPr>
              <w:t xml:space="preserve"> </w:t>
            </w:r>
            <w:r w:rsidRPr="008B7A43">
              <w:rPr>
                <w:sz w:val="22"/>
                <w:szCs w:val="22"/>
              </w:rPr>
              <w:t xml:space="preserve">needed to fill data gaps for identification of stressors for </w:t>
            </w:r>
            <w:r w:rsidR="002C5596" w:rsidRPr="008B7A43">
              <w:rPr>
                <w:sz w:val="22"/>
                <w:szCs w:val="22"/>
              </w:rPr>
              <w:t>biologically impaired</w:t>
            </w:r>
            <w:r w:rsidRPr="008B7A43">
              <w:rPr>
                <w:sz w:val="22"/>
                <w:szCs w:val="22"/>
              </w:rPr>
              <w:t xml:space="preserve"> waters.</w:t>
            </w:r>
          </w:p>
        </w:tc>
      </w:tr>
      <w:tr w:rsidR="00533314" w:rsidRPr="008B7A43" w14:paraId="32D5FD0B" w14:textId="77777777" w:rsidTr="00B87EB4">
        <w:trPr>
          <w:trHeight w:val="92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13D190FD" w14:textId="07638C00" w:rsidR="00533314" w:rsidRPr="008B7A43" w:rsidRDefault="00533314" w:rsidP="00D11AFB">
            <w:pPr>
              <w:jc w:val="left"/>
              <w:rPr>
                <w:sz w:val="22"/>
                <w:szCs w:val="22"/>
              </w:rPr>
            </w:pPr>
            <w:r w:rsidRPr="008B7A43">
              <w:rPr>
                <w:sz w:val="22"/>
                <w:szCs w:val="22"/>
              </w:rPr>
              <w:t xml:space="preserve">Monitoring to </w:t>
            </w:r>
            <w:r w:rsidR="00D11AFB">
              <w:rPr>
                <w:sz w:val="22"/>
                <w:szCs w:val="22"/>
              </w:rPr>
              <w:t>C</w:t>
            </w:r>
            <w:r w:rsidRPr="008B7A43">
              <w:rPr>
                <w:sz w:val="22"/>
                <w:szCs w:val="22"/>
              </w:rPr>
              <w:t xml:space="preserve">onduct §305(b)/CALM Monitoring List Status Confirmation </w:t>
            </w:r>
          </w:p>
        </w:tc>
        <w:tc>
          <w:tcPr>
            <w:tcW w:w="1311" w:type="dxa"/>
            <w:tcBorders>
              <w:top w:val="nil"/>
              <w:left w:val="nil"/>
              <w:bottom w:val="single" w:sz="8" w:space="0" w:color="auto"/>
              <w:right w:val="single" w:sz="8" w:space="0" w:color="auto"/>
            </w:tcBorders>
            <w:shd w:val="clear" w:color="auto" w:fill="auto"/>
            <w:vAlign w:val="center"/>
            <w:hideMark/>
          </w:tcPr>
          <w:p w14:paraId="69B3F5B3" w14:textId="77777777" w:rsidR="00533314" w:rsidRPr="008B7A43" w:rsidRDefault="00533314" w:rsidP="00533314">
            <w:pPr>
              <w:jc w:val="center"/>
              <w:rPr>
                <w:sz w:val="22"/>
                <w:szCs w:val="22"/>
              </w:rPr>
            </w:pPr>
            <w:r w:rsidRPr="008B7A43">
              <w:rPr>
                <w:sz w:val="22"/>
                <w:szCs w:val="22"/>
              </w:rPr>
              <w:t>4.00</w:t>
            </w:r>
          </w:p>
        </w:tc>
        <w:tc>
          <w:tcPr>
            <w:tcW w:w="2416" w:type="dxa"/>
            <w:tcBorders>
              <w:top w:val="nil"/>
              <w:left w:val="nil"/>
              <w:bottom w:val="single" w:sz="8" w:space="0" w:color="auto"/>
              <w:right w:val="single" w:sz="8" w:space="0" w:color="auto"/>
            </w:tcBorders>
            <w:shd w:val="clear" w:color="auto" w:fill="auto"/>
            <w:vAlign w:val="center"/>
            <w:hideMark/>
          </w:tcPr>
          <w:p w14:paraId="37E5D248" w14:textId="0EA9DBA1" w:rsidR="00533314" w:rsidRPr="008B7A43" w:rsidRDefault="00533314" w:rsidP="007E2595">
            <w:pPr>
              <w:jc w:val="center"/>
              <w:rPr>
                <w:sz w:val="22"/>
                <w:szCs w:val="22"/>
              </w:rPr>
            </w:pPr>
            <w:r w:rsidRPr="008B7A43">
              <w:rPr>
                <w:sz w:val="22"/>
                <w:szCs w:val="22"/>
              </w:rPr>
              <w:t>$</w:t>
            </w:r>
            <w:r w:rsidR="007E2595" w:rsidRPr="008B7A43">
              <w:rPr>
                <w:sz w:val="22"/>
                <w:szCs w:val="22"/>
              </w:rPr>
              <w:t>944,455.68</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06C0F079" w14:textId="669A2877" w:rsidR="00533314" w:rsidRPr="008B7A43" w:rsidRDefault="00533314" w:rsidP="002C5596">
            <w:pPr>
              <w:jc w:val="left"/>
              <w:rPr>
                <w:sz w:val="22"/>
                <w:szCs w:val="22"/>
              </w:rPr>
            </w:pPr>
            <w:r w:rsidRPr="008B7A43">
              <w:rPr>
                <w:sz w:val="22"/>
                <w:szCs w:val="22"/>
              </w:rPr>
              <w:t xml:space="preserve">Program will not become operational unless additional staff </w:t>
            </w:r>
            <w:r w:rsidR="002C5596" w:rsidRPr="008B7A43">
              <w:rPr>
                <w:sz w:val="22"/>
                <w:szCs w:val="22"/>
              </w:rPr>
              <w:t>are</w:t>
            </w:r>
            <w:r w:rsidRPr="008B7A43">
              <w:rPr>
                <w:sz w:val="22"/>
                <w:szCs w:val="22"/>
              </w:rPr>
              <w:t xml:space="preserve"> hired.  Necessary to meet CALM recommendation for additional monitoring to confirm/verify potential impairment of waters from compelling evidence review.  Monitoring </w:t>
            </w:r>
            <w:r w:rsidR="002C5596" w:rsidRPr="008B7A43">
              <w:rPr>
                <w:sz w:val="22"/>
                <w:szCs w:val="22"/>
              </w:rPr>
              <w:t>possibly</w:t>
            </w:r>
            <w:r w:rsidRPr="008B7A43">
              <w:rPr>
                <w:sz w:val="22"/>
                <w:szCs w:val="22"/>
              </w:rPr>
              <w:t xml:space="preserve"> accomplished </w:t>
            </w:r>
            <w:r w:rsidR="002C5596" w:rsidRPr="008B7A43">
              <w:rPr>
                <w:sz w:val="22"/>
                <w:szCs w:val="22"/>
              </w:rPr>
              <w:t>if</w:t>
            </w:r>
            <w:r w:rsidRPr="008B7A43">
              <w:rPr>
                <w:sz w:val="22"/>
                <w:szCs w:val="22"/>
              </w:rPr>
              <w:t xml:space="preserve"> part of basin network if restored.</w:t>
            </w:r>
          </w:p>
        </w:tc>
      </w:tr>
      <w:tr w:rsidR="00533314" w:rsidRPr="008B7A43" w14:paraId="4D313B3F"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5659537B" w14:textId="77777777" w:rsidR="00533314" w:rsidRPr="008B7A43" w:rsidRDefault="00533314" w:rsidP="00533314">
            <w:pPr>
              <w:jc w:val="left"/>
              <w:rPr>
                <w:sz w:val="22"/>
                <w:szCs w:val="22"/>
              </w:rPr>
            </w:pPr>
            <w:r w:rsidRPr="008B7A43">
              <w:rPr>
                <w:sz w:val="22"/>
                <w:szCs w:val="22"/>
              </w:rPr>
              <w:t>Mississippi Alluvial Plain (Delta) IBI (Program Support)</w:t>
            </w:r>
          </w:p>
        </w:tc>
        <w:tc>
          <w:tcPr>
            <w:tcW w:w="1311" w:type="dxa"/>
            <w:tcBorders>
              <w:top w:val="nil"/>
              <w:left w:val="nil"/>
              <w:bottom w:val="single" w:sz="8" w:space="0" w:color="auto"/>
              <w:right w:val="single" w:sz="8" w:space="0" w:color="auto"/>
            </w:tcBorders>
            <w:shd w:val="clear" w:color="auto" w:fill="auto"/>
            <w:vAlign w:val="center"/>
            <w:hideMark/>
          </w:tcPr>
          <w:p w14:paraId="3BE47046" w14:textId="77777777" w:rsidR="00533314" w:rsidRPr="008B7A43" w:rsidRDefault="00533314" w:rsidP="00533314">
            <w:pPr>
              <w:jc w:val="center"/>
              <w:rPr>
                <w:sz w:val="22"/>
                <w:szCs w:val="22"/>
              </w:rPr>
            </w:pPr>
            <w:r w:rsidRPr="008B7A43">
              <w:rPr>
                <w:sz w:val="22"/>
                <w:szCs w:val="22"/>
              </w:rPr>
              <w:t>3.00</w:t>
            </w:r>
          </w:p>
        </w:tc>
        <w:tc>
          <w:tcPr>
            <w:tcW w:w="2416" w:type="dxa"/>
            <w:tcBorders>
              <w:top w:val="nil"/>
              <w:left w:val="nil"/>
              <w:bottom w:val="single" w:sz="8" w:space="0" w:color="auto"/>
              <w:right w:val="single" w:sz="8" w:space="0" w:color="auto"/>
            </w:tcBorders>
            <w:shd w:val="clear" w:color="auto" w:fill="auto"/>
            <w:vAlign w:val="center"/>
            <w:hideMark/>
          </w:tcPr>
          <w:p w14:paraId="45B3F80F" w14:textId="0D73A2F5" w:rsidR="00533314" w:rsidRPr="008B7A43" w:rsidRDefault="00533314" w:rsidP="007E2595">
            <w:pPr>
              <w:jc w:val="center"/>
              <w:rPr>
                <w:sz w:val="22"/>
                <w:szCs w:val="22"/>
              </w:rPr>
            </w:pPr>
            <w:r w:rsidRPr="008B7A43">
              <w:rPr>
                <w:sz w:val="22"/>
                <w:szCs w:val="22"/>
              </w:rPr>
              <w:t>$</w:t>
            </w:r>
            <w:r w:rsidR="007E2595" w:rsidRPr="008B7A43">
              <w:rPr>
                <w:sz w:val="22"/>
                <w:szCs w:val="22"/>
              </w:rPr>
              <w:t>1,062,521.64</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24402DFE" w14:textId="77777777" w:rsidR="00533314" w:rsidRPr="008B7A43" w:rsidRDefault="00533314" w:rsidP="00533314">
            <w:pPr>
              <w:jc w:val="left"/>
              <w:rPr>
                <w:sz w:val="22"/>
                <w:szCs w:val="22"/>
              </w:rPr>
            </w:pPr>
            <w:r w:rsidRPr="008B7A43">
              <w:rPr>
                <w:sz w:val="22"/>
                <w:szCs w:val="22"/>
              </w:rPr>
              <w:t>Necessary to continue progress towards development of biological monitoring program for delta streams.</w:t>
            </w:r>
          </w:p>
        </w:tc>
      </w:tr>
      <w:tr w:rsidR="00533314" w:rsidRPr="008B7A43" w14:paraId="4A04F1AD" w14:textId="77777777" w:rsidTr="00B87EB4">
        <w:trPr>
          <w:trHeight w:val="73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74BAAEC9" w14:textId="66278D37" w:rsidR="00533314" w:rsidRPr="008B7A43" w:rsidRDefault="00533314" w:rsidP="00533314">
            <w:pPr>
              <w:jc w:val="left"/>
              <w:rPr>
                <w:sz w:val="22"/>
                <w:szCs w:val="22"/>
              </w:rPr>
            </w:pPr>
            <w:r w:rsidRPr="008B7A43">
              <w:rPr>
                <w:sz w:val="22"/>
                <w:szCs w:val="22"/>
              </w:rPr>
              <w:t>Ambient Monitoring (</w:t>
            </w:r>
            <w:r w:rsidR="0031214E">
              <w:rPr>
                <w:sz w:val="22"/>
                <w:szCs w:val="22"/>
              </w:rPr>
              <w:t>MBISQ</w:t>
            </w:r>
            <w:r w:rsidRPr="008B7A43">
              <w:rPr>
                <w:sz w:val="22"/>
                <w:szCs w:val="22"/>
              </w:rPr>
              <w:t xml:space="preserve"> and Program Support)</w:t>
            </w:r>
          </w:p>
        </w:tc>
        <w:tc>
          <w:tcPr>
            <w:tcW w:w="1311" w:type="dxa"/>
            <w:tcBorders>
              <w:top w:val="nil"/>
              <w:left w:val="nil"/>
              <w:bottom w:val="single" w:sz="8" w:space="0" w:color="auto"/>
              <w:right w:val="single" w:sz="8" w:space="0" w:color="auto"/>
            </w:tcBorders>
            <w:shd w:val="clear" w:color="auto" w:fill="auto"/>
            <w:vAlign w:val="center"/>
            <w:hideMark/>
          </w:tcPr>
          <w:p w14:paraId="38D03920" w14:textId="77777777" w:rsidR="00533314" w:rsidRPr="008B7A43" w:rsidRDefault="00533314" w:rsidP="00533314">
            <w:pPr>
              <w:jc w:val="center"/>
              <w:rPr>
                <w:sz w:val="22"/>
                <w:szCs w:val="22"/>
              </w:rPr>
            </w:pPr>
            <w:r w:rsidRPr="008B7A43">
              <w:rPr>
                <w:sz w:val="22"/>
                <w:szCs w:val="22"/>
              </w:rPr>
              <w:t>15.00</w:t>
            </w:r>
          </w:p>
        </w:tc>
        <w:tc>
          <w:tcPr>
            <w:tcW w:w="2416" w:type="dxa"/>
            <w:tcBorders>
              <w:top w:val="nil"/>
              <w:left w:val="nil"/>
              <w:bottom w:val="single" w:sz="8" w:space="0" w:color="auto"/>
              <w:right w:val="single" w:sz="8" w:space="0" w:color="auto"/>
            </w:tcBorders>
            <w:shd w:val="clear" w:color="auto" w:fill="auto"/>
            <w:vAlign w:val="center"/>
            <w:hideMark/>
          </w:tcPr>
          <w:p w14:paraId="272C4DE1" w14:textId="01D89F38" w:rsidR="00533314" w:rsidRPr="008B7A43" w:rsidRDefault="00533314" w:rsidP="00B87EB4">
            <w:pPr>
              <w:jc w:val="center"/>
              <w:rPr>
                <w:sz w:val="22"/>
                <w:szCs w:val="22"/>
              </w:rPr>
            </w:pPr>
            <w:r w:rsidRPr="008B7A43">
              <w:rPr>
                <w:sz w:val="22"/>
                <w:szCs w:val="22"/>
              </w:rPr>
              <w:t>$</w:t>
            </w:r>
            <w:r w:rsidR="00B87EB4" w:rsidRPr="008B7A43">
              <w:rPr>
                <w:sz w:val="22"/>
                <w:szCs w:val="22"/>
              </w:rPr>
              <w:t>13,281,408.00</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69B46EA0" w14:textId="77777777" w:rsidR="00533314" w:rsidRPr="008B7A43" w:rsidRDefault="00533314" w:rsidP="00533314">
            <w:pPr>
              <w:jc w:val="left"/>
              <w:rPr>
                <w:sz w:val="22"/>
                <w:szCs w:val="22"/>
              </w:rPr>
            </w:pPr>
            <w:r w:rsidRPr="008B7A43">
              <w:rPr>
                <w:sz w:val="22"/>
                <w:szCs w:val="22"/>
              </w:rPr>
              <w:t>Necessary to continue progress towards development of biological monitoring program for MS streams (targeted design and index maintenance and recalibration).</w:t>
            </w:r>
          </w:p>
        </w:tc>
      </w:tr>
      <w:tr w:rsidR="00533314" w:rsidRPr="008B7A43" w14:paraId="48B4D716"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3AB855DC" w14:textId="134890AC" w:rsidR="00533314" w:rsidRPr="008B7A43" w:rsidRDefault="00533314" w:rsidP="00D11AFB">
            <w:pPr>
              <w:jc w:val="left"/>
              <w:rPr>
                <w:sz w:val="22"/>
                <w:szCs w:val="22"/>
              </w:rPr>
            </w:pPr>
            <w:r w:rsidRPr="008B7A43">
              <w:rPr>
                <w:sz w:val="22"/>
                <w:szCs w:val="22"/>
              </w:rPr>
              <w:t xml:space="preserve">Addition of Probabilistic </w:t>
            </w:r>
            <w:r w:rsidR="00D11AFB">
              <w:rPr>
                <w:sz w:val="22"/>
                <w:szCs w:val="22"/>
              </w:rPr>
              <w:t>D</w:t>
            </w:r>
            <w:r w:rsidRPr="008B7A43">
              <w:rPr>
                <w:sz w:val="22"/>
                <w:szCs w:val="22"/>
              </w:rPr>
              <w:t xml:space="preserve">esign to </w:t>
            </w:r>
            <w:r w:rsidR="0031214E">
              <w:rPr>
                <w:sz w:val="22"/>
                <w:szCs w:val="22"/>
              </w:rPr>
              <w:t>MBISQ</w:t>
            </w:r>
            <w:r w:rsidRPr="008B7A43">
              <w:rPr>
                <w:sz w:val="22"/>
                <w:szCs w:val="22"/>
              </w:rPr>
              <w:t xml:space="preserve"> </w:t>
            </w:r>
            <w:r w:rsidR="00D11AFB">
              <w:rPr>
                <w:sz w:val="22"/>
                <w:szCs w:val="22"/>
              </w:rPr>
              <w:t>P</w:t>
            </w:r>
            <w:r w:rsidRPr="008B7A43">
              <w:rPr>
                <w:sz w:val="22"/>
                <w:szCs w:val="22"/>
              </w:rPr>
              <w:t>rogram</w:t>
            </w:r>
          </w:p>
        </w:tc>
        <w:tc>
          <w:tcPr>
            <w:tcW w:w="1311" w:type="dxa"/>
            <w:tcBorders>
              <w:top w:val="nil"/>
              <w:left w:val="nil"/>
              <w:bottom w:val="single" w:sz="8" w:space="0" w:color="auto"/>
              <w:right w:val="single" w:sz="8" w:space="0" w:color="auto"/>
            </w:tcBorders>
            <w:shd w:val="clear" w:color="auto" w:fill="auto"/>
            <w:vAlign w:val="center"/>
            <w:hideMark/>
          </w:tcPr>
          <w:p w14:paraId="4CC2B4DC" w14:textId="1E9CBC82" w:rsidR="00533314" w:rsidRPr="008B7A43" w:rsidRDefault="00533314" w:rsidP="00B87EB4">
            <w:pPr>
              <w:jc w:val="center"/>
              <w:rPr>
                <w:sz w:val="22"/>
                <w:szCs w:val="22"/>
              </w:rPr>
            </w:pPr>
            <w:r w:rsidRPr="008B7A43">
              <w:rPr>
                <w:sz w:val="22"/>
                <w:szCs w:val="22"/>
              </w:rPr>
              <w:t>2.</w:t>
            </w:r>
            <w:r w:rsidR="00B87EB4" w:rsidRPr="008B7A43">
              <w:rPr>
                <w:sz w:val="22"/>
                <w:szCs w:val="22"/>
              </w:rPr>
              <w:t>25</w:t>
            </w:r>
          </w:p>
        </w:tc>
        <w:tc>
          <w:tcPr>
            <w:tcW w:w="2416" w:type="dxa"/>
            <w:tcBorders>
              <w:top w:val="nil"/>
              <w:left w:val="nil"/>
              <w:bottom w:val="single" w:sz="8" w:space="0" w:color="auto"/>
              <w:right w:val="single" w:sz="8" w:space="0" w:color="auto"/>
            </w:tcBorders>
            <w:shd w:val="clear" w:color="auto" w:fill="auto"/>
            <w:vAlign w:val="center"/>
            <w:hideMark/>
          </w:tcPr>
          <w:p w14:paraId="64A130E3" w14:textId="7DF882CB" w:rsidR="00533314" w:rsidRPr="008B7A43" w:rsidRDefault="00533314" w:rsidP="00B87EB4">
            <w:pPr>
              <w:jc w:val="center"/>
              <w:rPr>
                <w:sz w:val="22"/>
                <w:szCs w:val="22"/>
              </w:rPr>
            </w:pPr>
            <w:r w:rsidRPr="008B7A43">
              <w:rPr>
                <w:sz w:val="22"/>
                <w:szCs w:val="22"/>
              </w:rPr>
              <w:t>$1,</w:t>
            </w:r>
            <w:r w:rsidR="00B87EB4" w:rsidRPr="008B7A43">
              <w:rPr>
                <w:sz w:val="22"/>
                <w:szCs w:val="22"/>
              </w:rPr>
              <w:t>195,326.72</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16DD73EC" w14:textId="02508FC1" w:rsidR="00533314" w:rsidRPr="008B7A43" w:rsidRDefault="00533314" w:rsidP="002C5596">
            <w:pPr>
              <w:jc w:val="left"/>
              <w:rPr>
                <w:sz w:val="22"/>
                <w:szCs w:val="22"/>
              </w:rPr>
            </w:pPr>
            <w:r w:rsidRPr="008B7A43">
              <w:rPr>
                <w:sz w:val="22"/>
                <w:szCs w:val="22"/>
              </w:rPr>
              <w:t xml:space="preserve">Necessary to collect data that </w:t>
            </w:r>
            <w:r w:rsidR="002C5596" w:rsidRPr="008B7A43">
              <w:rPr>
                <w:sz w:val="22"/>
                <w:szCs w:val="22"/>
              </w:rPr>
              <w:t>needed</w:t>
            </w:r>
            <w:r w:rsidRPr="008B7A43">
              <w:rPr>
                <w:sz w:val="22"/>
                <w:szCs w:val="22"/>
              </w:rPr>
              <w:t xml:space="preserve"> to assess 100% of the non-Delta wadeable stream resource for the state.</w:t>
            </w:r>
          </w:p>
        </w:tc>
      </w:tr>
      <w:tr w:rsidR="00533314" w:rsidRPr="008B7A43" w14:paraId="6845DB66"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5CAC433A" w14:textId="77777777" w:rsidR="00533314" w:rsidRPr="008B7A43" w:rsidRDefault="00533314" w:rsidP="00533314">
            <w:pPr>
              <w:jc w:val="left"/>
              <w:rPr>
                <w:sz w:val="22"/>
                <w:szCs w:val="22"/>
              </w:rPr>
            </w:pPr>
            <w:r w:rsidRPr="008B7A43">
              <w:rPr>
                <w:sz w:val="22"/>
                <w:szCs w:val="22"/>
              </w:rPr>
              <w:t>Macroinvertebrate Taxonomy</w:t>
            </w:r>
          </w:p>
        </w:tc>
        <w:tc>
          <w:tcPr>
            <w:tcW w:w="1311" w:type="dxa"/>
            <w:tcBorders>
              <w:top w:val="nil"/>
              <w:left w:val="nil"/>
              <w:bottom w:val="single" w:sz="8" w:space="0" w:color="auto"/>
              <w:right w:val="single" w:sz="8" w:space="0" w:color="auto"/>
            </w:tcBorders>
            <w:shd w:val="clear" w:color="auto" w:fill="auto"/>
            <w:vAlign w:val="center"/>
            <w:hideMark/>
          </w:tcPr>
          <w:p w14:paraId="579BF8E9" w14:textId="34A8D4EF" w:rsidR="00533314" w:rsidRPr="008B7A43" w:rsidRDefault="00B87EB4" w:rsidP="00533314">
            <w:pPr>
              <w:jc w:val="center"/>
              <w:rPr>
                <w:sz w:val="22"/>
                <w:szCs w:val="22"/>
              </w:rPr>
            </w:pPr>
            <w:r w:rsidRPr="008B7A43">
              <w:rPr>
                <w:sz w:val="22"/>
                <w:szCs w:val="22"/>
              </w:rPr>
              <w:t>4</w:t>
            </w:r>
            <w:r w:rsidR="00533314" w:rsidRPr="008B7A43">
              <w:rPr>
                <w:sz w:val="22"/>
                <w:szCs w:val="22"/>
              </w:rPr>
              <w:t>.00</w:t>
            </w:r>
          </w:p>
        </w:tc>
        <w:tc>
          <w:tcPr>
            <w:tcW w:w="2416" w:type="dxa"/>
            <w:tcBorders>
              <w:top w:val="nil"/>
              <w:left w:val="nil"/>
              <w:bottom w:val="single" w:sz="8" w:space="0" w:color="auto"/>
              <w:right w:val="single" w:sz="8" w:space="0" w:color="auto"/>
            </w:tcBorders>
            <w:shd w:val="clear" w:color="auto" w:fill="auto"/>
            <w:vAlign w:val="center"/>
            <w:hideMark/>
          </w:tcPr>
          <w:p w14:paraId="15A8F19E" w14:textId="4BFD9FFA" w:rsidR="00533314" w:rsidRPr="008B7A43" w:rsidRDefault="00533314" w:rsidP="00B87EB4">
            <w:pPr>
              <w:jc w:val="center"/>
              <w:rPr>
                <w:sz w:val="22"/>
                <w:szCs w:val="22"/>
              </w:rPr>
            </w:pPr>
            <w:r w:rsidRPr="008B7A43">
              <w:rPr>
                <w:sz w:val="22"/>
                <w:szCs w:val="22"/>
              </w:rPr>
              <w:t>$</w:t>
            </w:r>
            <w:r w:rsidR="00B87EB4" w:rsidRPr="008B7A43">
              <w:rPr>
                <w:sz w:val="22"/>
                <w:szCs w:val="22"/>
              </w:rPr>
              <w:t>944,455.68</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0D49EE41" w14:textId="77777777" w:rsidR="00533314" w:rsidRPr="008B7A43" w:rsidRDefault="00533314" w:rsidP="00533314">
            <w:pPr>
              <w:jc w:val="left"/>
              <w:rPr>
                <w:sz w:val="22"/>
                <w:szCs w:val="22"/>
              </w:rPr>
            </w:pPr>
            <w:r w:rsidRPr="008B7A43">
              <w:rPr>
                <w:sz w:val="22"/>
                <w:szCs w:val="22"/>
              </w:rPr>
              <w:t>Necessary to support ambient monitoring, MBISQ and other programs</w:t>
            </w:r>
          </w:p>
        </w:tc>
      </w:tr>
      <w:tr w:rsidR="00B87EB4" w:rsidRPr="008B7A43" w14:paraId="061903E6" w14:textId="77777777" w:rsidTr="00B87EB4">
        <w:trPr>
          <w:trHeight w:val="47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5AFEC333" w14:textId="37C29003" w:rsidR="00B87EB4" w:rsidRPr="008B7A43" w:rsidRDefault="00B87EB4" w:rsidP="00B87EB4">
            <w:pPr>
              <w:jc w:val="center"/>
              <w:rPr>
                <w:sz w:val="22"/>
                <w:szCs w:val="22"/>
              </w:rPr>
            </w:pPr>
            <w:r w:rsidRPr="008B7A43">
              <w:rPr>
                <w:sz w:val="22"/>
                <w:szCs w:val="22"/>
              </w:rPr>
              <w:t>Ambient Estuarine Monitoring</w:t>
            </w:r>
          </w:p>
        </w:tc>
        <w:tc>
          <w:tcPr>
            <w:tcW w:w="1311" w:type="dxa"/>
            <w:tcBorders>
              <w:top w:val="nil"/>
              <w:left w:val="nil"/>
              <w:bottom w:val="single" w:sz="8" w:space="0" w:color="auto"/>
              <w:right w:val="single" w:sz="8" w:space="0" w:color="auto"/>
            </w:tcBorders>
            <w:shd w:val="clear" w:color="auto" w:fill="auto"/>
            <w:vAlign w:val="center"/>
            <w:hideMark/>
          </w:tcPr>
          <w:p w14:paraId="7A9371FC" w14:textId="60ED410D" w:rsidR="00B87EB4" w:rsidRPr="008B7A43" w:rsidRDefault="00B87EB4" w:rsidP="00B87EB4">
            <w:pPr>
              <w:jc w:val="center"/>
              <w:rPr>
                <w:sz w:val="22"/>
                <w:szCs w:val="22"/>
              </w:rPr>
            </w:pPr>
            <w:r w:rsidRPr="008B7A43">
              <w:rPr>
                <w:sz w:val="22"/>
                <w:szCs w:val="22"/>
              </w:rPr>
              <w:t>4.00</w:t>
            </w:r>
          </w:p>
        </w:tc>
        <w:tc>
          <w:tcPr>
            <w:tcW w:w="2416" w:type="dxa"/>
            <w:tcBorders>
              <w:top w:val="nil"/>
              <w:left w:val="nil"/>
              <w:bottom w:val="single" w:sz="8" w:space="0" w:color="auto"/>
              <w:right w:val="single" w:sz="8" w:space="0" w:color="auto"/>
            </w:tcBorders>
            <w:shd w:val="clear" w:color="auto" w:fill="auto"/>
            <w:vAlign w:val="center"/>
            <w:hideMark/>
          </w:tcPr>
          <w:p w14:paraId="0588D76C" w14:textId="08E589EF" w:rsidR="00B87EB4" w:rsidRPr="008B7A43" w:rsidRDefault="00B87EB4" w:rsidP="00B87EB4">
            <w:pPr>
              <w:jc w:val="center"/>
              <w:rPr>
                <w:sz w:val="22"/>
                <w:szCs w:val="22"/>
              </w:rPr>
            </w:pPr>
            <w:r w:rsidRPr="008B7A43">
              <w:rPr>
                <w:sz w:val="22"/>
                <w:szCs w:val="22"/>
              </w:rPr>
              <w:t xml:space="preserve">$944,455.68 </w:t>
            </w:r>
          </w:p>
        </w:tc>
        <w:tc>
          <w:tcPr>
            <w:tcW w:w="3581" w:type="dxa"/>
            <w:tcBorders>
              <w:top w:val="nil"/>
              <w:left w:val="nil"/>
              <w:bottom w:val="single" w:sz="8" w:space="0" w:color="auto"/>
              <w:right w:val="single" w:sz="8" w:space="0" w:color="auto"/>
            </w:tcBorders>
            <w:shd w:val="clear" w:color="auto" w:fill="auto"/>
            <w:vAlign w:val="center"/>
            <w:hideMark/>
          </w:tcPr>
          <w:p w14:paraId="6DBCFBE9" w14:textId="5A09360E" w:rsidR="00B87EB4" w:rsidRPr="008B7A43" w:rsidRDefault="00B87EB4" w:rsidP="00B87EB4">
            <w:pPr>
              <w:jc w:val="center"/>
              <w:rPr>
                <w:sz w:val="22"/>
                <w:szCs w:val="22"/>
              </w:rPr>
            </w:pPr>
            <w:r w:rsidRPr="008B7A43">
              <w:rPr>
                <w:sz w:val="22"/>
                <w:szCs w:val="22"/>
              </w:rPr>
              <w:t>Program due for restoration in 2005 further delayed.</w:t>
            </w:r>
          </w:p>
        </w:tc>
      </w:tr>
      <w:tr w:rsidR="00533314" w:rsidRPr="008B7A43" w14:paraId="4C4C39EC" w14:textId="77777777" w:rsidTr="00752B6A">
        <w:trPr>
          <w:trHeight w:val="495"/>
        </w:trPr>
        <w:tc>
          <w:tcPr>
            <w:tcW w:w="3212" w:type="dxa"/>
            <w:tcBorders>
              <w:top w:val="nil"/>
              <w:left w:val="single" w:sz="8" w:space="0" w:color="auto"/>
              <w:bottom w:val="single" w:sz="4" w:space="0" w:color="auto"/>
              <w:right w:val="single" w:sz="8" w:space="0" w:color="auto"/>
            </w:tcBorders>
            <w:shd w:val="clear" w:color="auto" w:fill="auto"/>
            <w:vAlign w:val="center"/>
            <w:hideMark/>
          </w:tcPr>
          <w:p w14:paraId="08B7318D" w14:textId="33B9C51C" w:rsidR="00533314" w:rsidRPr="008B7A43" w:rsidRDefault="00533314" w:rsidP="00D11AFB">
            <w:pPr>
              <w:jc w:val="left"/>
              <w:rPr>
                <w:sz w:val="22"/>
                <w:szCs w:val="22"/>
              </w:rPr>
            </w:pPr>
            <w:r w:rsidRPr="008B7A43">
              <w:rPr>
                <w:sz w:val="22"/>
                <w:szCs w:val="22"/>
              </w:rPr>
              <w:t xml:space="preserve">Probabilistic Design for </w:t>
            </w:r>
            <w:r w:rsidR="00D11AFB">
              <w:rPr>
                <w:sz w:val="22"/>
                <w:szCs w:val="22"/>
              </w:rPr>
              <w:t>N</w:t>
            </w:r>
            <w:r w:rsidRPr="008B7A43">
              <w:rPr>
                <w:sz w:val="22"/>
                <w:szCs w:val="22"/>
              </w:rPr>
              <w:t xml:space="preserve">on-wadeable </w:t>
            </w:r>
            <w:r w:rsidR="00D11AFB">
              <w:rPr>
                <w:sz w:val="22"/>
                <w:szCs w:val="22"/>
              </w:rPr>
              <w:t>S</w:t>
            </w:r>
            <w:r w:rsidRPr="008B7A43">
              <w:rPr>
                <w:sz w:val="22"/>
                <w:szCs w:val="22"/>
              </w:rPr>
              <w:t xml:space="preserve">treams and </w:t>
            </w:r>
            <w:r w:rsidR="00D11AFB">
              <w:rPr>
                <w:sz w:val="22"/>
                <w:szCs w:val="22"/>
              </w:rPr>
              <w:t>R</w:t>
            </w:r>
            <w:r w:rsidRPr="008B7A43">
              <w:rPr>
                <w:sz w:val="22"/>
                <w:szCs w:val="22"/>
              </w:rPr>
              <w:t>ivers</w:t>
            </w:r>
          </w:p>
        </w:tc>
        <w:tc>
          <w:tcPr>
            <w:tcW w:w="1311" w:type="dxa"/>
            <w:tcBorders>
              <w:top w:val="nil"/>
              <w:left w:val="nil"/>
              <w:bottom w:val="single" w:sz="4" w:space="0" w:color="auto"/>
              <w:right w:val="single" w:sz="8" w:space="0" w:color="auto"/>
            </w:tcBorders>
            <w:shd w:val="clear" w:color="auto" w:fill="auto"/>
            <w:vAlign w:val="center"/>
            <w:hideMark/>
          </w:tcPr>
          <w:p w14:paraId="76F49B07" w14:textId="77777777" w:rsidR="00533314" w:rsidRPr="008B7A43" w:rsidRDefault="00533314" w:rsidP="00533314">
            <w:pPr>
              <w:jc w:val="center"/>
              <w:rPr>
                <w:sz w:val="22"/>
                <w:szCs w:val="22"/>
              </w:rPr>
            </w:pPr>
            <w:r w:rsidRPr="008B7A43">
              <w:rPr>
                <w:sz w:val="22"/>
                <w:szCs w:val="22"/>
              </w:rPr>
              <w:t>1.50</w:t>
            </w:r>
          </w:p>
        </w:tc>
        <w:tc>
          <w:tcPr>
            <w:tcW w:w="2416" w:type="dxa"/>
            <w:tcBorders>
              <w:top w:val="nil"/>
              <w:left w:val="nil"/>
              <w:bottom w:val="single" w:sz="4" w:space="0" w:color="auto"/>
              <w:right w:val="single" w:sz="8" w:space="0" w:color="auto"/>
            </w:tcBorders>
            <w:shd w:val="clear" w:color="auto" w:fill="auto"/>
            <w:vAlign w:val="center"/>
            <w:hideMark/>
          </w:tcPr>
          <w:p w14:paraId="20EC4D36" w14:textId="3D2CBB19" w:rsidR="00533314" w:rsidRPr="008B7A43" w:rsidRDefault="00533314" w:rsidP="00B87EB4">
            <w:pPr>
              <w:jc w:val="center"/>
              <w:rPr>
                <w:sz w:val="22"/>
                <w:szCs w:val="22"/>
              </w:rPr>
            </w:pPr>
            <w:r w:rsidRPr="008B7A43">
              <w:rPr>
                <w:sz w:val="22"/>
                <w:szCs w:val="22"/>
              </w:rPr>
              <w:t>$</w:t>
            </w:r>
            <w:r w:rsidR="00B87EB4" w:rsidRPr="008B7A43">
              <w:rPr>
                <w:sz w:val="22"/>
                <w:szCs w:val="22"/>
              </w:rPr>
              <w:t>177,085.44</w:t>
            </w:r>
            <w:r w:rsidRPr="008B7A43">
              <w:rPr>
                <w:sz w:val="22"/>
                <w:szCs w:val="22"/>
              </w:rPr>
              <w:t xml:space="preserve"> </w:t>
            </w:r>
          </w:p>
        </w:tc>
        <w:tc>
          <w:tcPr>
            <w:tcW w:w="3581" w:type="dxa"/>
            <w:tcBorders>
              <w:top w:val="nil"/>
              <w:left w:val="nil"/>
              <w:bottom w:val="single" w:sz="4" w:space="0" w:color="auto"/>
              <w:right w:val="single" w:sz="8" w:space="0" w:color="auto"/>
            </w:tcBorders>
            <w:shd w:val="clear" w:color="auto" w:fill="auto"/>
            <w:vAlign w:val="center"/>
            <w:hideMark/>
          </w:tcPr>
          <w:p w14:paraId="245AD93A" w14:textId="77777777" w:rsidR="00533314" w:rsidRPr="008B7A43" w:rsidRDefault="00533314" w:rsidP="00533314">
            <w:pPr>
              <w:jc w:val="left"/>
              <w:rPr>
                <w:sz w:val="22"/>
                <w:szCs w:val="22"/>
              </w:rPr>
            </w:pPr>
            <w:r w:rsidRPr="008B7A43">
              <w:rPr>
                <w:sz w:val="22"/>
                <w:szCs w:val="22"/>
              </w:rPr>
              <w:t>Necessary to collect data that can be used to assess 100% of the non-wadeable stream/river resource for the state</w:t>
            </w:r>
          </w:p>
        </w:tc>
      </w:tr>
      <w:tr w:rsidR="00752B6A" w:rsidRPr="008B7A43" w14:paraId="0D575A26" w14:textId="77777777" w:rsidTr="00752B6A">
        <w:trPr>
          <w:trHeight w:val="547"/>
        </w:trPr>
        <w:tc>
          <w:tcPr>
            <w:tcW w:w="321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356E0E3" w14:textId="36648CFD" w:rsidR="00533314" w:rsidRPr="008B7A43" w:rsidRDefault="00533314" w:rsidP="00D11AFB">
            <w:pPr>
              <w:jc w:val="left"/>
              <w:rPr>
                <w:sz w:val="22"/>
                <w:szCs w:val="22"/>
              </w:rPr>
            </w:pPr>
            <w:r w:rsidRPr="008B7A43">
              <w:rPr>
                <w:sz w:val="22"/>
                <w:szCs w:val="22"/>
              </w:rPr>
              <w:t xml:space="preserve">Bacteriological </w:t>
            </w:r>
            <w:r w:rsidR="00D11AFB">
              <w:rPr>
                <w:sz w:val="22"/>
                <w:szCs w:val="22"/>
              </w:rPr>
              <w:t>M</w:t>
            </w:r>
            <w:r w:rsidRPr="008B7A43">
              <w:rPr>
                <w:sz w:val="22"/>
                <w:szCs w:val="22"/>
              </w:rPr>
              <w:t xml:space="preserve">onitoring for lakes and </w:t>
            </w:r>
            <w:r w:rsidR="00D11AFB">
              <w:rPr>
                <w:sz w:val="22"/>
                <w:szCs w:val="22"/>
              </w:rPr>
              <w:t>R</w:t>
            </w:r>
            <w:r w:rsidRPr="008B7A43">
              <w:rPr>
                <w:sz w:val="22"/>
                <w:szCs w:val="22"/>
              </w:rPr>
              <w:t>eservoirs</w:t>
            </w:r>
          </w:p>
        </w:tc>
        <w:tc>
          <w:tcPr>
            <w:tcW w:w="1311" w:type="dxa"/>
            <w:tcBorders>
              <w:top w:val="single" w:sz="4" w:space="0" w:color="auto"/>
              <w:left w:val="nil"/>
              <w:bottom w:val="single" w:sz="4" w:space="0" w:color="auto"/>
              <w:right w:val="single" w:sz="8" w:space="0" w:color="auto"/>
            </w:tcBorders>
            <w:shd w:val="clear" w:color="auto" w:fill="auto"/>
            <w:vAlign w:val="center"/>
            <w:hideMark/>
          </w:tcPr>
          <w:p w14:paraId="56FE293F" w14:textId="77777777" w:rsidR="00533314" w:rsidRPr="008B7A43" w:rsidRDefault="00533314" w:rsidP="00533314">
            <w:pPr>
              <w:jc w:val="center"/>
              <w:rPr>
                <w:sz w:val="22"/>
                <w:szCs w:val="22"/>
              </w:rPr>
            </w:pPr>
            <w:r w:rsidRPr="008B7A43">
              <w:rPr>
                <w:sz w:val="22"/>
                <w:szCs w:val="22"/>
              </w:rPr>
              <w:t>3.00</w:t>
            </w:r>
          </w:p>
        </w:tc>
        <w:tc>
          <w:tcPr>
            <w:tcW w:w="2416" w:type="dxa"/>
            <w:tcBorders>
              <w:top w:val="single" w:sz="4" w:space="0" w:color="auto"/>
              <w:left w:val="nil"/>
              <w:bottom w:val="single" w:sz="4" w:space="0" w:color="auto"/>
              <w:right w:val="single" w:sz="8" w:space="0" w:color="auto"/>
            </w:tcBorders>
            <w:shd w:val="clear" w:color="auto" w:fill="auto"/>
            <w:vAlign w:val="center"/>
            <w:hideMark/>
          </w:tcPr>
          <w:p w14:paraId="6F814C59" w14:textId="7222302F" w:rsidR="00533314" w:rsidRPr="008B7A43" w:rsidRDefault="00533314" w:rsidP="00B87EB4">
            <w:pPr>
              <w:jc w:val="center"/>
              <w:rPr>
                <w:sz w:val="22"/>
                <w:szCs w:val="22"/>
              </w:rPr>
            </w:pPr>
            <w:r w:rsidRPr="008B7A43">
              <w:rPr>
                <w:sz w:val="22"/>
                <w:szCs w:val="22"/>
              </w:rPr>
              <w:t>$</w:t>
            </w:r>
            <w:r w:rsidR="00B87EB4" w:rsidRPr="008B7A43">
              <w:rPr>
                <w:sz w:val="22"/>
                <w:szCs w:val="22"/>
              </w:rPr>
              <w:t>531,256.32</w:t>
            </w:r>
          </w:p>
        </w:tc>
        <w:tc>
          <w:tcPr>
            <w:tcW w:w="3581" w:type="dxa"/>
            <w:tcBorders>
              <w:top w:val="single" w:sz="4" w:space="0" w:color="auto"/>
              <w:left w:val="nil"/>
              <w:bottom w:val="single" w:sz="4" w:space="0" w:color="auto"/>
              <w:right w:val="single" w:sz="8" w:space="0" w:color="auto"/>
            </w:tcBorders>
            <w:shd w:val="clear" w:color="auto" w:fill="auto"/>
            <w:vAlign w:val="center"/>
            <w:hideMark/>
          </w:tcPr>
          <w:p w14:paraId="4E5AD2D7" w14:textId="77777777" w:rsidR="00533314" w:rsidRPr="008B7A43" w:rsidRDefault="00533314" w:rsidP="00533314">
            <w:pPr>
              <w:jc w:val="left"/>
              <w:rPr>
                <w:sz w:val="22"/>
                <w:szCs w:val="22"/>
              </w:rPr>
            </w:pPr>
            <w:r w:rsidRPr="008B7A43">
              <w:rPr>
                <w:sz w:val="22"/>
                <w:szCs w:val="22"/>
              </w:rPr>
              <w:t>Necessary to implement recreational monitoring for lakes and reservoirs designated as primary contact recreational waters (especially those with public bathing beaches).</w:t>
            </w:r>
          </w:p>
        </w:tc>
      </w:tr>
      <w:tr w:rsidR="00DA35B8" w:rsidRPr="008B7A43" w14:paraId="1E6B0C5B" w14:textId="77777777" w:rsidTr="00752B6A">
        <w:trPr>
          <w:trHeight w:val="610"/>
        </w:trPr>
        <w:tc>
          <w:tcPr>
            <w:tcW w:w="10520" w:type="dxa"/>
            <w:gridSpan w:val="4"/>
            <w:tcBorders>
              <w:bottom w:val="single" w:sz="4" w:space="0" w:color="auto"/>
            </w:tcBorders>
            <w:shd w:val="clear" w:color="auto" w:fill="FFFFFF" w:themeFill="background1"/>
            <w:vAlign w:val="center"/>
          </w:tcPr>
          <w:p w14:paraId="30934FD9" w14:textId="5226FCBB" w:rsidR="00DA35B8" w:rsidRPr="008B7A43" w:rsidRDefault="003F0DE3" w:rsidP="00E62C60">
            <w:pPr>
              <w:ind w:hanging="120"/>
              <w:jc w:val="left"/>
              <w:rPr>
                <w:b/>
              </w:rPr>
            </w:pPr>
            <w:r>
              <w:rPr>
                <w:b/>
              </w:rPr>
              <w:lastRenderedPageBreak/>
              <w:t xml:space="preserve">Table 5 (cont.)  </w:t>
            </w:r>
            <w:r w:rsidR="00752B6A" w:rsidRPr="00752B6A">
              <w:rPr>
                <w:b/>
              </w:rPr>
              <w:t>Estimated Additional Annual Funding Needs</w:t>
            </w:r>
          </w:p>
        </w:tc>
      </w:tr>
      <w:tr w:rsidR="008B7A43" w:rsidRPr="008B7A43" w14:paraId="2C7FE0B1" w14:textId="77777777" w:rsidTr="00DA35B8">
        <w:trPr>
          <w:trHeight w:val="610"/>
        </w:trPr>
        <w:tc>
          <w:tcPr>
            <w:tcW w:w="3212"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91A9455" w14:textId="65DD1117" w:rsidR="008B7A43" w:rsidRPr="008B7A43" w:rsidRDefault="008B7A43" w:rsidP="008B7A43">
            <w:pPr>
              <w:jc w:val="center"/>
              <w:rPr>
                <w:b/>
                <w:sz w:val="22"/>
                <w:szCs w:val="22"/>
              </w:rPr>
            </w:pPr>
            <w:r w:rsidRPr="008B7A43">
              <w:rPr>
                <w:b/>
              </w:rPr>
              <w:t>Program</w:t>
            </w:r>
          </w:p>
        </w:tc>
        <w:tc>
          <w:tcPr>
            <w:tcW w:w="13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0BB9862E" w14:textId="6CE57CB7" w:rsidR="008B7A43" w:rsidRPr="008B7A43" w:rsidRDefault="008B7A43" w:rsidP="008B7A43">
            <w:pPr>
              <w:jc w:val="center"/>
              <w:rPr>
                <w:b/>
                <w:sz w:val="22"/>
                <w:szCs w:val="22"/>
              </w:rPr>
            </w:pPr>
            <w:r w:rsidRPr="008B7A43">
              <w:rPr>
                <w:b/>
              </w:rPr>
              <w:t>FTE Needs</w:t>
            </w:r>
            <w:r w:rsidRPr="00DA35B8">
              <w:rPr>
                <w:b/>
                <w:vertAlign w:val="superscript"/>
              </w:rPr>
              <w:t>1</w:t>
            </w:r>
          </w:p>
        </w:tc>
        <w:tc>
          <w:tcPr>
            <w:tcW w:w="24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675D4B94" w14:textId="3AEE5EC2" w:rsidR="008B7A43" w:rsidRPr="008B7A43" w:rsidRDefault="008B7A43" w:rsidP="008B7A43">
            <w:pPr>
              <w:jc w:val="center"/>
              <w:rPr>
                <w:b/>
                <w:sz w:val="22"/>
                <w:szCs w:val="22"/>
              </w:rPr>
            </w:pPr>
            <w:r w:rsidRPr="008B7A43">
              <w:rPr>
                <w:b/>
              </w:rPr>
              <w:t>Funding Needs2</w:t>
            </w:r>
          </w:p>
        </w:tc>
        <w:tc>
          <w:tcPr>
            <w:tcW w:w="3581"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012967CD" w14:textId="65B61011" w:rsidR="008B7A43" w:rsidRPr="008B7A43" w:rsidRDefault="008B7A43" w:rsidP="008B7A43">
            <w:pPr>
              <w:jc w:val="center"/>
              <w:rPr>
                <w:b/>
                <w:sz w:val="22"/>
                <w:szCs w:val="22"/>
              </w:rPr>
            </w:pPr>
            <w:r w:rsidRPr="008B7A43">
              <w:rPr>
                <w:b/>
              </w:rPr>
              <w:t>Effect of Not Funding</w:t>
            </w:r>
          </w:p>
        </w:tc>
      </w:tr>
      <w:tr w:rsidR="00533314" w:rsidRPr="008B7A43" w14:paraId="73EDF02D" w14:textId="77777777" w:rsidTr="00B87EB4">
        <w:trPr>
          <w:trHeight w:val="610"/>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6B2A27B0" w14:textId="77777777" w:rsidR="00533314" w:rsidRPr="008B7A43" w:rsidRDefault="00533314" w:rsidP="00533314">
            <w:pPr>
              <w:jc w:val="left"/>
              <w:rPr>
                <w:sz w:val="22"/>
                <w:szCs w:val="22"/>
              </w:rPr>
            </w:pPr>
            <w:r w:rsidRPr="008B7A43">
              <w:rPr>
                <w:sz w:val="22"/>
                <w:szCs w:val="22"/>
              </w:rPr>
              <w:t>Wetlands Monitoring</w:t>
            </w:r>
          </w:p>
        </w:tc>
        <w:tc>
          <w:tcPr>
            <w:tcW w:w="1311" w:type="dxa"/>
            <w:tcBorders>
              <w:top w:val="nil"/>
              <w:left w:val="nil"/>
              <w:bottom w:val="single" w:sz="8" w:space="0" w:color="auto"/>
              <w:right w:val="single" w:sz="8" w:space="0" w:color="auto"/>
            </w:tcBorders>
            <w:shd w:val="clear" w:color="auto" w:fill="auto"/>
            <w:vAlign w:val="center"/>
            <w:hideMark/>
          </w:tcPr>
          <w:p w14:paraId="4B417A81" w14:textId="1585D99A" w:rsidR="00533314" w:rsidRPr="008B7A43" w:rsidRDefault="00B87EB4" w:rsidP="00B87EB4">
            <w:pPr>
              <w:jc w:val="center"/>
              <w:rPr>
                <w:sz w:val="22"/>
                <w:szCs w:val="22"/>
              </w:rPr>
            </w:pPr>
            <w:r w:rsidRPr="008B7A43">
              <w:rPr>
                <w:sz w:val="22"/>
                <w:szCs w:val="22"/>
              </w:rPr>
              <w:t>1.00</w:t>
            </w:r>
          </w:p>
        </w:tc>
        <w:tc>
          <w:tcPr>
            <w:tcW w:w="2416" w:type="dxa"/>
            <w:tcBorders>
              <w:top w:val="nil"/>
              <w:left w:val="nil"/>
              <w:bottom w:val="single" w:sz="8" w:space="0" w:color="auto"/>
              <w:right w:val="single" w:sz="8" w:space="0" w:color="auto"/>
            </w:tcBorders>
            <w:shd w:val="clear" w:color="auto" w:fill="auto"/>
            <w:vAlign w:val="center"/>
            <w:hideMark/>
          </w:tcPr>
          <w:p w14:paraId="2A059289" w14:textId="67AB4708" w:rsidR="00533314" w:rsidRPr="008B7A43" w:rsidRDefault="00533314" w:rsidP="00B87EB4">
            <w:pPr>
              <w:jc w:val="center"/>
              <w:rPr>
                <w:sz w:val="22"/>
                <w:szCs w:val="22"/>
              </w:rPr>
            </w:pPr>
            <w:r w:rsidRPr="008B7A43">
              <w:rPr>
                <w:sz w:val="22"/>
                <w:szCs w:val="22"/>
              </w:rPr>
              <w:t>$</w:t>
            </w:r>
            <w:r w:rsidR="00B87EB4" w:rsidRPr="008B7A43">
              <w:rPr>
                <w:sz w:val="22"/>
                <w:szCs w:val="22"/>
              </w:rPr>
              <w:t>236,113.92</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32D36C49" w14:textId="77777777" w:rsidR="00533314" w:rsidRPr="008B7A43" w:rsidRDefault="00533314" w:rsidP="00533314">
            <w:pPr>
              <w:jc w:val="left"/>
              <w:rPr>
                <w:sz w:val="22"/>
                <w:szCs w:val="22"/>
              </w:rPr>
            </w:pPr>
            <w:r w:rsidRPr="008B7A43">
              <w:rPr>
                <w:sz w:val="22"/>
                <w:szCs w:val="22"/>
              </w:rPr>
              <w:t>A wetland monitoring component cannot be developed for MDEQ’s SWMP until a substantial amount of additional long-term funding is received.</w:t>
            </w:r>
          </w:p>
        </w:tc>
      </w:tr>
      <w:tr w:rsidR="00533314" w:rsidRPr="008B7A43" w14:paraId="7C46AC46"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0A23EF61" w14:textId="77777777" w:rsidR="00533314" w:rsidRPr="008B7A43" w:rsidRDefault="00533314" w:rsidP="00533314">
            <w:pPr>
              <w:jc w:val="left"/>
              <w:rPr>
                <w:sz w:val="22"/>
                <w:szCs w:val="22"/>
              </w:rPr>
            </w:pPr>
            <w:r w:rsidRPr="008B7A43">
              <w:rPr>
                <w:sz w:val="22"/>
                <w:szCs w:val="22"/>
              </w:rPr>
              <w:t>Staff to Support Assessment and Data Management/Reporting</w:t>
            </w:r>
          </w:p>
        </w:tc>
        <w:tc>
          <w:tcPr>
            <w:tcW w:w="1311" w:type="dxa"/>
            <w:tcBorders>
              <w:top w:val="nil"/>
              <w:left w:val="nil"/>
              <w:bottom w:val="single" w:sz="8" w:space="0" w:color="auto"/>
              <w:right w:val="single" w:sz="8" w:space="0" w:color="auto"/>
            </w:tcBorders>
            <w:shd w:val="clear" w:color="auto" w:fill="auto"/>
            <w:vAlign w:val="center"/>
            <w:hideMark/>
          </w:tcPr>
          <w:p w14:paraId="1FA307A0" w14:textId="10D86363" w:rsidR="00533314" w:rsidRPr="008B7A43" w:rsidRDefault="007E2595" w:rsidP="00533314">
            <w:pPr>
              <w:jc w:val="center"/>
              <w:rPr>
                <w:sz w:val="22"/>
                <w:szCs w:val="22"/>
              </w:rPr>
            </w:pPr>
            <w:r w:rsidRPr="008B7A43">
              <w:rPr>
                <w:sz w:val="22"/>
                <w:szCs w:val="22"/>
              </w:rPr>
              <w:t>6.00</w:t>
            </w:r>
          </w:p>
        </w:tc>
        <w:tc>
          <w:tcPr>
            <w:tcW w:w="2416" w:type="dxa"/>
            <w:tcBorders>
              <w:top w:val="nil"/>
              <w:left w:val="nil"/>
              <w:bottom w:val="single" w:sz="8" w:space="0" w:color="auto"/>
              <w:right w:val="single" w:sz="8" w:space="0" w:color="auto"/>
            </w:tcBorders>
            <w:shd w:val="clear" w:color="auto" w:fill="auto"/>
            <w:vAlign w:val="center"/>
            <w:hideMark/>
          </w:tcPr>
          <w:p w14:paraId="4C683F1E" w14:textId="586995CB" w:rsidR="00533314" w:rsidRPr="008B7A43" w:rsidRDefault="00533314" w:rsidP="00B87EB4">
            <w:pPr>
              <w:jc w:val="center"/>
              <w:rPr>
                <w:sz w:val="22"/>
                <w:szCs w:val="22"/>
              </w:rPr>
            </w:pPr>
            <w:r w:rsidRPr="008B7A43">
              <w:rPr>
                <w:sz w:val="22"/>
                <w:szCs w:val="22"/>
              </w:rPr>
              <w:t>$</w:t>
            </w:r>
            <w:r w:rsidR="00B87EB4" w:rsidRPr="008B7A43">
              <w:rPr>
                <w:sz w:val="22"/>
                <w:szCs w:val="22"/>
              </w:rPr>
              <w:t>2,125,025.28</w:t>
            </w:r>
            <w:r w:rsidRPr="008B7A43">
              <w:rPr>
                <w:sz w:val="22"/>
                <w:szCs w:val="22"/>
              </w:rPr>
              <w:t xml:space="preserve"> </w:t>
            </w:r>
          </w:p>
        </w:tc>
        <w:tc>
          <w:tcPr>
            <w:tcW w:w="3581" w:type="dxa"/>
            <w:tcBorders>
              <w:top w:val="nil"/>
              <w:left w:val="nil"/>
              <w:bottom w:val="single" w:sz="8" w:space="0" w:color="auto"/>
              <w:right w:val="single" w:sz="8" w:space="0" w:color="auto"/>
            </w:tcBorders>
            <w:shd w:val="clear" w:color="auto" w:fill="auto"/>
            <w:vAlign w:val="center"/>
            <w:hideMark/>
          </w:tcPr>
          <w:p w14:paraId="564A525D" w14:textId="77777777" w:rsidR="00533314" w:rsidRPr="008B7A43" w:rsidRDefault="00533314" w:rsidP="00533314">
            <w:pPr>
              <w:jc w:val="left"/>
              <w:rPr>
                <w:sz w:val="22"/>
                <w:szCs w:val="22"/>
              </w:rPr>
            </w:pPr>
            <w:r w:rsidRPr="008B7A43">
              <w:rPr>
                <w:sz w:val="22"/>
                <w:szCs w:val="22"/>
              </w:rPr>
              <w:t>Staff need to adequately support current workload</w:t>
            </w:r>
          </w:p>
        </w:tc>
      </w:tr>
      <w:tr w:rsidR="00533314" w:rsidRPr="008B7A43" w14:paraId="44947804"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3E4BE840" w14:textId="77777777" w:rsidR="00533314" w:rsidRPr="008B7A43" w:rsidRDefault="00533314" w:rsidP="00533314">
            <w:pPr>
              <w:jc w:val="left"/>
              <w:rPr>
                <w:sz w:val="22"/>
                <w:szCs w:val="22"/>
              </w:rPr>
            </w:pPr>
            <w:r w:rsidRPr="008B7A43">
              <w:rPr>
                <w:sz w:val="22"/>
                <w:szCs w:val="22"/>
              </w:rPr>
              <w:t>Ambient Fish Program</w:t>
            </w:r>
          </w:p>
        </w:tc>
        <w:tc>
          <w:tcPr>
            <w:tcW w:w="1311" w:type="dxa"/>
            <w:tcBorders>
              <w:top w:val="nil"/>
              <w:left w:val="nil"/>
              <w:bottom w:val="single" w:sz="8" w:space="0" w:color="auto"/>
              <w:right w:val="single" w:sz="8" w:space="0" w:color="auto"/>
            </w:tcBorders>
            <w:shd w:val="clear" w:color="auto" w:fill="auto"/>
            <w:vAlign w:val="center"/>
            <w:hideMark/>
          </w:tcPr>
          <w:p w14:paraId="0119AB9B" w14:textId="5A4AF611" w:rsidR="00533314" w:rsidRPr="008B7A43" w:rsidRDefault="00B87EB4" w:rsidP="00B87EB4">
            <w:pPr>
              <w:jc w:val="center"/>
              <w:rPr>
                <w:sz w:val="22"/>
                <w:szCs w:val="22"/>
              </w:rPr>
            </w:pPr>
            <w:r w:rsidRPr="008B7A43">
              <w:rPr>
                <w:sz w:val="22"/>
                <w:szCs w:val="22"/>
              </w:rPr>
              <w:t>3.00</w:t>
            </w:r>
          </w:p>
        </w:tc>
        <w:tc>
          <w:tcPr>
            <w:tcW w:w="2416" w:type="dxa"/>
            <w:tcBorders>
              <w:top w:val="nil"/>
              <w:left w:val="nil"/>
              <w:bottom w:val="single" w:sz="8" w:space="0" w:color="auto"/>
              <w:right w:val="single" w:sz="8" w:space="0" w:color="auto"/>
            </w:tcBorders>
            <w:shd w:val="clear" w:color="auto" w:fill="auto"/>
            <w:vAlign w:val="center"/>
            <w:hideMark/>
          </w:tcPr>
          <w:p w14:paraId="50D9104E" w14:textId="44EB6914" w:rsidR="00533314" w:rsidRPr="008B7A43" w:rsidRDefault="00533314" w:rsidP="00B87EB4">
            <w:pPr>
              <w:jc w:val="center"/>
              <w:rPr>
                <w:sz w:val="22"/>
                <w:szCs w:val="22"/>
              </w:rPr>
            </w:pPr>
            <w:r w:rsidRPr="008B7A43">
              <w:rPr>
                <w:sz w:val="22"/>
                <w:szCs w:val="22"/>
              </w:rPr>
              <w:t>$</w:t>
            </w:r>
            <w:r w:rsidR="00B87EB4" w:rsidRPr="008B7A43">
              <w:rPr>
                <w:sz w:val="22"/>
                <w:szCs w:val="22"/>
              </w:rPr>
              <w:t>1,062,612.64</w:t>
            </w:r>
          </w:p>
        </w:tc>
        <w:tc>
          <w:tcPr>
            <w:tcW w:w="3581" w:type="dxa"/>
            <w:tcBorders>
              <w:top w:val="nil"/>
              <w:left w:val="nil"/>
              <w:bottom w:val="single" w:sz="8" w:space="0" w:color="auto"/>
              <w:right w:val="single" w:sz="8" w:space="0" w:color="auto"/>
            </w:tcBorders>
            <w:shd w:val="clear" w:color="auto" w:fill="auto"/>
            <w:vAlign w:val="center"/>
            <w:hideMark/>
          </w:tcPr>
          <w:p w14:paraId="3253669E" w14:textId="2C3E4889" w:rsidR="00533314" w:rsidRPr="008B7A43" w:rsidRDefault="00533314" w:rsidP="002C5596">
            <w:pPr>
              <w:jc w:val="left"/>
              <w:rPr>
                <w:sz w:val="22"/>
                <w:szCs w:val="22"/>
              </w:rPr>
            </w:pPr>
            <w:r w:rsidRPr="008B7A43">
              <w:rPr>
                <w:sz w:val="22"/>
                <w:szCs w:val="22"/>
              </w:rPr>
              <w:t>Program is limited to 2</w:t>
            </w:r>
            <w:r w:rsidR="002C5596" w:rsidRPr="008B7A43">
              <w:rPr>
                <w:sz w:val="22"/>
                <w:szCs w:val="22"/>
              </w:rPr>
              <w:t>0</w:t>
            </w:r>
            <w:r w:rsidRPr="008B7A43">
              <w:rPr>
                <w:sz w:val="22"/>
                <w:szCs w:val="22"/>
              </w:rPr>
              <w:t xml:space="preserve"> sites statewide per year due to limited </w:t>
            </w:r>
            <w:r w:rsidR="002C5596" w:rsidRPr="008B7A43">
              <w:rPr>
                <w:sz w:val="22"/>
                <w:szCs w:val="22"/>
              </w:rPr>
              <w:t>work force</w:t>
            </w:r>
            <w:r w:rsidRPr="008B7A43">
              <w:rPr>
                <w:sz w:val="22"/>
                <w:szCs w:val="22"/>
              </w:rPr>
              <w:t>.</w:t>
            </w:r>
          </w:p>
        </w:tc>
      </w:tr>
      <w:tr w:rsidR="00B87EB4" w:rsidRPr="008B7A43" w14:paraId="5E268B51" w14:textId="77777777" w:rsidTr="00B87EB4">
        <w:trPr>
          <w:trHeight w:val="495"/>
        </w:trPr>
        <w:tc>
          <w:tcPr>
            <w:tcW w:w="3212" w:type="dxa"/>
            <w:tcBorders>
              <w:top w:val="nil"/>
              <w:left w:val="single" w:sz="8" w:space="0" w:color="auto"/>
              <w:bottom w:val="single" w:sz="8" w:space="0" w:color="auto"/>
              <w:right w:val="single" w:sz="8" w:space="0" w:color="auto"/>
            </w:tcBorders>
            <w:shd w:val="clear" w:color="auto" w:fill="auto"/>
            <w:vAlign w:val="center"/>
          </w:tcPr>
          <w:p w14:paraId="54DD89D0" w14:textId="71FAE555" w:rsidR="00B87EB4" w:rsidRPr="008B7A43" w:rsidRDefault="00B87EB4" w:rsidP="00533314">
            <w:pPr>
              <w:jc w:val="left"/>
              <w:rPr>
                <w:sz w:val="22"/>
                <w:szCs w:val="22"/>
              </w:rPr>
            </w:pPr>
            <w:r w:rsidRPr="008B7A43">
              <w:rPr>
                <w:sz w:val="22"/>
                <w:szCs w:val="22"/>
              </w:rPr>
              <w:t>Ambient Lakes</w:t>
            </w:r>
          </w:p>
        </w:tc>
        <w:tc>
          <w:tcPr>
            <w:tcW w:w="1311" w:type="dxa"/>
            <w:tcBorders>
              <w:top w:val="nil"/>
              <w:left w:val="nil"/>
              <w:bottom w:val="single" w:sz="8" w:space="0" w:color="auto"/>
              <w:right w:val="single" w:sz="8" w:space="0" w:color="auto"/>
            </w:tcBorders>
            <w:shd w:val="clear" w:color="auto" w:fill="auto"/>
            <w:vAlign w:val="center"/>
          </w:tcPr>
          <w:p w14:paraId="51FCDD82" w14:textId="193F904D" w:rsidR="00B87EB4" w:rsidRPr="008B7A43" w:rsidDel="007E2595" w:rsidRDefault="00B87EB4" w:rsidP="00B87EB4">
            <w:pPr>
              <w:jc w:val="center"/>
              <w:rPr>
                <w:sz w:val="22"/>
                <w:szCs w:val="22"/>
              </w:rPr>
            </w:pPr>
            <w:r w:rsidRPr="008B7A43">
              <w:rPr>
                <w:sz w:val="22"/>
                <w:szCs w:val="22"/>
              </w:rPr>
              <w:t>3.00</w:t>
            </w:r>
          </w:p>
        </w:tc>
        <w:tc>
          <w:tcPr>
            <w:tcW w:w="2416" w:type="dxa"/>
            <w:tcBorders>
              <w:top w:val="nil"/>
              <w:left w:val="nil"/>
              <w:bottom w:val="single" w:sz="8" w:space="0" w:color="auto"/>
              <w:right w:val="single" w:sz="8" w:space="0" w:color="auto"/>
            </w:tcBorders>
            <w:shd w:val="clear" w:color="auto" w:fill="auto"/>
            <w:vAlign w:val="center"/>
          </w:tcPr>
          <w:p w14:paraId="6CCAA21C" w14:textId="2619A49F" w:rsidR="00B87EB4" w:rsidRPr="008B7A43" w:rsidRDefault="00B87EB4" w:rsidP="007E2595">
            <w:pPr>
              <w:jc w:val="center"/>
              <w:rPr>
                <w:sz w:val="22"/>
                <w:szCs w:val="22"/>
              </w:rPr>
            </w:pPr>
            <w:r w:rsidRPr="008B7A43">
              <w:rPr>
                <w:sz w:val="22"/>
                <w:szCs w:val="22"/>
              </w:rPr>
              <w:t>$1,062,612.64</w:t>
            </w:r>
          </w:p>
        </w:tc>
        <w:tc>
          <w:tcPr>
            <w:tcW w:w="3581" w:type="dxa"/>
            <w:tcBorders>
              <w:top w:val="nil"/>
              <w:left w:val="nil"/>
              <w:bottom w:val="single" w:sz="8" w:space="0" w:color="auto"/>
              <w:right w:val="single" w:sz="8" w:space="0" w:color="auto"/>
            </w:tcBorders>
            <w:shd w:val="clear" w:color="auto" w:fill="auto"/>
            <w:vAlign w:val="center"/>
          </w:tcPr>
          <w:p w14:paraId="34B9FCDD" w14:textId="5921F219" w:rsidR="00B87EB4" w:rsidRPr="008B7A43" w:rsidRDefault="00B87EB4" w:rsidP="00B87EB4">
            <w:pPr>
              <w:jc w:val="left"/>
              <w:rPr>
                <w:sz w:val="22"/>
                <w:szCs w:val="22"/>
              </w:rPr>
            </w:pPr>
            <w:r w:rsidRPr="008B7A43">
              <w:rPr>
                <w:sz w:val="22"/>
                <w:szCs w:val="22"/>
              </w:rPr>
              <w:t>Necessary to support ambient lake program</w:t>
            </w:r>
          </w:p>
        </w:tc>
      </w:tr>
      <w:tr w:rsidR="00DA35B8" w:rsidRPr="008B7A43" w14:paraId="1934BCB6" w14:textId="77777777" w:rsidTr="006C1676">
        <w:trPr>
          <w:trHeight w:val="270"/>
        </w:trPr>
        <w:tc>
          <w:tcPr>
            <w:tcW w:w="3212" w:type="dxa"/>
            <w:tcBorders>
              <w:top w:val="nil"/>
              <w:left w:val="single" w:sz="8" w:space="0" w:color="auto"/>
              <w:bottom w:val="single" w:sz="8" w:space="0" w:color="auto"/>
              <w:right w:val="single" w:sz="8" w:space="0" w:color="auto"/>
            </w:tcBorders>
            <w:shd w:val="clear" w:color="auto" w:fill="auto"/>
            <w:vAlign w:val="center"/>
            <w:hideMark/>
          </w:tcPr>
          <w:p w14:paraId="0ECD0946" w14:textId="77777777" w:rsidR="00DA35B8" w:rsidRPr="008B7A43" w:rsidRDefault="00DA35B8" w:rsidP="00533314">
            <w:pPr>
              <w:jc w:val="left"/>
              <w:rPr>
                <w:sz w:val="22"/>
                <w:szCs w:val="22"/>
              </w:rPr>
            </w:pPr>
            <w:r w:rsidRPr="008B7A43">
              <w:rPr>
                <w:sz w:val="22"/>
                <w:szCs w:val="22"/>
              </w:rPr>
              <w:t>Total</w:t>
            </w:r>
          </w:p>
        </w:tc>
        <w:tc>
          <w:tcPr>
            <w:tcW w:w="1311" w:type="dxa"/>
            <w:tcBorders>
              <w:top w:val="nil"/>
              <w:left w:val="nil"/>
              <w:bottom w:val="single" w:sz="8" w:space="0" w:color="auto"/>
              <w:right w:val="single" w:sz="8" w:space="0" w:color="auto"/>
            </w:tcBorders>
            <w:shd w:val="clear" w:color="auto" w:fill="auto"/>
            <w:vAlign w:val="center"/>
            <w:hideMark/>
          </w:tcPr>
          <w:p w14:paraId="6AE97168" w14:textId="489844EC" w:rsidR="00DA35B8" w:rsidRPr="006257D5" w:rsidRDefault="00DA35B8" w:rsidP="00533314">
            <w:pPr>
              <w:jc w:val="center"/>
              <w:rPr>
                <w:b/>
                <w:sz w:val="22"/>
                <w:szCs w:val="22"/>
              </w:rPr>
            </w:pPr>
            <w:r w:rsidRPr="006257D5">
              <w:rPr>
                <w:b/>
                <w:sz w:val="22"/>
                <w:szCs w:val="22"/>
              </w:rPr>
              <w:t>50.42</w:t>
            </w:r>
          </w:p>
        </w:tc>
        <w:tc>
          <w:tcPr>
            <w:tcW w:w="5997" w:type="dxa"/>
            <w:gridSpan w:val="2"/>
            <w:tcBorders>
              <w:top w:val="nil"/>
              <w:left w:val="nil"/>
              <w:bottom w:val="single" w:sz="8" w:space="0" w:color="auto"/>
              <w:right w:val="single" w:sz="8" w:space="0" w:color="auto"/>
            </w:tcBorders>
            <w:shd w:val="clear" w:color="auto" w:fill="auto"/>
            <w:vAlign w:val="center"/>
            <w:hideMark/>
          </w:tcPr>
          <w:p w14:paraId="4AC596BD" w14:textId="46A40ACA" w:rsidR="00DA35B8" w:rsidRPr="008B7A43" w:rsidRDefault="00DA35B8" w:rsidP="00DA35B8">
            <w:pPr>
              <w:jc w:val="center"/>
              <w:rPr>
                <w:sz w:val="22"/>
                <w:szCs w:val="22"/>
              </w:rPr>
            </w:pPr>
            <w:r w:rsidRPr="008B7A43">
              <w:rPr>
                <w:b/>
                <w:bCs/>
                <w:sz w:val="22"/>
                <w:szCs w:val="22"/>
              </w:rPr>
              <w:t>$23,645,825.28</w:t>
            </w:r>
          </w:p>
        </w:tc>
      </w:tr>
    </w:tbl>
    <w:p w14:paraId="7BFED56B" w14:textId="77777777" w:rsidR="008B7A43" w:rsidRDefault="008B7A43" w:rsidP="00533314">
      <w:pPr>
        <w:ind w:left="-720"/>
        <w:jc w:val="left"/>
        <w:rPr>
          <w:sz w:val="18"/>
          <w:szCs w:val="18"/>
          <w:vertAlign w:val="superscript"/>
        </w:rPr>
      </w:pPr>
    </w:p>
    <w:p w14:paraId="173842C0" w14:textId="52DCCF05" w:rsidR="000A3B87" w:rsidRPr="00F70CCD" w:rsidRDefault="000A3B87" w:rsidP="00533314">
      <w:pPr>
        <w:ind w:left="-720"/>
        <w:jc w:val="left"/>
        <w:rPr>
          <w:sz w:val="18"/>
          <w:szCs w:val="18"/>
        </w:rPr>
      </w:pPr>
      <w:r w:rsidRPr="00F70CCD">
        <w:rPr>
          <w:sz w:val="18"/>
          <w:szCs w:val="18"/>
          <w:vertAlign w:val="superscript"/>
        </w:rPr>
        <w:t>1</w:t>
      </w:r>
      <w:r w:rsidRPr="00F70CCD">
        <w:rPr>
          <w:sz w:val="18"/>
          <w:szCs w:val="18"/>
        </w:rPr>
        <w:t>Includes field, laboratory and analytical personnel necessary to complete program</w:t>
      </w:r>
    </w:p>
    <w:p w14:paraId="64656ECE" w14:textId="3EC5AB8C" w:rsidR="00EE0CF9" w:rsidRPr="00142513" w:rsidRDefault="000A3B87" w:rsidP="00533314">
      <w:pPr>
        <w:ind w:left="-720"/>
        <w:jc w:val="left"/>
        <w:rPr>
          <w:b/>
          <w:sz w:val="28"/>
          <w:szCs w:val="28"/>
        </w:rPr>
      </w:pPr>
      <w:r w:rsidRPr="00F70CCD">
        <w:rPr>
          <w:sz w:val="18"/>
          <w:szCs w:val="18"/>
          <w:vertAlign w:val="superscript"/>
        </w:rPr>
        <w:t>2</w:t>
      </w:r>
      <w:r w:rsidRPr="00F70CCD">
        <w:rPr>
          <w:sz w:val="18"/>
          <w:szCs w:val="18"/>
        </w:rPr>
        <w:t xml:space="preserve">Includes salaries, training, travel, equipment, </w:t>
      </w:r>
      <w:r w:rsidR="00D11AFB">
        <w:rPr>
          <w:sz w:val="18"/>
          <w:szCs w:val="18"/>
        </w:rPr>
        <w:t xml:space="preserve">and </w:t>
      </w:r>
      <w:r w:rsidRPr="00F70CCD">
        <w:rPr>
          <w:sz w:val="18"/>
          <w:szCs w:val="18"/>
        </w:rPr>
        <w:t>laboratory analysis</w:t>
      </w:r>
      <w:bookmarkStart w:id="163" w:name="_Toc72050641"/>
      <w:bookmarkStart w:id="164" w:name="_Toc72124087"/>
      <w:bookmarkStart w:id="165" w:name="_Toc74367373"/>
      <w:bookmarkStart w:id="166" w:name="_Toc82417969"/>
      <w:bookmarkStart w:id="167" w:name="_Toc150076915"/>
      <w:bookmarkStart w:id="168" w:name="_Toc150077291"/>
      <w:bookmarkStart w:id="169" w:name="_Toc150139591"/>
      <w:bookmarkStart w:id="170" w:name="_Toc151708277"/>
      <w:bookmarkStart w:id="171" w:name="_Toc177730380"/>
      <w:bookmarkStart w:id="172" w:name="_Toc211831757"/>
      <w:r w:rsidR="00F46BFA">
        <w:br w:type="page"/>
      </w:r>
      <w:bookmarkStart w:id="173" w:name="_Toc211831778"/>
      <w:bookmarkStart w:id="174" w:name="_Toc82417985"/>
      <w:bookmarkEnd w:id="163"/>
      <w:bookmarkEnd w:id="164"/>
      <w:bookmarkEnd w:id="165"/>
      <w:bookmarkEnd w:id="166"/>
      <w:bookmarkEnd w:id="167"/>
      <w:bookmarkEnd w:id="168"/>
      <w:bookmarkEnd w:id="169"/>
      <w:bookmarkEnd w:id="170"/>
      <w:bookmarkEnd w:id="171"/>
      <w:bookmarkEnd w:id="172"/>
      <w:r w:rsidR="00EE0CF9" w:rsidRPr="00142513">
        <w:rPr>
          <w:b/>
          <w:sz w:val="28"/>
          <w:szCs w:val="28"/>
        </w:rPr>
        <w:lastRenderedPageBreak/>
        <w:t>Literature Cited</w:t>
      </w:r>
      <w:bookmarkEnd w:id="173"/>
      <w:bookmarkEnd w:id="174"/>
    </w:p>
    <w:p w14:paraId="2258B160" w14:textId="77777777" w:rsidR="00EE0CF9" w:rsidRDefault="00EE0CF9"/>
    <w:p w14:paraId="229C80DC" w14:textId="56FD5B06" w:rsidR="00D50FBE" w:rsidRDefault="00D50FBE">
      <w:pPr>
        <w:rPr>
          <w:color w:val="000000"/>
        </w:rPr>
      </w:pPr>
      <w:r w:rsidRPr="00D50FBE">
        <w:rPr>
          <w:color w:val="000000"/>
        </w:rPr>
        <w:t>Frequent Questions Water Quality Exchange (WQX)</w:t>
      </w:r>
      <w:r>
        <w:rPr>
          <w:color w:val="000000"/>
        </w:rPr>
        <w:t xml:space="preserve"> (n.d.). Retrieved from </w:t>
      </w:r>
      <w:hyperlink r:id="rId39" w:history="1">
        <w:r w:rsidRPr="007C5220">
          <w:rPr>
            <w:rStyle w:val="Hyperlink"/>
          </w:rPr>
          <w:t>https://www.epa.gov/waterdata/frequent-questions-water-quality-exchange-wqx</w:t>
        </w:r>
      </w:hyperlink>
    </w:p>
    <w:p w14:paraId="5F90A202" w14:textId="3CFB811F" w:rsidR="00D50FBE" w:rsidRDefault="00D50FBE">
      <w:pPr>
        <w:rPr>
          <w:color w:val="000000"/>
        </w:rPr>
      </w:pPr>
    </w:p>
    <w:p w14:paraId="17954D45" w14:textId="6FA237AE" w:rsidR="007555EB" w:rsidRDefault="007555EB">
      <w:pPr>
        <w:rPr>
          <w:color w:val="000000"/>
        </w:rPr>
      </w:pPr>
      <w:r w:rsidRPr="007555EB">
        <w:rPr>
          <w:color w:val="000000"/>
        </w:rPr>
        <w:t>Iowa’s Water Ambient Monitoring Program</w:t>
      </w:r>
      <w:r>
        <w:rPr>
          <w:color w:val="000000"/>
        </w:rPr>
        <w:t>. 2001.  Managing Iowa’s Water Quality Information.</w:t>
      </w:r>
      <w:r w:rsidRPr="007555EB">
        <w:t xml:space="preserve"> </w:t>
      </w:r>
      <w:r>
        <w:t xml:space="preserve">Retrieved from </w:t>
      </w:r>
      <w:hyperlink r:id="rId40" w:history="1">
        <w:r w:rsidRPr="007C5220">
          <w:rPr>
            <w:rStyle w:val="Hyperlink"/>
          </w:rPr>
          <w:t>https://s-iihr34.iihr.uiowa.edu/publications/uploads/wfs-2001-04.pdf</w:t>
        </w:r>
      </w:hyperlink>
    </w:p>
    <w:p w14:paraId="1F0C0204" w14:textId="77777777" w:rsidR="007555EB" w:rsidRDefault="007555EB">
      <w:pPr>
        <w:rPr>
          <w:color w:val="000000"/>
        </w:rPr>
      </w:pPr>
    </w:p>
    <w:p w14:paraId="3F996FDD" w14:textId="23482ABE" w:rsidR="00EE0CF9" w:rsidRDefault="00EE0CF9">
      <w:pPr>
        <w:rPr>
          <w:color w:val="000000"/>
        </w:rPr>
      </w:pPr>
      <w:r>
        <w:rPr>
          <w:color w:val="000000"/>
        </w:rPr>
        <w:t>MDEQ.  2003.  Development and Application of the Mississippi Benthic Index of Stream Quality (</w:t>
      </w:r>
      <w:r w:rsidR="0031214E">
        <w:rPr>
          <w:color w:val="000000"/>
        </w:rPr>
        <w:t>MBISQ</w:t>
      </w:r>
      <w:r>
        <w:rPr>
          <w:color w:val="000000"/>
        </w:rPr>
        <w:t>).  June 2003.  Mississippi Department of Environmental Quality, Jackson, MS.</w:t>
      </w:r>
    </w:p>
    <w:p w14:paraId="7C654FC4" w14:textId="77777777" w:rsidR="009F75CA" w:rsidRDefault="009F75CA">
      <w:pPr>
        <w:rPr>
          <w:color w:val="000000"/>
        </w:rPr>
      </w:pPr>
    </w:p>
    <w:p w14:paraId="55B21447" w14:textId="77777777" w:rsidR="009F75CA" w:rsidRDefault="009F75CA" w:rsidP="009F75CA">
      <w:pPr>
        <w:rPr>
          <w:color w:val="000000"/>
        </w:rPr>
      </w:pPr>
      <w:r>
        <w:t xml:space="preserve">MDEQ.  2007.  </w:t>
      </w:r>
      <w:r w:rsidRPr="007A02AD">
        <w:t>State of Mississippi Water Quality Criteria for Intrastate, Interstate and Coastal Waters)</w:t>
      </w:r>
      <w:r w:rsidRPr="007A02AD">
        <w:rPr>
          <w:b/>
        </w:rPr>
        <w:t xml:space="preserve"> </w:t>
      </w:r>
      <w:r>
        <w:rPr>
          <w:b/>
        </w:rPr>
        <w:t>(</w:t>
      </w:r>
      <w:r>
        <w:t xml:space="preserve">WQS).  </w:t>
      </w:r>
      <w:r>
        <w:rPr>
          <w:color w:val="000000"/>
        </w:rPr>
        <w:t>Mississippi Department of Environmental Quality, Jackson, MS.</w:t>
      </w:r>
    </w:p>
    <w:p w14:paraId="7F34ACB2" w14:textId="77777777" w:rsidR="009F75CA" w:rsidRDefault="009F75CA">
      <w:pPr>
        <w:rPr>
          <w:color w:val="000000"/>
        </w:rPr>
      </w:pPr>
    </w:p>
    <w:p w14:paraId="22D235D5" w14:textId="566C2CB8" w:rsidR="00EE14E7" w:rsidRDefault="00EE14E7" w:rsidP="00EE14E7">
      <w:pPr>
        <w:rPr>
          <w:color w:val="000000"/>
        </w:rPr>
      </w:pPr>
      <w:r>
        <w:rPr>
          <w:color w:val="000000"/>
        </w:rPr>
        <w:t>MDEQ.  2018</w:t>
      </w:r>
      <w:r w:rsidR="00793D7A">
        <w:rPr>
          <w:color w:val="000000"/>
        </w:rPr>
        <w:t>a</w:t>
      </w:r>
      <w:r>
        <w:rPr>
          <w:color w:val="000000"/>
        </w:rPr>
        <w:t xml:space="preserve">.  </w:t>
      </w:r>
      <w:r w:rsidRPr="004D6EC1">
        <w:rPr>
          <w:color w:val="000000"/>
        </w:rPr>
        <w:t>Master Standard Operating Procedures Compendium for Field Services</w:t>
      </w:r>
      <w:r w:rsidRPr="004D6EC1" w:rsidDel="00B21D17">
        <w:rPr>
          <w:color w:val="000000"/>
        </w:rPr>
        <w:t xml:space="preserve"> </w:t>
      </w:r>
      <w:r w:rsidRPr="004D6EC1">
        <w:rPr>
          <w:color w:val="000000"/>
        </w:rPr>
        <w:t>(Analytical Services)</w:t>
      </w:r>
      <w:r>
        <w:rPr>
          <w:color w:val="000000"/>
        </w:rPr>
        <w:t>.  Mississippi Department of Environmental Quality, Jackson, MS.</w:t>
      </w:r>
    </w:p>
    <w:p w14:paraId="05C1AB2B" w14:textId="77777777" w:rsidR="0089212C" w:rsidRDefault="0089212C" w:rsidP="0089212C">
      <w:pPr>
        <w:rPr>
          <w:color w:val="000000"/>
        </w:rPr>
      </w:pPr>
    </w:p>
    <w:p w14:paraId="71D04884" w14:textId="4AEACCB9" w:rsidR="00D676B3" w:rsidRDefault="00D676B3">
      <w:pPr>
        <w:rPr>
          <w:color w:val="000000"/>
        </w:rPr>
      </w:pPr>
      <w:r>
        <w:rPr>
          <w:color w:val="000000"/>
        </w:rPr>
        <w:t xml:space="preserve">MDEQ.  </w:t>
      </w:r>
      <w:r w:rsidR="009C4637">
        <w:rPr>
          <w:color w:val="000000"/>
        </w:rPr>
        <w:t>2018</w:t>
      </w:r>
      <w:r w:rsidR="00530154">
        <w:rPr>
          <w:color w:val="000000"/>
        </w:rPr>
        <w:t>b</w:t>
      </w:r>
      <w:r>
        <w:rPr>
          <w:color w:val="000000"/>
        </w:rPr>
        <w:t xml:space="preserve">.  </w:t>
      </w:r>
      <w:r w:rsidR="009C4637">
        <w:rPr>
          <w:color w:val="000000"/>
        </w:rPr>
        <w:t xml:space="preserve">Mississippi Department of Environmental </w:t>
      </w:r>
      <w:r w:rsidRPr="00D676B3">
        <w:t>Quality Assurance Project Plan for the §106 Monitoring Network in the State Surface Water Monitoring and Assessment Program</w:t>
      </w:r>
      <w:r>
        <w:t xml:space="preserve">.  </w:t>
      </w:r>
      <w:r>
        <w:rPr>
          <w:color w:val="000000"/>
        </w:rPr>
        <w:t xml:space="preserve">Mississippi Department of Environmental Quality, Jackson, MS.  </w:t>
      </w:r>
    </w:p>
    <w:p w14:paraId="2CBCB6FD" w14:textId="77777777" w:rsidR="005B329A" w:rsidRDefault="005B329A">
      <w:pPr>
        <w:rPr>
          <w:color w:val="000000"/>
        </w:rPr>
      </w:pPr>
    </w:p>
    <w:p w14:paraId="00544CBE" w14:textId="77777777" w:rsidR="005B329A" w:rsidRDefault="005B329A" w:rsidP="005B329A">
      <w:pPr>
        <w:rPr>
          <w:color w:val="000000"/>
        </w:rPr>
      </w:pPr>
      <w:r>
        <w:rPr>
          <w:color w:val="000000"/>
        </w:rPr>
        <w:t>MDEQ. 2019.</w:t>
      </w:r>
      <w:r w:rsidRPr="00793D7A">
        <w:t xml:space="preserve"> </w:t>
      </w:r>
      <w:r w:rsidRPr="00793D7A">
        <w:rPr>
          <w:color w:val="000000"/>
        </w:rPr>
        <w:t xml:space="preserve">Mississippi Department of Environmental Quality </w:t>
      </w:r>
      <w:proofErr w:type="spellStart"/>
      <w:r w:rsidRPr="00793D7A">
        <w:rPr>
          <w:color w:val="000000"/>
        </w:rPr>
        <w:t>Quality</w:t>
      </w:r>
      <w:proofErr w:type="spellEnd"/>
      <w:r w:rsidRPr="00793D7A">
        <w:rPr>
          <w:color w:val="000000"/>
        </w:rPr>
        <w:t xml:space="preserve"> Management Plan (QMP)</w:t>
      </w:r>
      <w:r>
        <w:rPr>
          <w:color w:val="000000"/>
        </w:rPr>
        <w:t xml:space="preserve"> QMP-004-R2.</w:t>
      </w:r>
      <w:r w:rsidRPr="00793D7A">
        <w:t xml:space="preserve"> </w:t>
      </w:r>
      <w:r>
        <w:t xml:space="preserve"> </w:t>
      </w:r>
      <w:r w:rsidRPr="00793D7A">
        <w:rPr>
          <w:color w:val="000000"/>
        </w:rPr>
        <w:t>Mississippi Department of Environmental Quality, Jackson, MS.</w:t>
      </w:r>
    </w:p>
    <w:p w14:paraId="736B49D6" w14:textId="77777777" w:rsidR="005B329A" w:rsidRDefault="005B329A"/>
    <w:p w14:paraId="454E4E50" w14:textId="5C6EE6DD" w:rsidR="005B329A" w:rsidRDefault="005B329A" w:rsidP="005B329A">
      <w:pPr>
        <w:rPr>
          <w:color w:val="000000"/>
        </w:rPr>
      </w:pPr>
      <w:r>
        <w:rPr>
          <w:color w:val="000000"/>
        </w:rPr>
        <w:t xml:space="preserve">MDEQ.  2020a.  </w:t>
      </w:r>
      <w:r w:rsidRPr="004D6EC1">
        <w:rPr>
          <w:color w:val="000000"/>
        </w:rPr>
        <w:t>Mississippi Department of Environmental Quality Master Standard Operating Procedures Compendium for Field Services (Field Activities</w:t>
      </w:r>
      <w:r>
        <w:rPr>
          <w:color w:val="000000"/>
        </w:rPr>
        <w:t>).  Mississippi Department of Environmental Quality, Jackson, MS.</w:t>
      </w:r>
    </w:p>
    <w:p w14:paraId="259B9590" w14:textId="34562A8A" w:rsidR="005B329A" w:rsidRDefault="005B329A" w:rsidP="005B329A">
      <w:pPr>
        <w:rPr>
          <w:color w:val="000000"/>
        </w:rPr>
      </w:pPr>
    </w:p>
    <w:p w14:paraId="7C4FDE01" w14:textId="77777777" w:rsidR="002B5B2E" w:rsidRDefault="002B5B2E" w:rsidP="002B5B2E">
      <w:pPr>
        <w:rPr>
          <w:color w:val="000000"/>
        </w:rPr>
      </w:pPr>
      <w:r>
        <w:rPr>
          <w:color w:val="000000"/>
        </w:rPr>
        <w:t>MDEQ</w:t>
      </w:r>
      <w:r w:rsidRPr="00917CB8">
        <w:t>.  20</w:t>
      </w:r>
      <w:r>
        <w:t>20b</w:t>
      </w:r>
      <w:r w:rsidRPr="00917CB8">
        <w:t>.</w:t>
      </w:r>
      <w:r>
        <w:rPr>
          <w:color w:val="000000"/>
        </w:rPr>
        <w:t xml:space="preserve">  Mississippi Department of Environmental </w:t>
      </w:r>
      <w:r w:rsidRPr="00917CB8">
        <w:t>Quality</w:t>
      </w:r>
      <w:r>
        <w:t xml:space="preserve"> </w:t>
      </w:r>
      <w:r w:rsidRPr="00917CB8">
        <w:t>State of Mississippi</w:t>
      </w:r>
      <w:r>
        <w:t xml:space="preserve"> </w:t>
      </w:r>
      <w:r w:rsidRPr="00917CB8">
        <w:t>Water Quality Assessment</w:t>
      </w:r>
      <w:r>
        <w:t xml:space="preserve"> </w:t>
      </w:r>
      <w:r w:rsidRPr="00917CB8">
        <w:t>20</w:t>
      </w:r>
      <w:r>
        <w:t>20 §</w:t>
      </w:r>
      <w:r w:rsidRPr="00917CB8">
        <w:t>305(b) Report</w:t>
      </w:r>
      <w:r>
        <w:t xml:space="preserve">. December 1, 2020.  </w:t>
      </w:r>
      <w:r>
        <w:rPr>
          <w:color w:val="000000"/>
        </w:rPr>
        <w:t>Mississippi Department of Environmental Quality, Jackson, MS.</w:t>
      </w:r>
    </w:p>
    <w:p w14:paraId="6E223093" w14:textId="77777777" w:rsidR="002B5B2E" w:rsidRDefault="002B5B2E">
      <w:pPr>
        <w:rPr>
          <w:color w:val="000000"/>
        </w:rPr>
      </w:pPr>
    </w:p>
    <w:p w14:paraId="5E7ADD1F" w14:textId="5805B5F4" w:rsidR="00D676B3" w:rsidRDefault="005B329A">
      <w:r>
        <w:rPr>
          <w:color w:val="000000"/>
        </w:rPr>
        <w:t>MDEQ.  2020</w:t>
      </w:r>
      <w:r w:rsidR="002B5B2E">
        <w:rPr>
          <w:color w:val="000000"/>
        </w:rPr>
        <w:t>c</w:t>
      </w:r>
      <w:r>
        <w:rPr>
          <w:color w:val="000000"/>
        </w:rPr>
        <w:t>.  Mississippi CALM (Consolidated Assessment and Listing Methodology) 2014 Assessment and Listing Cycle Data Requirements and Assessment and Listing Methodology to Fulfill the Requirements of § 305(b) and 303(d) of the Clean Water Act (CWA).  January 2018.  Mississippi Department of Environmental Quality,</w:t>
      </w:r>
      <w:r>
        <w:rPr>
          <w:color w:val="0000FF"/>
        </w:rPr>
        <w:t xml:space="preserve"> </w:t>
      </w:r>
      <w:r>
        <w:rPr>
          <w:color w:val="000000"/>
        </w:rPr>
        <w:t xml:space="preserve">Jackson, MS.  </w:t>
      </w:r>
    </w:p>
    <w:p w14:paraId="443FD1B6" w14:textId="77777777" w:rsidR="005B329A" w:rsidRDefault="005B329A"/>
    <w:p w14:paraId="33BA02C5" w14:textId="2AE75F75" w:rsidR="0095415D" w:rsidRPr="009823E8" w:rsidRDefault="0095415D" w:rsidP="0095415D">
      <w:pPr>
        <w:jc w:val="left"/>
        <w:rPr>
          <w:szCs w:val="24"/>
        </w:rPr>
      </w:pPr>
      <w:r w:rsidRPr="009823E8">
        <w:rPr>
          <w:szCs w:val="24"/>
        </w:rPr>
        <w:t>Stribling, J.B., B.K. Jessup, and E.W. Leppo.  2016.  The Mississippi-Benthic Index of Stream Quality (</w:t>
      </w:r>
      <w:r w:rsidR="0031214E">
        <w:rPr>
          <w:szCs w:val="24"/>
        </w:rPr>
        <w:t>MBISQ</w:t>
      </w:r>
      <w:r w:rsidRPr="009823E8">
        <w:rPr>
          <w:szCs w:val="24"/>
        </w:rPr>
        <w:t xml:space="preserve">): Recalibration and Testing. Prepared for: Mississippi Department of Environmental Quality, Office of Pollution Control, P.O. Box 2261, Jackson, Mississippi 39225 </w:t>
      </w:r>
    </w:p>
    <w:p w14:paraId="020917D6" w14:textId="77777777" w:rsidR="0095415D" w:rsidRDefault="0095415D" w:rsidP="00A62C10"/>
    <w:p w14:paraId="31E41F2C" w14:textId="77777777" w:rsidR="00272862" w:rsidRPr="00272862" w:rsidRDefault="00272862" w:rsidP="00A62C10">
      <w:pPr>
        <w:rPr>
          <w:color w:val="000000"/>
        </w:rPr>
      </w:pPr>
      <w:r w:rsidRPr="00272862">
        <w:lastRenderedPageBreak/>
        <w:t>Strobl, R.O.</w:t>
      </w:r>
      <w:r>
        <w:t xml:space="preserve"> and P.D.</w:t>
      </w:r>
      <w:r w:rsidRPr="00272862">
        <w:t xml:space="preserve"> Robillard. 2008.  </w:t>
      </w:r>
      <w:r w:rsidRPr="009823E8">
        <w:rPr>
          <w:rStyle w:val="Strong"/>
          <w:b w:val="0"/>
        </w:rPr>
        <w:t xml:space="preserve">Network design for water quality monitoring of surface </w:t>
      </w:r>
      <w:r w:rsidR="0095415D" w:rsidRPr="00272862">
        <w:rPr>
          <w:rStyle w:val="Strong"/>
          <w:b w:val="0"/>
        </w:rPr>
        <w:t>freshwaters:</w:t>
      </w:r>
      <w:r w:rsidRPr="009823E8">
        <w:rPr>
          <w:rStyle w:val="Strong"/>
          <w:b w:val="0"/>
        </w:rPr>
        <w:t xml:space="preserve"> a review</w:t>
      </w:r>
      <w:r w:rsidRPr="00272862">
        <w:t>. Journal of Environmental Management. Vol. 87, No. 4. pp. 639-648</w:t>
      </w:r>
    </w:p>
    <w:p w14:paraId="590A4AAD" w14:textId="77777777" w:rsidR="00D50FBE" w:rsidRDefault="00D50FBE">
      <w:pPr>
        <w:rPr>
          <w:color w:val="000000"/>
        </w:rPr>
      </w:pPr>
    </w:p>
    <w:p w14:paraId="07A97D61" w14:textId="3D661608" w:rsidR="005440A1" w:rsidRDefault="005440A1">
      <w:pPr>
        <w:rPr>
          <w:color w:val="000000"/>
        </w:rPr>
      </w:pPr>
      <w:r>
        <w:rPr>
          <w:color w:val="000000"/>
        </w:rPr>
        <w:t xml:space="preserve">USEPA.  2000.  </w:t>
      </w:r>
      <w:r w:rsidRPr="005440A1">
        <w:rPr>
          <w:color w:val="000000"/>
        </w:rPr>
        <w:t>Stressor Identification Guidance Document</w:t>
      </w:r>
      <w:r>
        <w:rPr>
          <w:color w:val="000000"/>
        </w:rPr>
        <w:t xml:space="preserve">.  U.S. Environmental Protection Agency, Office of Water, Office of Research and Development, Washington, DC.  </w:t>
      </w:r>
      <w:r w:rsidR="000B72B0">
        <w:rPr>
          <w:color w:val="000000"/>
        </w:rPr>
        <w:t>US</w:t>
      </w:r>
      <w:r>
        <w:rPr>
          <w:color w:val="000000"/>
        </w:rPr>
        <w:t>EPA/822/B-00/025.</w:t>
      </w:r>
    </w:p>
    <w:p w14:paraId="106806A1" w14:textId="77777777" w:rsidR="00822739" w:rsidRDefault="00822739">
      <w:pPr>
        <w:rPr>
          <w:color w:val="000000"/>
        </w:rPr>
      </w:pPr>
    </w:p>
    <w:p w14:paraId="692E59AF" w14:textId="77777777" w:rsidR="00102874" w:rsidRDefault="00102874">
      <w:pPr>
        <w:rPr>
          <w:color w:val="000000"/>
        </w:rPr>
      </w:pPr>
      <w:r>
        <w:rPr>
          <w:color w:val="000000"/>
        </w:rPr>
        <w:t>USEPA.  2001</w:t>
      </w:r>
      <w:r w:rsidR="00A87C9A">
        <w:rPr>
          <w:color w:val="000000"/>
        </w:rPr>
        <w:t>a</w:t>
      </w:r>
      <w:r>
        <w:rPr>
          <w:color w:val="000000"/>
        </w:rPr>
        <w:t xml:space="preserve">.  </w:t>
      </w:r>
      <w:r w:rsidRPr="00102874">
        <w:rPr>
          <w:color w:val="000000"/>
        </w:rPr>
        <w:t>2002 Integrated Water Quality Monitoring and Assessment Report Guidance</w:t>
      </w:r>
      <w:r>
        <w:rPr>
          <w:color w:val="000000"/>
        </w:rPr>
        <w:t>.</w:t>
      </w:r>
      <w:r w:rsidR="00045A8E">
        <w:rPr>
          <w:color w:val="000000"/>
        </w:rPr>
        <w:t xml:space="preserve">  U.S. Environmental Protection Agency.  Office of Wetlands, Oceans, and Watersheds.  Washington, D.C.</w:t>
      </w:r>
    </w:p>
    <w:p w14:paraId="32336E69" w14:textId="77777777" w:rsidR="00102874" w:rsidRDefault="00102874">
      <w:pPr>
        <w:rPr>
          <w:color w:val="000000"/>
        </w:rPr>
      </w:pPr>
    </w:p>
    <w:p w14:paraId="7A1F71D5" w14:textId="77777777" w:rsidR="00EE0CF9" w:rsidRDefault="00EE0CF9">
      <w:pPr>
        <w:rPr>
          <w:color w:val="000000"/>
        </w:rPr>
      </w:pPr>
      <w:r>
        <w:rPr>
          <w:color w:val="000000"/>
        </w:rPr>
        <w:t>US</w:t>
      </w:r>
      <w:r w:rsidR="002D46A0">
        <w:rPr>
          <w:color w:val="000000"/>
        </w:rPr>
        <w:t>EPA</w:t>
      </w:r>
      <w:r>
        <w:rPr>
          <w:color w:val="000000"/>
        </w:rPr>
        <w:t>.  2001</w:t>
      </w:r>
      <w:r w:rsidR="00A87C9A">
        <w:rPr>
          <w:color w:val="000000"/>
        </w:rPr>
        <w:t>b</w:t>
      </w:r>
      <w:r>
        <w:rPr>
          <w:color w:val="000000"/>
        </w:rPr>
        <w:t xml:space="preserve">. </w:t>
      </w:r>
      <w:r w:rsidR="002D46A0">
        <w:rPr>
          <w:color w:val="000000"/>
        </w:rPr>
        <w:t xml:space="preserve"> </w:t>
      </w:r>
      <w:r w:rsidR="000B72B0">
        <w:rPr>
          <w:color w:val="000000"/>
        </w:rPr>
        <w:t>US</w:t>
      </w:r>
      <w:r w:rsidR="002D46A0">
        <w:rPr>
          <w:color w:val="000000"/>
        </w:rPr>
        <w:t>EPA</w:t>
      </w:r>
      <w:r>
        <w:rPr>
          <w:color w:val="000000"/>
        </w:rPr>
        <w:t xml:space="preserve"> Requirements for Quality Assurance Project Plans.  March 2001.  U.S. Environmental Protection Agency. Office of Environmental Information.  Washington, D.C.  </w:t>
      </w:r>
      <w:r w:rsidR="000B72B0">
        <w:rPr>
          <w:color w:val="000000"/>
        </w:rPr>
        <w:t>US</w:t>
      </w:r>
      <w:r w:rsidR="002D46A0">
        <w:rPr>
          <w:color w:val="000000"/>
        </w:rPr>
        <w:t>EPA</w:t>
      </w:r>
      <w:r>
        <w:rPr>
          <w:color w:val="000000"/>
        </w:rPr>
        <w:t>/240/B-01/003</w:t>
      </w:r>
      <w:r w:rsidR="005440A1">
        <w:rPr>
          <w:color w:val="000000"/>
        </w:rPr>
        <w:t>.</w:t>
      </w:r>
    </w:p>
    <w:p w14:paraId="235EE15B" w14:textId="77777777" w:rsidR="00EE0CF9" w:rsidRDefault="00EE0CF9">
      <w:pPr>
        <w:rPr>
          <w:color w:val="000000"/>
        </w:rPr>
      </w:pPr>
    </w:p>
    <w:p w14:paraId="09F825F8" w14:textId="77777777" w:rsidR="00EE0CF9" w:rsidRDefault="00EE0CF9">
      <w:pPr>
        <w:rPr>
          <w:color w:val="000000"/>
        </w:rPr>
      </w:pPr>
      <w:r>
        <w:rPr>
          <w:color w:val="000000"/>
        </w:rPr>
        <w:t>US</w:t>
      </w:r>
      <w:r w:rsidR="000B72B0">
        <w:rPr>
          <w:color w:val="000000"/>
        </w:rPr>
        <w:t>E</w:t>
      </w:r>
      <w:r w:rsidR="002D46A0">
        <w:rPr>
          <w:color w:val="000000"/>
        </w:rPr>
        <w:t>PA</w:t>
      </w:r>
      <w:r>
        <w:rPr>
          <w:color w:val="000000"/>
        </w:rPr>
        <w:t xml:space="preserve">.  2002.  Consolidated Assessment and Listing Methodology Toward a Compendium of Best Practices.  First Edition.  July 2002.  U.S. Environmental Protection Agency.  Office of Wetlands, Oceans, and Watersheds.  Washington, D.C. </w:t>
      </w:r>
    </w:p>
    <w:p w14:paraId="0FD560A1" w14:textId="77777777" w:rsidR="00EE0CF9" w:rsidRDefault="00EE0CF9">
      <w:pPr>
        <w:rPr>
          <w:color w:val="000000"/>
        </w:rPr>
      </w:pPr>
    </w:p>
    <w:p w14:paraId="07E8C98C" w14:textId="77777777" w:rsidR="00EE0CF9" w:rsidRDefault="00EE0CF9">
      <w:pPr>
        <w:rPr>
          <w:color w:val="000000"/>
        </w:rPr>
      </w:pPr>
      <w:r>
        <w:rPr>
          <w:color w:val="000000"/>
        </w:rPr>
        <w:t>US</w:t>
      </w:r>
      <w:r w:rsidR="002D46A0">
        <w:rPr>
          <w:color w:val="000000"/>
        </w:rPr>
        <w:t>EPA</w:t>
      </w:r>
      <w:r>
        <w:rPr>
          <w:color w:val="000000"/>
        </w:rPr>
        <w:t xml:space="preserve">.  2003.  Elements of a State Water Monitoring and Assessment Program.  March 2003.  U.S. Environmental Protection Agency.  Office of Water.  Washington, D.C.  </w:t>
      </w:r>
      <w:r w:rsidR="000B72B0">
        <w:rPr>
          <w:color w:val="000000"/>
        </w:rPr>
        <w:t>US</w:t>
      </w:r>
      <w:r w:rsidR="002D46A0">
        <w:rPr>
          <w:color w:val="000000"/>
        </w:rPr>
        <w:t>EPA</w:t>
      </w:r>
      <w:r>
        <w:rPr>
          <w:color w:val="000000"/>
        </w:rPr>
        <w:t>/841/B-03/003</w:t>
      </w:r>
      <w:r w:rsidR="005440A1">
        <w:rPr>
          <w:color w:val="000000"/>
        </w:rPr>
        <w:t>.</w:t>
      </w:r>
    </w:p>
    <w:p w14:paraId="0888B729" w14:textId="77777777" w:rsidR="008E2B33" w:rsidRDefault="008E2B33"/>
    <w:p w14:paraId="7FE75551" w14:textId="77777777" w:rsidR="001409CB" w:rsidRDefault="001409CB">
      <w:pPr>
        <w:rPr>
          <w:color w:val="000000"/>
          <w:szCs w:val="24"/>
        </w:rPr>
      </w:pPr>
      <w:r>
        <w:rPr>
          <w:color w:val="000000"/>
        </w:rPr>
        <w:t xml:space="preserve">USEPA.  2006.  </w:t>
      </w:r>
      <w:r w:rsidRPr="001409CB">
        <w:t xml:space="preserve">Guidance on Systematic Planning Using the Data Quality Objectives Process – </w:t>
      </w:r>
      <w:r w:rsidR="000B72B0">
        <w:t>US</w:t>
      </w:r>
      <w:r w:rsidRPr="001409CB">
        <w:t>EPA QA</w:t>
      </w:r>
      <w:r>
        <w:t xml:space="preserve">/G-4 (2006).  </w:t>
      </w:r>
      <w:r>
        <w:rPr>
          <w:color w:val="000000"/>
        </w:rPr>
        <w:t>Office of Environmental Information.  Washington, D.C.</w:t>
      </w:r>
      <w:r>
        <w:t xml:space="preserve">  </w:t>
      </w:r>
      <w:r w:rsidR="000B72B0">
        <w:t>US</w:t>
      </w:r>
      <w:r w:rsidRPr="001409CB">
        <w:rPr>
          <w:color w:val="000000"/>
          <w:szCs w:val="24"/>
        </w:rPr>
        <w:t>EPA/240/B-06/001February 2006</w:t>
      </w:r>
      <w:r>
        <w:rPr>
          <w:color w:val="000000"/>
          <w:szCs w:val="24"/>
        </w:rPr>
        <w:t>.</w:t>
      </w:r>
    </w:p>
    <w:p w14:paraId="68C0F1D2" w14:textId="77777777" w:rsidR="007B6F72" w:rsidRDefault="007B6F72">
      <w:pPr>
        <w:rPr>
          <w:szCs w:val="24"/>
        </w:rPr>
      </w:pPr>
    </w:p>
    <w:p w14:paraId="4D09E69F" w14:textId="77777777" w:rsidR="007B6F72" w:rsidRDefault="007B6F72">
      <w:r>
        <w:t xml:space="preserve">USEPA.  2009.  </w:t>
      </w:r>
      <w:r w:rsidRPr="00EA5752">
        <w:t>National Water Quality Inventory:</w:t>
      </w:r>
      <w:r>
        <w:t xml:space="preserve"> 2004</w:t>
      </w:r>
      <w:r w:rsidRPr="00EA5752">
        <w:t xml:space="preserve"> Report to Congress</w:t>
      </w:r>
      <w:r>
        <w:t xml:space="preserve">.  U.S. Environmental Protection Agency, Office of Wetlands, Oceans and Watersheds.  Washington, D.C. </w:t>
      </w:r>
      <w:r w:rsidRPr="00EA5752">
        <w:t xml:space="preserve"> </w:t>
      </w:r>
      <w:r>
        <w:t>US</w:t>
      </w:r>
      <w:r w:rsidRPr="00EA5752">
        <w:t>EPA 841</w:t>
      </w:r>
      <w:r>
        <w:t>/</w:t>
      </w:r>
      <w:r w:rsidRPr="00EA5752">
        <w:t>R</w:t>
      </w:r>
      <w:r>
        <w:t>/</w:t>
      </w:r>
      <w:r w:rsidRPr="00EA5752">
        <w:t>08</w:t>
      </w:r>
      <w:r>
        <w:t>/</w:t>
      </w:r>
      <w:r w:rsidRPr="00EA5752">
        <w:t>001</w:t>
      </w:r>
      <w:r>
        <w:t>.</w:t>
      </w:r>
    </w:p>
    <w:p w14:paraId="0FE139BB" w14:textId="77777777" w:rsidR="007B6F72" w:rsidRPr="001409CB" w:rsidRDefault="007B6F72">
      <w:pPr>
        <w:rPr>
          <w:szCs w:val="24"/>
        </w:rPr>
      </w:pPr>
    </w:p>
    <w:p w14:paraId="4E7077DA" w14:textId="77777777" w:rsidR="00CF1026" w:rsidRDefault="00EE0CF9">
      <w:r>
        <w:t xml:space="preserve">Yoder, C.O.  1997.  Important Concepts and Elements of an Adequate State Watershed Monitoring and Assessment Program.  ASWIPCA Standards and Monitoring Task Force.  Prepared for U.S. </w:t>
      </w:r>
      <w:r w:rsidR="002D46A0">
        <w:t xml:space="preserve"> </w:t>
      </w:r>
      <w:r w:rsidR="000B72B0">
        <w:t>US</w:t>
      </w:r>
      <w:r w:rsidR="002D46A0">
        <w:t>EPA</w:t>
      </w:r>
      <w:r>
        <w:t xml:space="preserve"> Office of Water.  Cooperative Agreement CX825484-01-0.  Washington, D</w:t>
      </w:r>
      <w:r w:rsidR="00CF1026">
        <w:t>.C.</w:t>
      </w:r>
    </w:p>
    <w:p w14:paraId="4BB2B385" w14:textId="77777777" w:rsidR="00CF1026" w:rsidRDefault="00CF1026"/>
    <w:p w14:paraId="219DE08A" w14:textId="77777777" w:rsidR="0052506A" w:rsidRDefault="0052506A">
      <w:pPr>
        <w:sectPr w:rsidR="0052506A" w:rsidSect="00533314">
          <w:pgSz w:w="12240" w:h="15840" w:code="1"/>
          <w:pgMar w:top="1440" w:right="1800" w:bottom="1440" w:left="1800" w:header="720" w:footer="720" w:gutter="0"/>
          <w:cols w:space="720"/>
          <w:docGrid w:linePitch="326"/>
        </w:sectPr>
      </w:pPr>
    </w:p>
    <w:p w14:paraId="40BBE533" w14:textId="77777777" w:rsidR="00EE0CF9" w:rsidRPr="009823E8" w:rsidRDefault="0052506A" w:rsidP="0052506A">
      <w:pPr>
        <w:pStyle w:val="Heading1"/>
        <w:rPr>
          <w:sz w:val="44"/>
          <w:szCs w:val="44"/>
        </w:rPr>
      </w:pPr>
      <w:bookmarkStart w:id="175" w:name="_Toc310605600"/>
      <w:bookmarkStart w:id="176" w:name="_Toc310606000"/>
      <w:bookmarkStart w:id="177" w:name="_Toc310606316"/>
      <w:bookmarkStart w:id="178" w:name="_Toc310853236"/>
      <w:bookmarkStart w:id="179" w:name="_Toc310862641"/>
      <w:bookmarkStart w:id="180" w:name="_Toc91002010"/>
      <w:r w:rsidRPr="009823E8">
        <w:rPr>
          <w:sz w:val="44"/>
          <w:szCs w:val="44"/>
        </w:rPr>
        <w:lastRenderedPageBreak/>
        <w:t>Appendix A</w:t>
      </w:r>
      <w:bookmarkEnd w:id="175"/>
      <w:bookmarkEnd w:id="176"/>
      <w:bookmarkEnd w:id="177"/>
      <w:bookmarkEnd w:id="178"/>
      <w:bookmarkEnd w:id="179"/>
      <w:bookmarkEnd w:id="180"/>
    </w:p>
    <w:p w14:paraId="0354B1EB" w14:textId="77777777" w:rsidR="0052506A" w:rsidRDefault="0052506A" w:rsidP="0052506A">
      <w:pPr>
        <w:sectPr w:rsidR="0052506A" w:rsidSect="00CF1026">
          <w:pgSz w:w="12240" w:h="15840" w:code="1"/>
          <w:pgMar w:top="1440" w:right="1800" w:bottom="1440" w:left="1800" w:header="720" w:footer="720" w:gutter="0"/>
          <w:cols w:space="720"/>
        </w:sectPr>
      </w:pPr>
    </w:p>
    <w:p w14:paraId="633A366C" w14:textId="02007FEF" w:rsidR="0052506A" w:rsidRDefault="0052506A" w:rsidP="0052506A">
      <w:r>
        <w:lastRenderedPageBreak/>
        <w:t>Con</w:t>
      </w:r>
      <w:r w:rsidR="001E74B7">
        <w:t xml:space="preserve">tained within </w:t>
      </w:r>
      <w:r w:rsidR="00B96A51">
        <w:t>Appendix A</w:t>
      </w:r>
      <w:r w:rsidR="001E74B7">
        <w:t xml:space="preserve"> are tables outlining</w:t>
      </w:r>
      <w:r>
        <w:t xml:space="preserve"> all of MDEQ</w:t>
      </w:r>
      <w:r w:rsidR="001E74B7">
        <w:t>’s current</w:t>
      </w:r>
      <w:r>
        <w:t xml:space="preserve"> ambient and program support monitoring efforts, frequency and duration of monitoring under each component, and maximum capacity currently available under existing staffing and funding </w:t>
      </w:r>
      <w:r w:rsidR="0049142C">
        <w:t>constrictions.</w:t>
      </w:r>
      <w:r w:rsidR="001E74B7">
        <w:t xml:space="preserve">  </w:t>
      </w:r>
      <w:r w:rsidR="000061E1">
        <w:t>Table A-1</w:t>
      </w:r>
      <w:r w:rsidR="00812A24">
        <w:t xml:space="preserve"> </w:t>
      </w:r>
      <w:r>
        <w:t>provides a</w:t>
      </w:r>
      <w:r w:rsidR="001E74B7">
        <w:t xml:space="preserve"> timeline for t</w:t>
      </w:r>
      <w:r>
        <w:t>he monitoring efforts scheduled for CY 20</w:t>
      </w:r>
      <w:r w:rsidR="00B160DA">
        <w:t>22-25</w:t>
      </w:r>
      <w:r>
        <w:t xml:space="preserve">.  Completion of </w:t>
      </w:r>
      <w:r w:rsidR="0053778A">
        <w:t>all</w:t>
      </w:r>
      <w:r>
        <w:t xml:space="preserve"> the monitoring components is dependent on staffing levels and availability of funding.</w:t>
      </w:r>
    </w:p>
    <w:p w14:paraId="4B46B3F7" w14:textId="77777777" w:rsidR="0052506A" w:rsidRDefault="0052506A" w:rsidP="0052506A"/>
    <w:p w14:paraId="7272D655" w14:textId="01BE73F9" w:rsidR="00635B93" w:rsidRDefault="000061E1" w:rsidP="00635B93">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Please note, t</w:t>
      </w:r>
      <w:r w:rsidR="00635B93">
        <w:t>he number of sites scheduled for monitoring per program does not reflect the additional data collection needed to meet QA/QC protocols</w:t>
      </w:r>
      <w:r w:rsidR="00DC7285">
        <w:t xml:space="preserve"> of a QAPP</w:t>
      </w:r>
      <w:r w:rsidR="00635B93">
        <w:t xml:space="preserve">.  </w:t>
      </w:r>
      <w:r w:rsidR="00DC7285">
        <w:t>R</w:t>
      </w:r>
      <w:r w:rsidR="00635B93">
        <w:t xml:space="preserve">eplicate and duplicate sample requirements generally require </w:t>
      </w:r>
      <w:r w:rsidR="00DC7285">
        <w:t xml:space="preserve">an </w:t>
      </w:r>
      <w:r w:rsidR="00635B93">
        <w:t xml:space="preserve">additional </w:t>
      </w:r>
      <w:r w:rsidR="00DC7285">
        <w:t xml:space="preserve">sampling </w:t>
      </w:r>
      <w:r w:rsidR="00635B93">
        <w:t xml:space="preserve">at 10% of the sites.  </w:t>
      </w:r>
      <w:r w:rsidR="00F915E7">
        <w:t xml:space="preserve">In addition, the annual monitoring activities outlined above represent all monitoring scheduled for MDEQ not just those programs that are funded using federal </w:t>
      </w:r>
      <w:r w:rsidR="0049142C">
        <w:t>§</w:t>
      </w:r>
      <w:r w:rsidR="00F915E7">
        <w:t xml:space="preserve">106 grant funds.  </w:t>
      </w:r>
      <w:r w:rsidR="003A40BD">
        <w:t>State funding pays for the majority of the monitoring.</w:t>
      </w:r>
    </w:p>
    <w:p w14:paraId="3A955F49" w14:textId="77777777" w:rsidR="0052506A" w:rsidRDefault="0052506A" w:rsidP="00BD3C61"/>
    <w:p w14:paraId="0F753649" w14:textId="77777777" w:rsidR="00CB1BFB" w:rsidRDefault="00CB1BFB" w:rsidP="00BD3C61">
      <w:pPr>
        <w:sectPr w:rsidR="00CB1BFB" w:rsidSect="00CF1026">
          <w:headerReference w:type="even" r:id="rId41"/>
          <w:headerReference w:type="first" r:id="rId42"/>
          <w:pgSz w:w="12240" w:h="15840" w:code="1"/>
          <w:pgMar w:top="1440" w:right="1800" w:bottom="1440" w:left="1800" w:header="720" w:footer="720" w:gutter="0"/>
          <w:cols w:space="720"/>
        </w:sectPr>
      </w:pPr>
    </w:p>
    <w:p w14:paraId="42A2080E" w14:textId="4289FF8D" w:rsidR="009B1AC6" w:rsidRPr="009B1AC6" w:rsidRDefault="009B1AC6" w:rsidP="009B1AC6">
      <w:pPr>
        <w:rPr>
          <w:b/>
        </w:rPr>
      </w:pPr>
      <w:r w:rsidRPr="009B1AC6">
        <w:rPr>
          <w:b/>
        </w:rPr>
        <w:lastRenderedPageBreak/>
        <w:t>TableA-1.  Surface Water Monitoring Program Summary</w:t>
      </w:r>
    </w:p>
    <w:tbl>
      <w:tblPr>
        <w:tblW w:w="14792" w:type="dxa"/>
        <w:tblInd w:w="-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13"/>
        <w:gridCol w:w="3610"/>
        <w:gridCol w:w="755"/>
        <w:gridCol w:w="758"/>
        <w:gridCol w:w="757"/>
        <w:gridCol w:w="757"/>
        <w:gridCol w:w="757"/>
        <w:gridCol w:w="757"/>
        <w:gridCol w:w="757"/>
        <w:gridCol w:w="757"/>
        <w:gridCol w:w="757"/>
        <w:gridCol w:w="757"/>
        <w:gridCol w:w="757"/>
        <w:gridCol w:w="743"/>
      </w:tblGrid>
      <w:tr w:rsidR="00591C2A" w:rsidRPr="00C02C2C" w14:paraId="2D18BF09" w14:textId="77777777" w:rsidTr="00A77F38">
        <w:trPr>
          <w:trHeight w:val="266"/>
          <w:tblHeader/>
        </w:trPr>
        <w:tc>
          <w:tcPr>
            <w:tcW w:w="714" w:type="pct"/>
            <w:shd w:val="clear" w:color="auto" w:fill="D9D9D9" w:themeFill="background1" w:themeFillShade="D9"/>
            <w:vAlign w:val="center"/>
          </w:tcPr>
          <w:p w14:paraId="7BFEE242" w14:textId="77777777" w:rsidR="00591C2A" w:rsidRPr="00C02C2C" w:rsidRDefault="00591C2A" w:rsidP="00A77F38">
            <w:pPr>
              <w:jc w:val="center"/>
              <w:rPr>
                <w:b/>
                <w:bCs/>
                <w:sz w:val="20"/>
              </w:rPr>
            </w:pPr>
            <w:r w:rsidRPr="00C02C2C">
              <w:rPr>
                <w:b/>
                <w:bCs/>
                <w:sz w:val="20"/>
              </w:rPr>
              <w:t>Program</w:t>
            </w:r>
          </w:p>
        </w:tc>
        <w:tc>
          <w:tcPr>
            <w:tcW w:w="1220" w:type="pct"/>
            <w:shd w:val="clear" w:color="auto" w:fill="D9D9D9" w:themeFill="background1" w:themeFillShade="D9"/>
            <w:vAlign w:val="center"/>
          </w:tcPr>
          <w:p w14:paraId="7C3B08F7" w14:textId="77777777" w:rsidR="00591C2A" w:rsidRPr="00C02C2C" w:rsidRDefault="00591C2A" w:rsidP="00A77F38">
            <w:pPr>
              <w:jc w:val="center"/>
              <w:rPr>
                <w:b/>
                <w:bCs/>
                <w:sz w:val="20"/>
              </w:rPr>
            </w:pPr>
            <w:r w:rsidRPr="00C02C2C">
              <w:rPr>
                <w:b/>
                <w:bCs/>
                <w:sz w:val="20"/>
              </w:rPr>
              <w:t>Schedule</w:t>
            </w:r>
          </w:p>
        </w:tc>
        <w:tc>
          <w:tcPr>
            <w:tcW w:w="255" w:type="pct"/>
            <w:shd w:val="clear" w:color="auto" w:fill="D9D9D9" w:themeFill="background1" w:themeFillShade="D9"/>
            <w:noWrap/>
            <w:vAlign w:val="center"/>
          </w:tcPr>
          <w:p w14:paraId="7FD3E9D5" w14:textId="77777777" w:rsidR="00591C2A" w:rsidRPr="00C02C2C" w:rsidRDefault="00591C2A" w:rsidP="00A77F38">
            <w:pPr>
              <w:jc w:val="center"/>
              <w:rPr>
                <w:b/>
                <w:bCs/>
                <w:sz w:val="20"/>
              </w:rPr>
            </w:pPr>
            <w:r>
              <w:rPr>
                <w:b/>
                <w:bCs/>
                <w:sz w:val="20"/>
              </w:rPr>
              <w:t>J</w:t>
            </w:r>
          </w:p>
        </w:tc>
        <w:tc>
          <w:tcPr>
            <w:tcW w:w="256" w:type="pct"/>
            <w:shd w:val="clear" w:color="auto" w:fill="D9D9D9" w:themeFill="background1" w:themeFillShade="D9"/>
            <w:noWrap/>
            <w:vAlign w:val="center"/>
          </w:tcPr>
          <w:p w14:paraId="7FBE8530" w14:textId="77777777" w:rsidR="00591C2A" w:rsidRPr="00C02C2C" w:rsidRDefault="00591C2A" w:rsidP="00A77F38">
            <w:pPr>
              <w:jc w:val="center"/>
              <w:rPr>
                <w:b/>
                <w:bCs/>
                <w:sz w:val="20"/>
              </w:rPr>
            </w:pPr>
            <w:r w:rsidRPr="00C02C2C">
              <w:rPr>
                <w:b/>
                <w:bCs/>
                <w:sz w:val="20"/>
              </w:rPr>
              <w:t>F</w:t>
            </w:r>
          </w:p>
        </w:tc>
        <w:tc>
          <w:tcPr>
            <w:tcW w:w="256" w:type="pct"/>
            <w:shd w:val="clear" w:color="auto" w:fill="D9D9D9" w:themeFill="background1" w:themeFillShade="D9"/>
            <w:noWrap/>
            <w:vAlign w:val="center"/>
          </w:tcPr>
          <w:p w14:paraId="4B088988" w14:textId="77777777" w:rsidR="00591C2A" w:rsidRPr="00C02C2C" w:rsidRDefault="00591C2A" w:rsidP="00A77F38">
            <w:pPr>
              <w:jc w:val="center"/>
              <w:rPr>
                <w:b/>
                <w:bCs/>
                <w:sz w:val="20"/>
              </w:rPr>
            </w:pPr>
            <w:r w:rsidRPr="00C02C2C">
              <w:rPr>
                <w:b/>
                <w:bCs/>
                <w:sz w:val="20"/>
              </w:rPr>
              <w:t>M</w:t>
            </w:r>
          </w:p>
        </w:tc>
        <w:tc>
          <w:tcPr>
            <w:tcW w:w="256" w:type="pct"/>
            <w:shd w:val="clear" w:color="auto" w:fill="D9D9D9" w:themeFill="background1" w:themeFillShade="D9"/>
            <w:noWrap/>
            <w:vAlign w:val="center"/>
          </w:tcPr>
          <w:p w14:paraId="2191136E" w14:textId="77777777" w:rsidR="00591C2A" w:rsidRPr="00C02C2C" w:rsidRDefault="00591C2A" w:rsidP="00A77F38">
            <w:pPr>
              <w:jc w:val="center"/>
              <w:rPr>
                <w:b/>
                <w:bCs/>
                <w:sz w:val="20"/>
              </w:rPr>
            </w:pPr>
            <w:r w:rsidRPr="00C02C2C">
              <w:rPr>
                <w:b/>
                <w:bCs/>
                <w:sz w:val="20"/>
              </w:rPr>
              <w:t>A</w:t>
            </w:r>
          </w:p>
        </w:tc>
        <w:tc>
          <w:tcPr>
            <w:tcW w:w="256" w:type="pct"/>
            <w:shd w:val="clear" w:color="auto" w:fill="D9D9D9" w:themeFill="background1" w:themeFillShade="D9"/>
            <w:noWrap/>
            <w:vAlign w:val="center"/>
          </w:tcPr>
          <w:p w14:paraId="55A32173" w14:textId="77777777" w:rsidR="00591C2A" w:rsidRPr="00C02C2C" w:rsidRDefault="00591C2A" w:rsidP="00A77F38">
            <w:pPr>
              <w:jc w:val="center"/>
              <w:rPr>
                <w:b/>
                <w:bCs/>
                <w:sz w:val="20"/>
              </w:rPr>
            </w:pPr>
            <w:r w:rsidRPr="00C02C2C">
              <w:rPr>
                <w:b/>
                <w:bCs/>
                <w:sz w:val="20"/>
              </w:rPr>
              <w:t>M</w:t>
            </w:r>
          </w:p>
        </w:tc>
        <w:tc>
          <w:tcPr>
            <w:tcW w:w="256" w:type="pct"/>
            <w:shd w:val="clear" w:color="auto" w:fill="D9D9D9" w:themeFill="background1" w:themeFillShade="D9"/>
            <w:noWrap/>
            <w:vAlign w:val="center"/>
          </w:tcPr>
          <w:p w14:paraId="6E472559" w14:textId="77777777" w:rsidR="00591C2A" w:rsidRPr="00C02C2C" w:rsidRDefault="00591C2A" w:rsidP="00A77F38">
            <w:pPr>
              <w:jc w:val="center"/>
              <w:rPr>
                <w:b/>
                <w:bCs/>
                <w:sz w:val="20"/>
              </w:rPr>
            </w:pPr>
            <w:r w:rsidRPr="00C02C2C">
              <w:rPr>
                <w:b/>
                <w:bCs/>
                <w:sz w:val="20"/>
              </w:rPr>
              <w:t>J</w:t>
            </w:r>
          </w:p>
        </w:tc>
        <w:tc>
          <w:tcPr>
            <w:tcW w:w="256" w:type="pct"/>
            <w:shd w:val="clear" w:color="auto" w:fill="D9D9D9" w:themeFill="background1" w:themeFillShade="D9"/>
            <w:noWrap/>
            <w:vAlign w:val="center"/>
          </w:tcPr>
          <w:p w14:paraId="3A70A8BD" w14:textId="77777777" w:rsidR="00591C2A" w:rsidRPr="00C02C2C" w:rsidRDefault="00591C2A" w:rsidP="00A77F38">
            <w:pPr>
              <w:jc w:val="center"/>
              <w:rPr>
                <w:b/>
                <w:bCs/>
                <w:sz w:val="20"/>
              </w:rPr>
            </w:pPr>
            <w:r w:rsidRPr="00C02C2C">
              <w:rPr>
                <w:b/>
                <w:bCs/>
                <w:sz w:val="20"/>
              </w:rPr>
              <w:t>J</w:t>
            </w:r>
          </w:p>
        </w:tc>
        <w:tc>
          <w:tcPr>
            <w:tcW w:w="256" w:type="pct"/>
            <w:shd w:val="clear" w:color="auto" w:fill="D9D9D9" w:themeFill="background1" w:themeFillShade="D9"/>
            <w:noWrap/>
            <w:vAlign w:val="center"/>
          </w:tcPr>
          <w:p w14:paraId="0F063999" w14:textId="77777777" w:rsidR="00591C2A" w:rsidRPr="00C02C2C" w:rsidRDefault="00591C2A" w:rsidP="00A77F38">
            <w:pPr>
              <w:jc w:val="center"/>
              <w:rPr>
                <w:b/>
                <w:bCs/>
                <w:sz w:val="20"/>
              </w:rPr>
            </w:pPr>
            <w:r w:rsidRPr="00C02C2C">
              <w:rPr>
                <w:b/>
                <w:bCs/>
                <w:sz w:val="20"/>
              </w:rPr>
              <w:t>A</w:t>
            </w:r>
          </w:p>
        </w:tc>
        <w:tc>
          <w:tcPr>
            <w:tcW w:w="256" w:type="pct"/>
            <w:shd w:val="clear" w:color="auto" w:fill="D9D9D9" w:themeFill="background1" w:themeFillShade="D9"/>
            <w:noWrap/>
            <w:vAlign w:val="center"/>
          </w:tcPr>
          <w:p w14:paraId="7CDC5B60" w14:textId="77777777" w:rsidR="00591C2A" w:rsidRPr="00C02C2C" w:rsidRDefault="00591C2A" w:rsidP="00A77F38">
            <w:pPr>
              <w:jc w:val="center"/>
              <w:rPr>
                <w:b/>
                <w:bCs/>
                <w:sz w:val="20"/>
              </w:rPr>
            </w:pPr>
            <w:r w:rsidRPr="00C02C2C">
              <w:rPr>
                <w:b/>
                <w:bCs/>
                <w:sz w:val="20"/>
              </w:rPr>
              <w:t>S</w:t>
            </w:r>
          </w:p>
        </w:tc>
        <w:tc>
          <w:tcPr>
            <w:tcW w:w="256" w:type="pct"/>
            <w:shd w:val="clear" w:color="auto" w:fill="D9D9D9" w:themeFill="background1" w:themeFillShade="D9"/>
            <w:noWrap/>
            <w:vAlign w:val="center"/>
          </w:tcPr>
          <w:p w14:paraId="2CAA65F1" w14:textId="77777777" w:rsidR="00591C2A" w:rsidRPr="00C02C2C" w:rsidRDefault="00591C2A" w:rsidP="00A77F38">
            <w:pPr>
              <w:jc w:val="center"/>
              <w:rPr>
                <w:b/>
                <w:bCs/>
                <w:sz w:val="20"/>
              </w:rPr>
            </w:pPr>
            <w:r w:rsidRPr="00C02C2C">
              <w:rPr>
                <w:b/>
                <w:bCs/>
                <w:sz w:val="20"/>
              </w:rPr>
              <w:t>O</w:t>
            </w:r>
          </w:p>
        </w:tc>
        <w:tc>
          <w:tcPr>
            <w:tcW w:w="256" w:type="pct"/>
            <w:shd w:val="clear" w:color="auto" w:fill="D9D9D9" w:themeFill="background1" w:themeFillShade="D9"/>
            <w:noWrap/>
            <w:vAlign w:val="center"/>
          </w:tcPr>
          <w:p w14:paraId="20158FF7" w14:textId="77777777" w:rsidR="00591C2A" w:rsidRPr="00C02C2C" w:rsidRDefault="00591C2A" w:rsidP="00A77F38">
            <w:pPr>
              <w:jc w:val="center"/>
              <w:rPr>
                <w:b/>
                <w:bCs/>
                <w:sz w:val="20"/>
              </w:rPr>
            </w:pPr>
            <w:r w:rsidRPr="00C02C2C">
              <w:rPr>
                <w:b/>
                <w:bCs/>
                <w:sz w:val="20"/>
              </w:rPr>
              <w:t>N</w:t>
            </w:r>
          </w:p>
        </w:tc>
        <w:tc>
          <w:tcPr>
            <w:tcW w:w="251" w:type="pct"/>
            <w:shd w:val="clear" w:color="auto" w:fill="D9D9D9" w:themeFill="background1" w:themeFillShade="D9"/>
            <w:noWrap/>
            <w:vAlign w:val="center"/>
          </w:tcPr>
          <w:p w14:paraId="7640C028" w14:textId="77777777" w:rsidR="00591C2A" w:rsidRPr="00C02C2C" w:rsidRDefault="00591C2A" w:rsidP="00A77F38">
            <w:pPr>
              <w:jc w:val="center"/>
              <w:rPr>
                <w:b/>
                <w:bCs/>
                <w:sz w:val="20"/>
              </w:rPr>
            </w:pPr>
            <w:r w:rsidRPr="00C02C2C">
              <w:rPr>
                <w:b/>
                <w:bCs/>
                <w:sz w:val="20"/>
              </w:rPr>
              <w:t>D</w:t>
            </w:r>
          </w:p>
        </w:tc>
      </w:tr>
      <w:tr w:rsidR="00591C2A" w:rsidRPr="00C02C2C" w14:paraId="3673A1EB" w14:textId="77777777" w:rsidTr="00A77F38">
        <w:trPr>
          <w:trHeight w:val="262"/>
        </w:trPr>
        <w:tc>
          <w:tcPr>
            <w:tcW w:w="5000" w:type="pct"/>
            <w:gridSpan w:val="14"/>
            <w:vAlign w:val="center"/>
          </w:tcPr>
          <w:p w14:paraId="29658387" w14:textId="77777777" w:rsidR="00591C2A" w:rsidRPr="00E57357" w:rsidRDefault="00591C2A" w:rsidP="00A77F38">
            <w:pPr>
              <w:jc w:val="center"/>
              <w:rPr>
                <w:b/>
                <w:i/>
                <w:sz w:val="20"/>
              </w:rPr>
            </w:pPr>
            <w:r w:rsidRPr="00E57357">
              <w:rPr>
                <w:b/>
                <w:i/>
                <w:sz w:val="20"/>
              </w:rPr>
              <w:t>Ambient Monitoring**</w:t>
            </w:r>
          </w:p>
        </w:tc>
      </w:tr>
      <w:tr w:rsidR="00591C2A" w:rsidRPr="00C02C2C" w14:paraId="441DB751" w14:textId="77777777" w:rsidTr="00A77F38">
        <w:trPr>
          <w:trHeight w:val="262"/>
        </w:trPr>
        <w:tc>
          <w:tcPr>
            <w:tcW w:w="714" w:type="pct"/>
            <w:vMerge w:val="restart"/>
            <w:vAlign w:val="center"/>
          </w:tcPr>
          <w:p w14:paraId="0D177FFA" w14:textId="77777777" w:rsidR="00591C2A" w:rsidRPr="00C02C2C" w:rsidRDefault="00591C2A" w:rsidP="00A77F38">
            <w:pPr>
              <w:jc w:val="left"/>
              <w:rPr>
                <w:sz w:val="20"/>
              </w:rPr>
            </w:pPr>
            <w:r w:rsidRPr="00C02C2C">
              <w:rPr>
                <w:sz w:val="20"/>
              </w:rPr>
              <w:t>Wadeable Streams (</w:t>
            </w:r>
            <w:r>
              <w:rPr>
                <w:sz w:val="20"/>
              </w:rPr>
              <w:t>MBISQ</w:t>
            </w:r>
            <w:r w:rsidRPr="00C02C2C">
              <w:rPr>
                <w:sz w:val="20"/>
              </w:rPr>
              <w:t>) - Non Delta</w:t>
            </w:r>
          </w:p>
        </w:tc>
        <w:tc>
          <w:tcPr>
            <w:tcW w:w="1220" w:type="pct"/>
            <w:vMerge w:val="restart"/>
            <w:vAlign w:val="center"/>
          </w:tcPr>
          <w:p w14:paraId="599557DC" w14:textId="77777777" w:rsidR="00591C2A" w:rsidRPr="00C02C2C" w:rsidRDefault="00591C2A" w:rsidP="00A77F38">
            <w:pPr>
              <w:jc w:val="left"/>
              <w:rPr>
                <w:sz w:val="20"/>
              </w:rPr>
            </w:pPr>
            <w:r>
              <w:rPr>
                <w:sz w:val="21"/>
                <w:szCs w:val="21"/>
              </w:rPr>
              <w:t xml:space="preserve">Approximately 100 targeted sites in perennial streams sampled annually </w:t>
            </w:r>
          </w:p>
        </w:tc>
        <w:tc>
          <w:tcPr>
            <w:tcW w:w="255" w:type="pct"/>
            <w:vMerge w:val="restart"/>
            <w:shd w:val="clear" w:color="auto" w:fill="D9D9D9" w:themeFill="background1" w:themeFillShade="D9"/>
            <w:noWrap/>
            <w:vAlign w:val="center"/>
          </w:tcPr>
          <w:p w14:paraId="51587C0C" w14:textId="77777777" w:rsidR="00591C2A" w:rsidRPr="00C02C2C" w:rsidRDefault="00591C2A" w:rsidP="00A77F38">
            <w:pPr>
              <w:jc w:val="left"/>
              <w:rPr>
                <w:sz w:val="20"/>
              </w:rPr>
            </w:pPr>
            <w:r w:rsidRPr="00C02C2C">
              <w:rPr>
                <w:sz w:val="20"/>
              </w:rPr>
              <w:t> </w:t>
            </w:r>
          </w:p>
        </w:tc>
        <w:tc>
          <w:tcPr>
            <w:tcW w:w="256" w:type="pct"/>
            <w:vMerge w:val="restart"/>
            <w:shd w:val="clear" w:color="auto" w:fill="D9D9D9" w:themeFill="background1" w:themeFillShade="D9"/>
            <w:noWrap/>
            <w:vAlign w:val="center"/>
          </w:tcPr>
          <w:p w14:paraId="4A9BAC21" w14:textId="77777777" w:rsidR="00591C2A" w:rsidRPr="00C02C2C" w:rsidRDefault="00591C2A" w:rsidP="00A77F38">
            <w:pPr>
              <w:jc w:val="left"/>
              <w:rPr>
                <w:sz w:val="20"/>
              </w:rPr>
            </w:pPr>
            <w:r w:rsidRPr="00C02C2C">
              <w:rPr>
                <w:sz w:val="20"/>
              </w:rPr>
              <w:t> </w:t>
            </w:r>
          </w:p>
        </w:tc>
        <w:tc>
          <w:tcPr>
            <w:tcW w:w="256" w:type="pct"/>
            <w:vMerge w:val="restart"/>
            <w:shd w:val="clear" w:color="auto" w:fill="D9D9D9" w:themeFill="background1" w:themeFillShade="D9"/>
            <w:noWrap/>
            <w:vAlign w:val="center"/>
          </w:tcPr>
          <w:p w14:paraId="51274AAD"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6B689CC5"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27532E2D"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3D1F2A85"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6FAF16AA"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2B057C9B"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0C8A2219"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2A4AE01E" w14:textId="77777777" w:rsidR="00591C2A" w:rsidRPr="00C02C2C" w:rsidRDefault="00591C2A" w:rsidP="00A77F38">
            <w:pPr>
              <w:jc w:val="left"/>
              <w:rPr>
                <w:sz w:val="20"/>
              </w:rPr>
            </w:pPr>
            <w:r w:rsidRPr="00C02C2C">
              <w:rPr>
                <w:sz w:val="20"/>
              </w:rPr>
              <w:t> </w:t>
            </w:r>
          </w:p>
        </w:tc>
        <w:tc>
          <w:tcPr>
            <w:tcW w:w="256" w:type="pct"/>
            <w:vMerge w:val="restart"/>
            <w:shd w:val="clear" w:color="auto" w:fill="auto"/>
            <w:noWrap/>
            <w:vAlign w:val="center"/>
          </w:tcPr>
          <w:p w14:paraId="158499DF" w14:textId="77777777" w:rsidR="00591C2A" w:rsidRPr="00C02C2C" w:rsidRDefault="00591C2A" w:rsidP="00A77F38">
            <w:pPr>
              <w:jc w:val="left"/>
              <w:rPr>
                <w:sz w:val="20"/>
              </w:rPr>
            </w:pPr>
            <w:r w:rsidRPr="00C02C2C">
              <w:rPr>
                <w:sz w:val="20"/>
              </w:rPr>
              <w:t> </w:t>
            </w:r>
          </w:p>
        </w:tc>
        <w:tc>
          <w:tcPr>
            <w:tcW w:w="251" w:type="pct"/>
            <w:vMerge w:val="restart"/>
            <w:shd w:val="clear" w:color="auto" w:fill="D9D9D9" w:themeFill="background1" w:themeFillShade="D9"/>
            <w:noWrap/>
            <w:vAlign w:val="center"/>
          </w:tcPr>
          <w:p w14:paraId="1B0FB19E" w14:textId="77777777" w:rsidR="00591C2A" w:rsidRPr="00C02C2C" w:rsidRDefault="00591C2A" w:rsidP="00A77F38">
            <w:pPr>
              <w:jc w:val="left"/>
              <w:rPr>
                <w:sz w:val="20"/>
              </w:rPr>
            </w:pPr>
            <w:r w:rsidRPr="00C02C2C">
              <w:rPr>
                <w:sz w:val="20"/>
              </w:rPr>
              <w:t> </w:t>
            </w:r>
          </w:p>
        </w:tc>
      </w:tr>
      <w:tr w:rsidR="00591C2A" w:rsidRPr="00C02C2C" w14:paraId="265B599A" w14:textId="77777777" w:rsidTr="00A77F38">
        <w:trPr>
          <w:trHeight w:val="262"/>
        </w:trPr>
        <w:tc>
          <w:tcPr>
            <w:tcW w:w="714" w:type="pct"/>
            <w:vMerge/>
            <w:vAlign w:val="center"/>
          </w:tcPr>
          <w:p w14:paraId="430E6BC0" w14:textId="77777777" w:rsidR="00591C2A" w:rsidRPr="00C02C2C" w:rsidRDefault="00591C2A" w:rsidP="00A77F38">
            <w:pPr>
              <w:jc w:val="left"/>
              <w:rPr>
                <w:sz w:val="20"/>
              </w:rPr>
            </w:pPr>
          </w:p>
        </w:tc>
        <w:tc>
          <w:tcPr>
            <w:tcW w:w="1220" w:type="pct"/>
            <w:vMerge/>
            <w:vAlign w:val="center"/>
          </w:tcPr>
          <w:p w14:paraId="1B488FFA" w14:textId="77777777" w:rsidR="00591C2A" w:rsidRPr="00C02C2C" w:rsidRDefault="00591C2A" w:rsidP="00A77F38">
            <w:pPr>
              <w:jc w:val="left"/>
              <w:rPr>
                <w:sz w:val="20"/>
              </w:rPr>
            </w:pPr>
          </w:p>
        </w:tc>
        <w:tc>
          <w:tcPr>
            <w:tcW w:w="255" w:type="pct"/>
            <w:vMerge/>
            <w:shd w:val="clear" w:color="auto" w:fill="D9D9D9" w:themeFill="background1" w:themeFillShade="D9"/>
            <w:vAlign w:val="center"/>
          </w:tcPr>
          <w:p w14:paraId="49C81A86" w14:textId="77777777" w:rsidR="00591C2A" w:rsidRPr="00C02C2C" w:rsidRDefault="00591C2A" w:rsidP="00A77F38">
            <w:pPr>
              <w:jc w:val="left"/>
              <w:rPr>
                <w:sz w:val="20"/>
              </w:rPr>
            </w:pPr>
          </w:p>
        </w:tc>
        <w:tc>
          <w:tcPr>
            <w:tcW w:w="256" w:type="pct"/>
            <w:vMerge/>
            <w:shd w:val="clear" w:color="auto" w:fill="D9D9D9" w:themeFill="background1" w:themeFillShade="D9"/>
            <w:vAlign w:val="center"/>
          </w:tcPr>
          <w:p w14:paraId="1CAE6312" w14:textId="77777777" w:rsidR="00591C2A" w:rsidRPr="00C02C2C" w:rsidRDefault="00591C2A" w:rsidP="00A77F38">
            <w:pPr>
              <w:jc w:val="left"/>
              <w:rPr>
                <w:sz w:val="20"/>
              </w:rPr>
            </w:pPr>
          </w:p>
        </w:tc>
        <w:tc>
          <w:tcPr>
            <w:tcW w:w="256" w:type="pct"/>
            <w:vMerge/>
            <w:shd w:val="clear" w:color="auto" w:fill="D9D9D9" w:themeFill="background1" w:themeFillShade="D9"/>
            <w:vAlign w:val="center"/>
          </w:tcPr>
          <w:p w14:paraId="691B5B97" w14:textId="77777777" w:rsidR="00591C2A" w:rsidRPr="00C02C2C" w:rsidRDefault="00591C2A" w:rsidP="00A77F38">
            <w:pPr>
              <w:jc w:val="left"/>
              <w:rPr>
                <w:sz w:val="20"/>
              </w:rPr>
            </w:pPr>
          </w:p>
        </w:tc>
        <w:tc>
          <w:tcPr>
            <w:tcW w:w="256" w:type="pct"/>
            <w:vMerge/>
            <w:vAlign w:val="center"/>
          </w:tcPr>
          <w:p w14:paraId="59959695" w14:textId="77777777" w:rsidR="00591C2A" w:rsidRPr="00C02C2C" w:rsidRDefault="00591C2A" w:rsidP="00A77F38">
            <w:pPr>
              <w:jc w:val="left"/>
              <w:rPr>
                <w:sz w:val="20"/>
              </w:rPr>
            </w:pPr>
          </w:p>
        </w:tc>
        <w:tc>
          <w:tcPr>
            <w:tcW w:w="256" w:type="pct"/>
            <w:vMerge/>
            <w:vAlign w:val="center"/>
          </w:tcPr>
          <w:p w14:paraId="5ABEAD17" w14:textId="77777777" w:rsidR="00591C2A" w:rsidRPr="00C02C2C" w:rsidRDefault="00591C2A" w:rsidP="00A77F38">
            <w:pPr>
              <w:jc w:val="left"/>
              <w:rPr>
                <w:sz w:val="20"/>
              </w:rPr>
            </w:pPr>
          </w:p>
        </w:tc>
        <w:tc>
          <w:tcPr>
            <w:tcW w:w="256" w:type="pct"/>
            <w:vMerge/>
            <w:vAlign w:val="center"/>
          </w:tcPr>
          <w:p w14:paraId="600338D3" w14:textId="77777777" w:rsidR="00591C2A" w:rsidRPr="00C02C2C" w:rsidRDefault="00591C2A" w:rsidP="00A77F38">
            <w:pPr>
              <w:jc w:val="left"/>
              <w:rPr>
                <w:sz w:val="20"/>
              </w:rPr>
            </w:pPr>
          </w:p>
        </w:tc>
        <w:tc>
          <w:tcPr>
            <w:tcW w:w="256" w:type="pct"/>
            <w:vMerge/>
            <w:vAlign w:val="center"/>
          </w:tcPr>
          <w:p w14:paraId="76A7DEF3" w14:textId="77777777" w:rsidR="00591C2A" w:rsidRPr="00C02C2C" w:rsidRDefault="00591C2A" w:rsidP="00A77F38">
            <w:pPr>
              <w:jc w:val="left"/>
              <w:rPr>
                <w:sz w:val="20"/>
              </w:rPr>
            </w:pPr>
          </w:p>
        </w:tc>
        <w:tc>
          <w:tcPr>
            <w:tcW w:w="256" w:type="pct"/>
            <w:vMerge/>
            <w:vAlign w:val="center"/>
          </w:tcPr>
          <w:p w14:paraId="21210A7D" w14:textId="77777777" w:rsidR="00591C2A" w:rsidRPr="00C02C2C" w:rsidRDefault="00591C2A" w:rsidP="00A77F38">
            <w:pPr>
              <w:jc w:val="left"/>
              <w:rPr>
                <w:sz w:val="20"/>
              </w:rPr>
            </w:pPr>
          </w:p>
        </w:tc>
        <w:tc>
          <w:tcPr>
            <w:tcW w:w="256" w:type="pct"/>
            <w:vMerge/>
            <w:vAlign w:val="center"/>
          </w:tcPr>
          <w:p w14:paraId="0B9C1AC8" w14:textId="77777777" w:rsidR="00591C2A" w:rsidRPr="00C02C2C" w:rsidRDefault="00591C2A" w:rsidP="00A77F38">
            <w:pPr>
              <w:jc w:val="left"/>
              <w:rPr>
                <w:sz w:val="20"/>
              </w:rPr>
            </w:pPr>
          </w:p>
        </w:tc>
        <w:tc>
          <w:tcPr>
            <w:tcW w:w="256" w:type="pct"/>
            <w:vMerge/>
            <w:vAlign w:val="center"/>
          </w:tcPr>
          <w:p w14:paraId="7EBC1510" w14:textId="77777777" w:rsidR="00591C2A" w:rsidRPr="00C02C2C" w:rsidRDefault="00591C2A" w:rsidP="00A77F38">
            <w:pPr>
              <w:jc w:val="left"/>
              <w:rPr>
                <w:sz w:val="20"/>
              </w:rPr>
            </w:pPr>
          </w:p>
        </w:tc>
        <w:tc>
          <w:tcPr>
            <w:tcW w:w="256" w:type="pct"/>
            <w:vMerge/>
            <w:vAlign w:val="center"/>
          </w:tcPr>
          <w:p w14:paraId="1080FFAD" w14:textId="77777777" w:rsidR="00591C2A" w:rsidRPr="00C02C2C" w:rsidRDefault="00591C2A" w:rsidP="00A77F38">
            <w:pPr>
              <w:jc w:val="left"/>
              <w:rPr>
                <w:sz w:val="20"/>
              </w:rPr>
            </w:pPr>
          </w:p>
        </w:tc>
        <w:tc>
          <w:tcPr>
            <w:tcW w:w="251" w:type="pct"/>
            <w:vMerge/>
            <w:shd w:val="clear" w:color="auto" w:fill="D9D9D9" w:themeFill="background1" w:themeFillShade="D9"/>
            <w:vAlign w:val="center"/>
          </w:tcPr>
          <w:p w14:paraId="3FDD42E0" w14:textId="77777777" w:rsidR="00591C2A" w:rsidRPr="00C02C2C" w:rsidRDefault="00591C2A" w:rsidP="00A77F38">
            <w:pPr>
              <w:jc w:val="left"/>
              <w:rPr>
                <w:sz w:val="20"/>
              </w:rPr>
            </w:pPr>
          </w:p>
        </w:tc>
      </w:tr>
      <w:tr w:rsidR="00591C2A" w:rsidRPr="00C02C2C" w14:paraId="0C10ED73" w14:textId="77777777" w:rsidTr="00A77F38">
        <w:trPr>
          <w:trHeight w:val="505"/>
        </w:trPr>
        <w:tc>
          <w:tcPr>
            <w:tcW w:w="714" w:type="pct"/>
            <w:shd w:val="clear" w:color="auto" w:fill="auto"/>
            <w:vAlign w:val="center"/>
          </w:tcPr>
          <w:p w14:paraId="198934B3" w14:textId="77777777" w:rsidR="00591C2A" w:rsidRPr="00C02C2C" w:rsidRDefault="00591C2A" w:rsidP="00A77F38">
            <w:pPr>
              <w:jc w:val="left"/>
              <w:rPr>
                <w:sz w:val="20"/>
              </w:rPr>
            </w:pPr>
            <w:r w:rsidRPr="00C02C2C">
              <w:rPr>
                <w:sz w:val="20"/>
              </w:rPr>
              <w:t>Wadeable Streams –Delta</w:t>
            </w:r>
          </w:p>
        </w:tc>
        <w:tc>
          <w:tcPr>
            <w:tcW w:w="1220" w:type="pct"/>
            <w:shd w:val="clear" w:color="auto" w:fill="auto"/>
            <w:vAlign w:val="center"/>
          </w:tcPr>
          <w:p w14:paraId="3FB78301" w14:textId="77777777" w:rsidR="00591C2A" w:rsidRPr="00C02C2C" w:rsidRDefault="00591C2A" w:rsidP="00A77F38">
            <w:pPr>
              <w:jc w:val="left"/>
              <w:rPr>
                <w:sz w:val="20"/>
              </w:rPr>
            </w:pPr>
            <w:r>
              <w:rPr>
                <w:sz w:val="21"/>
                <w:szCs w:val="21"/>
              </w:rPr>
              <w:t xml:space="preserve">Approximately 25-30 targeted sites on wadeable streams within Delta basin </w:t>
            </w:r>
          </w:p>
        </w:tc>
        <w:tc>
          <w:tcPr>
            <w:tcW w:w="255" w:type="pct"/>
            <w:shd w:val="clear" w:color="auto" w:fill="auto"/>
            <w:noWrap/>
            <w:vAlign w:val="center"/>
          </w:tcPr>
          <w:p w14:paraId="7E299E3E"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1DA8AB69"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6AC48A6C"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10FF42AE"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2BADC0D7"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43CBB15A"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785F9AD7"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06C41F7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CF71D46"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F2ADD80"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4A802D86" w14:textId="77777777" w:rsidR="00591C2A" w:rsidRPr="00C02C2C" w:rsidRDefault="00591C2A" w:rsidP="00A77F38">
            <w:pPr>
              <w:jc w:val="left"/>
              <w:rPr>
                <w:sz w:val="20"/>
              </w:rPr>
            </w:pPr>
            <w:r w:rsidRPr="00C02C2C">
              <w:rPr>
                <w:sz w:val="20"/>
              </w:rPr>
              <w:t> </w:t>
            </w:r>
          </w:p>
        </w:tc>
        <w:tc>
          <w:tcPr>
            <w:tcW w:w="251" w:type="pct"/>
            <w:shd w:val="clear" w:color="auto" w:fill="auto"/>
            <w:noWrap/>
            <w:vAlign w:val="center"/>
          </w:tcPr>
          <w:p w14:paraId="325F4619" w14:textId="77777777" w:rsidR="00591C2A" w:rsidRPr="00C02C2C" w:rsidRDefault="00591C2A" w:rsidP="00A77F38">
            <w:pPr>
              <w:jc w:val="left"/>
              <w:rPr>
                <w:sz w:val="20"/>
              </w:rPr>
            </w:pPr>
            <w:r w:rsidRPr="00C02C2C">
              <w:rPr>
                <w:sz w:val="20"/>
              </w:rPr>
              <w:t> </w:t>
            </w:r>
          </w:p>
        </w:tc>
      </w:tr>
      <w:tr w:rsidR="00591C2A" w:rsidRPr="00C02C2C" w14:paraId="75CA5DBD" w14:textId="77777777" w:rsidTr="00A77F38">
        <w:trPr>
          <w:trHeight w:val="505"/>
        </w:trPr>
        <w:tc>
          <w:tcPr>
            <w:tcW w:w="714" w:type="pct"/>
            <w:vAlign w:val="center"/>
          </w:tcPr>
          <w:p w14:paraId="00720962" w14:textId="77777777" w:rsidR="00591C2A" w:rsidRPr="00C02C2C" w:rsidRDefault="00591C2A" w:rsidP="00A77F38">
            <w:pPr>
              <w:jc w:val="left"/>
              <w:rPr>
                <w:sz w:val="20"/>
              </w:rPr>
            </w:pPr>
            <w:r w:rsidRPr="00C02C2C">
              <w:rPr>
                <w:sz w:val="20"/>
              </w:rPr>
              <w:t xml:space="preserve">Lakes and Reservoirs </w:t>
            </w:r>
          </w:p>
        </w:tc>
        <w:tc>
          <w:tcPr>
            <w:tcW w:w="1220" w:type="pct"/>
            <w:vAlign w:val="center"/>
          </w:tcPr>
          <w:p w14:paraId="31DE9559" w14:textId="72BBD6BA" w:rsidR="00591C2A" w:rsidRPr="00C02C2C" w:rsidRDefault="00591C2A" w:rsidP="002D341C">
            <w:pPr>
              <w:jc w:val="left"/>
              <w:rPr>
                <w:sz w:val="20"/>
              </w:rPr>
            </w:pPr>
            <w:r>
              <w:rPr>
                <w:sz w:val="21"/>
                <w:szCs w:val="21"/>
              </w:rPr>
              <w:t xml:space="preserve">Approximately </w:t>
            </w:r>
            <w:r w:rsidR="002D341C">
              <w:rPr>
                <w:sz w:val="21"/>
                <w:szCs w:val="21"/>
              </w:rPr>
              <w:t xml:space="preserve">30 </w:t>
            </w:r>
            <w:r>
              <w:rPr>
                <w:sz w:val="21"/>
                <w:szCs w:val="21"/>
              </w:rPr>
              <w:t xml:space="preserve">publicly owned lakes &gt; 100 acres will be selected for sampling during a two year period </w:t>
            </w:r>
          </w:p>
        </w:tc>
        <w:tc>
          <w:tcPr>
            <w:tcW w:w="255" w:type="pct"/>
            <w:noWrap/>
            <w:vAlign w:val="center"/>
          </w:tcPr>
          <w:p w14:paraId="43143945" w14:textId="77777777" w:rsidR="00591C2A" w:rsidRPr="00C02C2C" w:rsidRDefault="00591C2A" w:rsidP="00A77F38">
            <w:pPr>
              <w:jc w:val="left"/>
              <w:rPr>
                <w:sz w:val="20"/>
              </w:rPr>
            </w:pPr>
            <w:r w:rsidRPr="00C02C2C">
              <w:rPr>
                <w:sz w:val="20"/>
              </w:rPr>
              <w:t> </w:t>
            </w:r>
          </w:p>
        </w:tc>
        <w:tc>
          <w:tcPr>
            <w:tcW w:w="256" w:type="pct"/>
            <w:noWrap/>
            <w:vAlign w:val="center"/>
          </w:tcPr>
          <w:p w14:paraId="79E5EB69" w14:textId="77777777" w:rsidR="00591C2A" w:rsidRPr="00C02C2C" w:rsidRDefault="00591C2A" w:rsidP="00A77F38">
            <w:pPr>
              <w:jc w:val="left"/>
              <w:rPr>
                <w:sz w:val="20"/>
              </w:rPr>
            </w:pPr>
            <w:r w:rsidRPr="00C02C2C">
              <w:rPr>
                <w:sz w:val="20"/>
              </w:rPr>
              <w:t> </w:t>
            </w:r>
          </w:p>
        </w:tc>
        <w:tc>
          <w:tcPr>
            <w:tcW w:w="256" w:type="pct"/>
            <w:noWrap/>
            <w:vAlign w:val="center"/>
          </w:tcPr>
          <w:p w14:paraId="04850D7D" w14:textId="77777777" w:rsidR="00591C2A" w:rsidRPr="00C02C2C" w:rsidRDefault="00591C2A" w:rsidP="00A77F38">
            <w:pPr>
              <w:jc w:val="left"/>
              <w:rPr>
                <w:sz w:val="20"/>
              </w:rPr>
            </w:pPr>
            <w:r w:rsidRPr="00C02C2C">
              <w:rPr>
                <w:sz w:val="20"/>
              </w:rPr>
              <w:t> </w:t>
            </w:r>
          </w:p>
        </w:tc>
        <w:tc>
          <w:tcPr>
            <w:tcW w:w="256" w:type="pct"/>
            <w:noWrap/>
            <w:vAlign w:val="center"/>
          </w:tcPr>
          <w:p w14:paraId="7F632F13"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B11F4B9"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AE62AC3"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B032E3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411CB3B"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9AE4D96"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EE31AFA"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98EDE75" w14:textId="77777777" w:rsidR="00591C2A" w:rsidRPr="00C02C2C" w:rsidRDefault="00591C2A" w:rsidP="00A77F38">
            <w:pPr>
              <w:jc w:val="left"/>
              <w:rPr>
                <w:sz w:val="20"/>
              </w:rPr>
            </w:pPr>
            <w:r w:rsidRPr="00C02C2C">
              <w:rPr>
                <w:sz w:val="20"/>
              </w:rPr>
              <w:t> </w:t>
            </w:r>
          </w:p>
        </w:tc>
        <w:tc>
          <w:tcPr>
            <w:tcW w:w="251" w:type="pct"/>
            <w:shd w:val="clear" w:color="auto" w:fill="auto"/>
            <w:noWrap/>
            <w:vAlign w:val="center"/>
          </w:tcPr>
          <w:p w14:paraId="28F90F3D" w14:textId="77777777" w:rsidR="00591C2A" w:rsidRPr="00C02C2C" w:rsidRDefault="00591C2A" w:rsidP="00A77F38">
            <w:pPr>
              <w:jc w:val="left"/>
              <w:rPr>
                <w:sz w:val="20"/>
              </w:rPr>
            </w:pPr>
            <w:r w:rsidRPr="00C02C2C">
              <w:rPr>
                <w:sz w:val="20"/>
              </w:rPr>
              <w:t> </w:t>
            </w:r>
          </w:p>
        </w:tc>
      </w:tr>
      <w:tr w:rsidR="0048659F" w:rsidRPr="00C02C2C" w14:paraId="7735E30E" w14:textId="77777777" w:rsidTr="00A77F38">
        <w:trPr>
          <w:trHeight w:val="742"/>
        </w:trPr>
        <w:tc>
          <w:tcPr>
            <w:tcW w:w="714" w:type="pct"/>
            <w:vAlign w:val="center"/>
          </w:tcPr>
          <w:p w14:paraId="6F7B1FE8" w14:textId="51B92463" w:rsidR="0048659F" w:rsidRPr="00C02C2C" w:rsidRDefault="0048659F" w:rsidP="0048659F">
            <w:pPr>
              <w:jc w:val="left"/>
              <w:rPr>
                <w:sz w:val="20"/>
              </w:rPr>
            </w:pPr>
            <w:r w:rsidRPr="00C02C2C">
              <w:rPr>
                <w:sz w:val="20"/>
              </w:rPr>
              <w:t xml:space="preserve">Fish </w:t>
            </w:r>
            <w:r>
              <w:rPr>
                <w:sz w:val="20"/>
              </w:rPr>
              <w:t>Contaminants</w:t>
            </w:r>
            <w:r w:rsidRPr="00C02C2C">
              <w:rPr>
                <w:sz w:val="20"/>
              </w:rPr>
              <w:t xml:space="preserve"> </w:t>
            </w:r>
          </w:p>
        </w:tc>
        <w:tc>
          <w:tcPr>
            <w:tcW w:w="1220" w:type="pct"/>
            <w:vAlign w:val="center"/>
          </w:tcPr>
          <w:p w14:paraId="08C5E8AB" w14:textId="77777777" w:rsidR="0048659F" w:rsidRDefault="0048659F" w:rsidP="0048659F">
            <w:pPr>
              <w:jc w:val="left"/>
              <w:rPr>
                <w:sz w:val="21"/>
                <w:szCs w:val="21"/>
              </w:rPr>
            </w:pPr>
            <w:r>
              <w:rPr>
                <w:sz w:val="21"/>
                <w:szCs w:val="21"/>
              </w:rPr>
              <w:t>Delta: 25 sites per year until threshold met</w:t>
            </w:r>
          </w:p>
          <w:p w14:paraId="6183F80C" w14:textId="4875ACDE" w:rsidR="0048659F" w:rsidRPr="00C02C2C" w:rsidRDefault="0048659F" w:rsidP="0048659F">
            <w:pPr>
              <w:jc w:val="left"/>
              <w:rPr>
                <w:sz w:val="20"/>
              </w:rPr>
            </w:pPr>
            <w:r>
              <w:rPr>
                <w:sz w:val="21"/>
                <w:szCs w:val="21"/>
              </w:rPr>
              <w:t>Ambient: approximately 20 selected sites per year.</w:t>
            </w:r>
            <w:r w:rsidDel="005A5A1B">
              <w:rPr>
                <w:sz w:val="21"/>
                <w:szCs w:val="21"/>
              </w:rPr>
              <w:t xml:space="preserve"> </w:t>
            </w:r>
          </w:p>
        </w:tc>
        <w:tc>
          <w:tcPr>
            <w:tcW w:w="255" w:type="pct"/>
            <w:noWrap/>
            <w:vAlign w:val="center"/>
          </w:tcPr>
          <w:p w14:paraId="1ECFCC70" w14:textId="77777777" w:rsidR="0048659F" w:rsidRPr="00C02C2C" w:rsidRDefault="0048659F" w:rsidP="0048659F">
            <w:pPr>
              <w:jc w:val="left"/>
              <w:rPr>
                <w:sz w:val="20"/>
              </w:rPr>
            </w:pPr>
            <w:r w:rsidRPr="00C02C2C">
              <w:rPr>
                <w:sz w:val="20"/>
              </w:rPr>
              <w:t> </w:t>
            </w:r>
          </w:p>
        </w:tc>
        <w:tc>
          <w:tcPr>
            <w:tcW w:w="256" w:type="pct"/>
            <w:noWrap/>
            <w:vAlign w:val="center"/>
          </w:tcPr>
          <w:p w14:paraId="24E2A3A1"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25AC2125"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5780511F"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70B4F371"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68EC2671"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468BA893"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76CEDBFA"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78D9F815" w14:textId="77777777" w:rsidR="0048659F" w:rsidRPr="00C02C2C" w:rsidRDefault="0048659F" w:rsidP="0048659F">
            <w:pPr>
              <w:jc w:val="left"/>
              <w:rPr>
                <w:sz w:val="20"/>
              </w:rPr>
            </w:pPr>
            <w:r w:rsidRPr="00C02C2C">
              <w:rPr>
                <w:sz w:val="20"/>
              </w:rPr>
              <w:t> </w:t>
            </w:r>
          </w:p>
        </w:tc>
        <w:tc>
          <w:tcPr>
            <w:tcW w:w="256" w:type="pct"/>
            <w:shd w:val="clear" w:color="auto" w:fill="D9D9D9" w:themeFill="background1" w:themeFillShade="D9"/>
            <w:noWrap/>
            <w:vAlign w:val="center"/>
          </w:tcPr>
          <w:p w14:paraId="5D0F3DFB" w14:textId="77777777" w:rsidR="0048659F" w:rsidRPr="00C02C2C" w:rsidRDefault="0048659F" w:rsidP="0048659F">
            <w:pPr>
              <w:jc w:val="left"/>
              <w:rPr>
                <w:sz w:val="20"/>
              </w:rPr>
            </w:pPr>
            <w:r w:rsidRPr="00C02C2C">
              <w:rPr>
                <w:sz w:val="20"/>
              </w:rPr>
              <w:t> </w:t>
            </w:r>
          </w:p>
        </w:tc>
        <w:tc>
          <w:tcPr>
            <w:tcW w:w="256" w:type="pct"/>
            <w:shd w:val="clear" w:color="auto" w:fill="auto"/>
            <w:noWrap/>
            <w:vAlign w:val="center"/>
          </w:tcPr>
          <w:p w14:paraId="2CC9A5DE" w14:textId="77777777" w:rsidR="0048659F" w:rsidRPr="00C02C2C" w:rsidRDefault="0048659F" w:rsidP="0048659F">
            <w:pPr>
              <w:jc w:val="left"/>
              <w:rPr>
                <w:sz w:val="20"/>
              </w:rPr>
            </w:pPr>
            <w:r w:rsidRPr="00C02C2C">
              <w:rPr>
                <w:sz w:val="20"/>
              </w:rPr>
              <w:t> </w:t>
            </w:r>
          </w:p>
        </w:tc>
        <w:tc>
          <w:tcPr>
            <w:tcW w:w="251" w:type="pct"/>
            <w:shd w:val="clear" w:color="auto" w:fill="auto"/>
            <w:noWrap/>
            <w:vAlign w:val="center"/>
          </w:tcPr>
          <w:p w14:paraId="4EED0DC3" w14:textId="77777777" w:rsidR="0048659F" w:rsidRPr="00C02C2C" w:rsidRDefault="0048659F" w:rsidP="0048659F">
            <w:pPr>
              <w:jc w:val="left"/>
              <w:rPr>
                <w:sz w:val="20"/>
              </w:rPr>
            </w:pPr>
            <w:r w:rsidRPr="00C02C2C">
              <w:rPr>
                <w:sz w:val="20"/>
              </w:rPr>
              <w:t> </w:t>
            </w:r>
          </w:p>
        </w:tc>
      </w:tr>
      <w:tr w:rsidR="00591C2A" w:rsidRPr="00C02C2C" w14:paraId="0C3C55DB" w14:textId="77777777" w:rsidTr="00A77F38">
        <w:trPr>
          <w:trHeight w:val="402"/>
        </w:trPr>
        <w:tc>
          <w:tcPr>
            <w:tcW w:w="714" w:type="pct"/>
            <w:vAlign w:val="center"/>
          </w:tcPr>
          <w:p w14:paraId="69547B88" w14:textId="77777777" w:rsidR="00591C2A" w:rsidRPr="00C02C2C" w:rsidRDefault="00591C2A" w:rsidP="00A77F38">
            <w:pPr>
              <w:jc w:val="left"/>
              <w:rPr>
                <w:sz w:val="20"/>
              </w:rPr>
            </w:pPr>
            <w:r w:rsidRPr="00C02C2C">
              <w:rPr>
                <w:sz w:val="20"/>
              </w:rPr>
              <w:t>Fixed Station Monitoring</w:t>
            </w:r>
          </w:p>
        </w:tc>
        <w:tc>
          <w:tcPr>
            <w:tcW w:w="1220" w:type="pct"/>
            <w:vAlign w:val="center"/>
          </w:tcPr>
          <w:p w14:paraId="6913FC87" w14:textId="77777777" w:rsidR="00591C2A" w:rsidRPr="00C02C2C" w:rsidRDefault="00591C2A" w:rsidP="00A77F38">
            <w:pPr>
              <w:jc w:val="left"/>
              <w:rPr>
                <w:sz w:val="20"/>
              </w:rPr>
            </w:pPr>
            <w:r>
              <w:rPr>
                <w:sz w:val="21"/>
                <w:szCs w:val="21"/>
              </w:rPr>
              <w:t xml:space="preserve">Approximately 37 targeted historical network sites (10+ per regional office) </w:t>
            </w:r>
          </w:p>
        </w:tc>
        <w:tc>
          <w:tcPr>
            <w:tcW w:w="255" w:type="pct"/>
            <w:shd w:val="clear" w:color="auto" w:fill="D9D9D9" w:themeFill="background1" w:themeFillShade="D9"/>
            <w:noWrap/>
            <w:vAlign w:val="center"/>
          </w:tcPr>
          <w:p w14:paraId="3ECBA501"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585E8AA"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D3B784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D832B2B"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C1BDA7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39A3E16"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F4CA6E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AAB2497"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32A76B54"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BCD5160"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EB7C43C" w14:textId="77777777" w:rsidR="00591C2A" w:rsidRPr="00C02C2C" w:rsidRDefault="00591C2A" w:rsidP="00A77F38">
            <w:pPr>
              <w:jc w:val="left"/>
              <w:rPr>
                <w:sz w:val="20"/>
              </w:rPr>
            </w:pPr>
            <w:r w:rsidRPr="00C02C2C">
              <w:rPr>
                <w:sz w:val="20"/>
              </w:rPr>
              <w:t> </w:t>
            </w:r>
          </w:p>
        </w:tc>
        <w:tc>
          <w:tcPr>
            <w:tcW w:w="251" w:type="pct"/>
            <w:shd w:val="clear" w:color="auto" w:fill="D9D9D9" w:themeFill="background1" w:themeFillShade="D9"/>
            <w:noWrap/>
            <w:vAlign w:val="center"/>
          </w:tcPr>
          <w:p w14:paraId="1AF03560" w14:textId="77777777" w:rsidR="00591C2A" w:rsidRPr="00C02C2C" w:rsidRDefault="00591C2A" w:rsidP="00A77F38">
            <w:pPr>
              <w:jc w:val="left"/>
              <w:rPr>
                <w:sz w:val="20"/>
              </w:rPr>
            </w:pPr>
            <w:r w:rsidRPr="00C02C2C">
              <w:rPr>
                <w:sz w:val="20"/>
              </w:rPr>
              <w:t> </w:t>
            </w:r>
          </w:p>
        </w:tc>
      </w:tr>
      <w:tr w:rsidR="00591C2A" w:rsidRPr="00C02C2C" w14:paraId="66F16CF5" w14:textId="77777777" w:rsidTr="00A77F38">
        <w:trPr>
          <w:trHeight w:val="461"/>
        </w:trPr>
        <w:tc>
          <w:tcPr>
            <w:tcW w:w="714" w:type="pct"/>
            <w:shd w:val="clear" w:color="auto" w:fill="auto"/>
            <w:vAlign w:val="center"/>
          </w:tcPr>
          <w:p w14:paraId="01B66BF5" w14:textId="77777777" w:rsidR="00591C2A" w:rsidRPr="00C02C2C" w:rsidRDefault="00591C2A" w:rsidP="00A77F38">
            <w:pPr>
              <w:jc w:val="left"/>
              <w:rPr>
                <w:sz w:val="20"/>
              </w:rPr>
            </w:pPr>
            <w:r w:rsidRPr="00C02C2C">
              <w:rPr>
                <w:sz w:val="20"/>
              </w:rPr>
              <w:t xml:space="preserve">Coastal Beach Monitoring </w:t>
            </w:r>
          </w:p>
        </w:tc>
        <w:tc>
          <w:tcPr>
            <w:tcW w:w="1220" w:type="pct"/>
            <w:shd w:val="clear" w:color="auto" w:fill="auto"/>
            <w:vAlign w:val="center"/>
          </w:tcPr>
          <w:p w14:paraId="4E584EB9" w14:textId="77777777" w:rsidR="00591C2A" w:rsidRPr="00C02C2C" w:rsidRDefault="00591C2A" w:rsidP="00A77F38">
            <w:pPr>
              <w:jc w:val="left"/>
              <w:rPr>
                <w:sz w:val="20"/>
              </w:rPr>
            </w:pPr>
            <w:r>
              <w:rPr>
                <w:sz w:val="21"/>
                <w:szCs w:val="21"/>
              </w:rPr>
              <w:t xml:space="preserve">Total of 21 beach monitoring stations:  stations sampled </w:t>
            </w:r>
          </w:p>
        </w:tc>
        <w:tc>
          <w:tcPr>
            <w:tcW w:w="255" w:type="pct"/>
            <w:shd w:val="clear" w:color="auto" w:fill="D9D9D9" w:themeFill="background1" w:themeFillShade="D9"/>
            <w:noWrap/>
            <w:vAlign w:val="center"/>
          </w:tcPr>
          <w:p w14:paraId="2CD0FC4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86C18CC"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600297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F44A96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822C994"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99BF65A"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F46AE64"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59D080B"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44A8668"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A1319A6"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9CBD549" w14:textId="77777777" w:rsidR="00591C2A" w:rsidRPr="00C02C2C" w:rsidRDefault="00591C2A" w:rsidP="00A77F38">
            <w:pPr>
              <w:jc w:val="left"/>
              <w:rPr>
                <w:sz w:val="20"/>
              </w:rPr>
            </w:pPr>
            <w:r w:rsidRPr="00C02C2C">
              <w:rPr>
                <w:sz w:val="20"/>
              </w:rPr>
              <w:t> </w:t>
            </w:r>
          </w:p>
        </w:tc>
        <w:tc>
          <w:tcPr>
            <w:tcW w:w="251" w:type="pct"/>
            <w:shd w:val="clear" w:color="auto" w:fill="D9D9D9" w:themeFill="background1" w:themeFillShade="D9"/>
            <w:noWrap/>
            <w:vAlign w:val="center"/>
          </w:tcPr>
          <w:p w14:paraId="7BC24581" w14:textId="77777777" w:rsidR="00591C2A" w:rsidRPr="00C02C2C" w:rsidRDefault="00591C2A" w:rsidP="00A77F38">
            <w:pPr>
              <w:jc w:val="left"/>
              <w:rPr>
                <w:sz w:val="20"/>
              </w:rPr>
            </w:pPr>
            <w:r w:rsidRPr="00C02C2C">
              <w:rPr>
                <w:sz w:val="20"/>
              </w:rPr>
              <w:t> </w:t>
            </w:r>
          </w:p>
        </w:tc>
      </w:tr>
      <w:tr w:rsidR="00591C2A" w:rsidRPr="00C02C2C" w14:paraId="0E7DBF45" w14:textId="77777777" w:rsidTr="00A77F38">
        <w:trPr>
          <w:trHeight w:val="1510"/>
        </w:trPr>
        <w:tc>
          <w:tcPr>
            <w:tcW w:w="714" w:type="pct"/>
            <w:vAlign w:val="center"/>
          </w:tcPr>
          <w:p w14:paraId="56EDE006" w14:textId="77777777" w:rsidR="00591C2A" w:rsidRPr="00C02C2C" w:rsidRDefault="00591C2A" w:rsidP="00A77F38">
            <w:pPr>
              <w:jc w:val="left"/>
              <w:rPr>
                <w:sz w:val="20"/>
              </w:rPr>
            </w:pPr>
            <w:r w:rsidRPr="00C02C2C">
              <w:rPr>
                <w:sz w:val="20"/>
              </w:rPr>
              <w:t>Bacteria Monitoring</w:t>
            </w:r>
          </w:p>
        </w:tc>
        <w:tc>
          <w:tcPr>
            <w:tcW w:w="1220" w:type="pct"/>
            <w:vAlign w:val="center"/>
          </w:tcPr>
          <w:p w14:paraId="7EB82B08" w14:textId="77777777" w:rsidR="00591C2A" w:rsidRPr="00C02C2C" w:rsidRDefault="00591C2A" w:rsidP="00A77F38">
            <w:pPr>
              <w:jc w:val="left"/>
              <w:rPr>
                <w:sz w:val="20"/>
              </w:rPr>
            </w:pPr>
            <w:r>
              <w:rPr>
                <w:sz w:val="21"/>
                <w:szCs w:val="21"/>
              </w:rPr>
              <w:t>Approximately 51 sites on Primary Contact Recreation waters sampled annually during contact (May-October) and non-contact (November-April) seasons in accordance with Mississippi’s WQS.</w:t>
            </w:r>
          </w:p>
        </w:tc>
        <w:tc>
          <w:tcPr>
            <w:tcW w:w="255" w:type="pct"/>
            <w:shd w:val="clear" w:color="auto" w:fill="D9D9D9" w:themeFill="background1" w:themeFillShade="D9"/>
            <w:noWrap/>
            <w:vAlign w:val="center"/>
          </w:tcPr>
          <w:p w14:paraId="7A57BE79"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3332FC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DBDB174"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14D6AC8"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2066AF9"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B42B70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973BEF0"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870D6B9"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BEA79BC"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D4CE4F6"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9F865AA" w14:textId="77777777" w:rsidR="00591C2A" w:rsidRPr="00C02C2C" w:rsidRDefault="00591C2A" w:rsidP="00A77F38">
            <w:pPr>
              <w:jc w:val="left"/>
              <w:rPr>
                <w:sz w:val="20"/>
              </w:rPr>
            </w:pPr>
            <w:r w:rsidRPr="00C02C2C">
              <w:rPr>
                <w:sz w:val="20"/>
              </w:rPr>
              <w:t> </w:t>
            </w:r>
          </w:p>
        </w:tc>
        <w:tc>
          <w:tcPr>
            <w:tcW w:w="251" w:type="pct"/>
            <w:shd w:val="clear" w:color="auto" w:fill="D9D9D9" w:themeFill="background1" w:themeFillShade="D9"/>
            <w:noWrap/>
            <w:vAlign w:val="center"/>
          </w:tcPr>
          <w:p w14:paraId="296122B8" w14:textId="77777777" w:rsidR="00591C2A" w:rsidRPr="00C02C2C" w:rsidRDefault="00591C2A" w:rsidP="00A77F38">
            <w:pPr>
              <w:jc w:val="left"/>
              <w:rPr>
                <w:sz w:val="20"/>
              </w:rPr>
            </w:pPr>
            <w:r w:rsidRPr="00C02C2C">
              <w:rPr>
                <w:sz w:val="20"/>
              </w:rPr>
              <w:t> </w:t>
            </w:r>
          </w:p>
        </w:tc>
      </w:tr>
      <w:tr w:rsidR="00591C2A" w:rsidRPr="00C02C2C" w14:paraId="38930CE6" w14:textId="77777777" w:rsidTr="00A77F38">
        <w:trPr>
          <w:trHeight w:val="738"/>
        </w:trPr>
        <w:tc>
          <w:tcPr>
            <w:tcW w:w="714" w:type="pct"/>
            <w:vAlign w:val="center"/>
          </w:tcPr>
          <w:p w14:paraId="091F660E" w14:textId="77777777" w:rsidR="00591C2A" w:rsidRPr="00C02C2C" w:rsidRDefault="00591C2A" w:rsidP="00A77F38">
            <w:pPr>
              <w:jc w:val="left"/>
              <w:rPr>
                <w:sz w:val="20"/>
              </w:rPr>
            </w:pPr>
            <w:r w:rsidRPr="00C02C2C">
              <w:rPr>
                <w:sz w:val="20"/>
              </w:rPr>
              <w:t>Coastal Assessment</w:t>
            </w:r>
          </w:p>
        </w:tc>
        <w:tc>
          <w:tcPr>
            <w:tcW w:w="1220" w:type="pct"/>
            <w:vAlign w:val="center"/>
          </w:tcPr>
          <w:p w14:paraId="149ACC1A" w14:textId="77777777" w:rsidR="00591C2A" w:rsidRPr="00C02C2C" w:rsidRDefault="00591C2A" w:rsidP="00A77F38">
            <w:pPr>
              <w:jc w:val="left"/>
              <w:rPr>
                <w:sz w:val="20"/>
              </w:rPr>
            </w:pPr>
            <w:r>
              <w:rPr>
                <w:sz w:val="21"/>
                <w:szCs w:val="21"/>
              </w:rPr>
              <w:t>Approximately 25 probabilistic sites + 12 static sites sampled annually July through September; total of 125 sites will be sampled after 5-year monitoring cycle</w:t>
            </w:r>
          </w:p>
        </w:tc>
        <w:tc>
          <w:tcPr>
            <w:tcW w:w="255" w:type="pct"/>
            <w:noWrap/>
            <w:vAlign w:val="center"/>
          </w:tcPr>
          <w:p w14:paraId="1194D0F3" w14:textId="77777777" w:rsidR="00591C2A" w:rsidRPr="00C02C2C" w:rsidRDefault="00591C2A" w:rsidP="00A77F38">
            <w:pPr>
              <w:jc w:val="left"/>
              <w:rPr>
                <w:sz w:val="20"/>
              </w:rPr>
            </w:pPr>
            <w:r w:rsidRPr="00C02C2C">
              <w:rPr>
                <w:sz w:val="20"/>
              </w:rPr>
              <w:t> </w:t>
            </w:r>
          </w:p>
        </w:tc>
        <w:tc>
          <w:tcPr>
            <w:tcW w:w="256" w:type="pct"/>
            <w:noWrap/>
            <w:vAlign w:val="center"/>
          </w:tcPr>
          <w:p w14:paraId="1520A30B" w14:textId="77777777" w:rsidR="00591C2A" w:rsidRPr="00C02C2C" w:rsidRDefault="00591C2A" w:rsidP="00A77F38">
            <w:pPr>
              <w:jc w:val="left"/>
              <w:rPr>
                <w:sz w:val="20"/>
              </w:rPr>
            </w:pPr>
            <w:r w:rsidRPr="00C02C2C">
              <w:rPr>
                <w:sz w:val="20"/>
              </w:rPr>
              <w:t> </w:t>
            </w:r>
          </w:p>
        </w:tc>
        <w:tc>
          <w:tcPr>
            <w:tcW w:w="256" w:type="pct"/>
            <w:noWrap/>
            <w:vAlign w:val="center"/>
          </w:tcPr>
          <w:p w14:paraId="201B8948" w14:textId="77777777" w:rsidR="00591C2A" w:rsidRPr="00C02C2C" w:rsidRDefault="00591C2A" w:rsidP="00A77F38">
            <w:pPr>
              <w:jc w:val="left"/>
              <w:rPr>
                <w:sz w:val="20"/>
              </w:rPr>
            </w:pPr>
            <w:r w:rsidRPr="00C02C2C">
              <w:rPr>
                <w:sz w:val="20"/>
              </w:rPr>
              <w:t> </w:t>
            </w:r>
          </w:p>
        </w:tc>
        <w:tc>
          <w:tcPr>
            <w:tcW w:w="256" w:type="pct"/>
            <w:noWrap/>
            <w:vAlign w:val="center"/>
          </w:tcPr>
          <w:p w14:paraId="5B6E500B" w14:textId="77777777" w:rsidR="00591C2A" w:rsidRPr="00C02C2C" w:rsidRDefault="00591C2A" w:rsidP="00A77F38">
            <w:pPr>
              <w:jc w:val="left"/>
              <w:rPr>
                <w:sz w:val="20"/>
              </w:rPr>
            </w:pPr>
            <w:r w:rsidRPr="00C02C2C">
              <w:rPr>
                <w:sz w:val="20"/>
              </w:rPr>
              <w:t> </w:t>
            </w:r>
          </w:p>
        </w:tc>
        <w:tc>
          <w:tcPr>
            <w:tcW w:w="256" w:type="pct"/>
            <w:noWrap/>
            <w:vAlign w:val="center"/>
          </w:tcPr>
          <w:p w14:paraId="32019B60" w14:textId="77777777" w:rsidR="00591C2A" w:rsidRPr="00C02C2C" w:rsidRDefault="00591C2A" w:rsidP="00A77F38">
            <w:pPr>
              <w:jc w:val="left"/>
              <w:rPr>
                <w:sz w:val="20"/>
              </w:rPr>
            </w:pPr>
            <w:r w:rsidRPr="00C02C2C">
              <w:rPr>
                <w:sz w:val="20"/>
              </w:rPr>
              <w:t> </w:t>
            </w:r>
          </w:p>
        </w:tc>
        <w:tc>
          <w:tcPr>
            <w:tcW w:w="256" w:type="pct"/>
            <w:noWrap/>
            <w:vAlign w:val="center"/>
          </w:tcPr>
          <w:p w14:paraId="02B28280"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5452D10"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9DE7A03"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6FB7C3E"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78D9FE02"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5DF2885D" w14:textId="77777777" w:rsidR="00591C2A" w:rsidRPr="00C02C2C" w:rsidRDefault="00591C2A" w:rsidP="00A77F38">
            <w:pPr>
              <w:jc w:val="left"/>
              <w:rPr>
                <w:sz w:val="20"/>
              </w:rPr>
            </w:pPr>
            <w:r w:rsidRPr="00C02C2C">
              <w:rPr>
                <w:sz w:val="20"/>
              </w:rPr>
              <w:t> </w:t>
            </w:r>
          </w:p>
        </w:tc>
        <w:tc>
          <w:tcPr>
            <w:tcW w:w="251" w:type="pct"/>
            <w:shd w:val="clear" w:color="auto" w:fill="auto"/>
            <w:noWrap/>
            <w:vAlign w:val="center"/>
          </w:tcPr>
          <w:p w14:paraId="3C663885" w14:textId="77777777" w:rsidR="00591C2A" w:rsidRPr="00C02C2C" w:rsidRDefault="00591C2A" w:rsidP="00A77F38">
            <w:pPr>
              <w:jc w:val="left"/>
              <w:rPr>
                <w:sz w:val="20"/>
              </w:rPr>
            </w:pPr>
            <w:r w:rsidRPr="00C02C2C">
              <w:rPr>
                <w:sz w:val="20"/>
              </w:rPr>
              <w:t> </w:t>
            </w:r>
          </w:p>
        </w:tc>
      </w:tr>
    </w:tbl>
    <w:p w14:paraId="7C62B170" w14:textId="77777777" w:rsidR="00591C2A" w:rsidRDefault="00591C2A" w:rsidP="00591C2A"/>
    <w:p w14:paraId="713E0661" w14:textId="77777777" w:rsidR="00591C2A" w:rsidRDefault="00591C2A" w:rsidP="00591C2A">
      <w:pPr>
        <w:jc w:val="left"/>
      </w:pPr>
      <w:r>
        <w:br w:type="page"/>
      </w:r>
    </w:p>
    <w:tbl>
      <w:tblPr>
        <w:tblW w:w="14792" w:type="dxa"/>
        <w:tblInd w:w="-9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13"/>
        <w:gridCol w:w="3610"/>
        <w:gridCol w:w="755"/>
        <w:gridCol w:w="758"/>
        <w:gridCol w:w="757"/>
        <w:gridCol w:w="757"/>
        <w:gridCol w:w="757"/>
        <w:gridCol w:w="757"/>
        <w:gridCol w:w="757"/>
        <w:gridCol w:w="757"/>
        <w:gridCol w:w="757"/>
        <w:gridCol w:w="757"/>
        <w:gridCol w:w="757"/>
        <w:gridCol w:w="743"/>
      </w:tblGrid>
      <w:tr w:rsidR="00591C2A" w:rsidRPr="00C02C2C" w14:paraId="33E97199" w14:textId="77777777" w:rsidTr="00A77F38">
        <w:trPr>
          <w:trHeight w:val="256"/>
        </w:trPr>
        <w:tc>
          <w:tcPr>
            <w:tcW w:w="5000" w:type="pct"/>
            <w:gridSpan w:val="14"/>
            <w:shd w:val="clear" w:color="auto" w:fill="auto"/>
            <w:vAlign w:val="center"/>
          </w:tcPr>
          <w:p w14:paraId="73879845" w14:textId="77777777" w:rsidR="00591C2A" w:rsidRPr="00E57357" w:rsidRDefault="00591C2A" w:rsidP="00A77F38">
            <w:pPr>
              <w:jc w:val="center"/>
              <w:rPr>
                <w:b/>
                <w:i/>
                <w:sz w:val="20"/>
              </w:rPr>
            </w:pPr>
            <w:r w:rsidRPr="00E57357">
              <w:rPr>
                <w:b/>
                <w:i/>
                <w:sz w:val="20"/>
              </w:rPr>
              <w:lastRenderedPageBreak/>
              <w:t>Program Support Monitoring Activities</w:t>
            </w:r>
          </w:p>
        </w:tc>
      </w:tr>
      <w:tr w:rsidR="00591C2A" w:rsidRPr="00C02C2C" w14:paraId="7B6D8CD3" w14:textId="77777777" w:rsidTr="00A77F38">
        <w:trPr>
          <w:trHeight w:val="444"/>
        </w:trPr>
        <w:tc>
          <w:tcPr>
            <w:tcW w:w="714" w:type="pct"/>
            <w:shd w:val="clear" w:color="auto" w:fill="auto"/>
            <w:vAlign w:val="center"/>
          </w:tcPr>
          <w:p w14:paraId="1DB7CF07" w14:textId="77777777" w:rsidR="00591C2A" w:rsidRPr="00C02C2C" w:rsidRDefault="00591C2A" w:rsidP="00A77F38">
            <w:pPr>
              <w:jc w:val="left"/>
              <w:rPr>
                <w:sz w:val="20"/>
              </w:rPr>
            </w:pPr>
            <w:r w:rsidRPr="00C02C2C">
              <w:rPr>
                <w:sz w:val="20"/>
              </w:rPr>
              <w:t>TMDL</w:t>
            </w:r>
          </w:p>
        </w:tc>
        <w:tc>
          <w:tcPr>
            <w:tcW w:w="1220" w:type="pct"/>
            <w:shd w:val="clear" w:color="auto" w:fill="auto"/>
            <w:vAlign w:val="center"/>
          </w:tcPr>
          <w:p w14:paraId="2F8E0E38" w14:textId="77777777" w:rsidR="00591C2A" w:rsidRPr="00C02C2C" w:rsidRDefault="00591C2A" w:rsidP="00A77F38">
            <w:pPr>
              <w:jc w:val="left"/>
              <w:rPr>
                <w:sz w:val="20"/>
              </w:rPr>
            </w:pPr>
            <w:r>
              <w:rPr>
                <w:sz w:val="21"/>
                <w:szCs w:val="21"/>
              </w:rPr>
              <w:t>Number of sites will vary year to year. Sampling is generally intensive in nature and is completed based on priority and available resources.</w:t>
            </w:r>
          </w:p>
        </w:tc>
        <w:tc>
          <w:tcPr>
            <w:tcW w:w="255" w:type="pct"/>
            <w:shd w:val="clear" w:color="auto" w:fill="auto"/>
            <w:noWrap/>
            <w:vAlign w:val="center"/>
          </w:tcPr>
          <w:p w14:paraId="77C4498A"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4046331C"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60239C4D"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51301BB9"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3DA47BAC"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6A294BCD"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D4DDAE7"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3ED3AB2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95AE6B1"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0F50EC1F"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2E7F103E" w14:textId="77777777" w:rsidR="00591C2A" w:rsidRPr="00C02C2C" w:rsidRDefault="00591C2A" w:rsidP="00A77F38">
            <w:pPr>
              <w:jc w:val="left"/>
              <w:rPr>
                <w:sz w:val="20"/>
              </w:rPr>
            </w:pPr>
            <w:r w:rsidRPr="00C02C2C">
              <w:rPr>
                <w:sz w:val="20"/>
              </w:rPr>
              <w:t> </w:t>
            </w:r>
          </w:p>
        </w:tc>
        <w:tc>
          <w:tcPr>
            <w:tcW w:w="251" w:type="pct"/>
            <w:shd w:val="clear" w:color="auto" w:fill="auto"/>
            <w:noWrap/>
            <w:vAlign w:val="center"/>
          </w:tcPr>
          <w:p w14:paraId="5B9EF017" w14:textId="77777777" w:rsidR="00591C2A" w:rsidRPr="00C02C2C" w:rsidRDefault="00591C2A" w:rsidP="00A77F38">
            <w:pPr>
              <w:jc w:val="left"/>
              <w:rPr>
                <w:sz w:val="20"/>
              </w:rPr>
            </w:pPr>
            <w:r w:rsidRPr="00C02C2C">
              <w:rPr>
                <w:sz w:val="20"/>
              </w:rPr>
              <w:t> </w:t>
            </w:r>
          </w:p>
        </w:tc>
      </w:tr>
      <w:tr w:rsidR="00591C2A" w:rsidRPr="00C02C2C" w14:paraId="55D9A49D" w14:textId="77777777" w:rsidTr="00A77F38">
        <w:trPr>
          <w:trHeight w:val="505"/>
        </w:trPr>
        <w:tc>
          <w:tcPr>
            <w:tcW w:w="714" w:type="pct"/>
            <w:shd w:val="clear" w:color="auto" w:fill="auto"/>
            <w:vAlign w:val="center"/>
          </w:tcPr>
          <w:p w14:paraId="34C07F20" w14:textId="77777777" w:rsidR="00591C2A" w:rsidRPr="00C02C2C" w:rsidRDefault="00591C2A" w:rsidP="00A77F38">
            <w:pPr>
              <w:jc w:val="left"/>
              <w:rPr>
                <w:sz w:val="20"/>
              </w:rPr>
            </w:pPr>
            <w:r w:rsidRPr="00C02C2C">
              <w:rPr>
                <w:sz w:val="20"/>
              </w:rPr>
              <w:t>WLA</w:t>
            </w:r>
          </w:p>
        </w:tc>
        <w:tc>
          <w:tcPr>
            <w:tcW w:w="1220" w:type="pct"/>
            <w:shd w:val="clear" w:color="auto" w:fill="auto"/>
            <w:vAlign w:val="center"/>
          </w:tcPr>
          <w:p w14:paraId="57D9CDDC" w14:textId="77777777" w:rsidR="00591C2A" w:rsidRPr="00C02C2C" w:rsidRDefault="00591C2A" w:rsidP="00A77F38">
            <w:pPr>
              <w:jc w:val="left"/>
              <w:rPr>
                <w:sz w:val="20"/>
              </w:rPr>
            </w:pPr>
            <w:r>
              <w:rPr>
                <w:sz w:val="21"/>
                <w:szCs w:val="21"/>
              </w:rPr>
              <w:t>Studies to be completed annually based on priority and available resources; each study may have multiple sampling locations</w:t>
            </w:r>
          </w:p>
        </w:tc>
        <w:tc>
          <w:tcPr>
            <w:tcW w:w="255" w:type="pct"/>
            <w:shd w:val="clear" w:color="auto" w:fill="auto"/>
            <w:noWrap/>
            <w:vAlign w:val="center"/>
          </w:tcPr>
          <w:p w14:paraId="59BB4597"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00699570"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6D96AC85"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48656B6B"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75D6CEE5"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4CCC1E07"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DA8CFA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0341795"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9799302"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5809926F" w14:textId="77777777" w:rsidR="00591C2A" w:rsidRPr="00C02C2C" w:rsidRDefault="00591C2A" w:rsidP="00A77F38">
            <w:pPr>
              <w:jc w:val="left"/>
              <w:rPr>
                <w:sz w:val="20"/>
              </w:rPr>
            </w:pPr>
            <w:r w:rsidRPr="00C02C2C">
              <w:rPr>
                <w:sz w:val="20"/>
              </w:rPr>
              <w:t> </w:t>
            </w:r>
          </w:p>
        </w:tc>
        <w:tc>
          <w:tcPr>
            <w:tcW w:w="256" w:type="pct"/>
            <w:shd w:val="clear" w:color="auto" w:fill="auto"/>
            <w:noWrap/>
            <w:vAlign w:val="center"/>
          </w:tcPr>
          <w:p w14:paraId="02439CF2" w14:textId="77777777" w:rsidR="00591C2A" w:rsidRPr="00C02C2C" w:rsidRDefault="00591C2A" w:rsidP="00A77F38">
            <w:pPr>
              <w:jc w:val="left"/>
              <w:rPr>
                <w:sz w:val="20"/>
              </w:rPr>
            </w:pPr>
            <w:r w:rsidRPr="00C02C2C">
              <w:rPr>
                <w:sz w:val="20"/>
              </w:rPr>
              <w:t> </w:t>
            </w:r>
          </w:p>
        </w:tc>
        <w:tc>
          <w:tcPr>
            <w:tcW w:w="251" w:type="pct"/>
            <w:shd w:val="clear" w:color="auto" w:fill="auto"/>
            <w:noWrap/>
            <w:vAlign w:val="center"/>
          </w:tcPr>
          <w:p w14:paraId="76E8A39D" w14:textId="77777777" w:rsidR="00591C2A" w:rsidRPr="00C02C2C" w:rsidRDefault="00591C2A" w:rsidP="00A77F38">
            <w:pPr>
              <w:jc w:val="left"/>
              <w:rPr>
                <w:sz w:val="20"/>
              </w:rPr>
            </w:pPr>
            <w:r w:rsidRPr="00C02C2C">
              <w:rPr>
                <w:sz w:val="20"/>
              </w:rPr>
              <w:t> </w:t>
            </w:r>
          </w:p>
        </w:tc>
      </w:tr>
      <w:tr w:rsidR="00591C2A" w:rsidRPr="00C02C2C" w14:paraId="1B0B95F6" w14:textId="77777777" w:rsidTr="00A77F38">
        <w:trPr>
          <w:trHeight w:val="505"/>
        </w:trPr>
        <w:tc>
          <w:tcPr>
            <w:tcW w:w="714" w:type="pct"/>
            <w:vAlign w:val="center"/>
          </w:tcPr>
          <w:p w14:paraId="198CFF11" w14:textId="77777777" w:rsidR="00591C2A" w:rsidRPr="00C02C2C" w:rsidRDefault="00591C2A" w:rsidP="00A77F38">
            <w:pPr>
              <w:jc w:val="left"/>
              <w:rPr>
                <w:sz w:val="20"/>
              </w:rPr>
            </w:pPr>
            <w:r w:rsidRPr="00C02C2C">
              <w:rPr>
                <w:sz w:val="20"/>
              </w:rPr>
              <w:t>Water Quality Criteria Development</w:t>
            </w:r>
          </w:p>
        </w:tc>
        <w:tc>
          <w:tcPr>
            <w:tcW w:w="1220" w:type="pct"/>
            <w:vAlign w:val="center"/>
          </w:tcPr>
          <w:p w14:paraId="5121F575" w14:textId="77777777" w:rsidR="00591C2A" w:rsidRPr="00C02C2C" w:rsidRDefault="00591C2A" w:rsidP="00A77F38">
            <w:pPr>
              <w:jc w:val="left"/>
              <w:rPr>
                <w:sz w:val="20"/>
              </w:rPr>
            </w:pPr>
            <w:r>
              <w:rPr>
                <w:sz w:val="21"/>
                <w:szCs w:val="21"/>
              </w:rPr>
              <w:t>Sampling is dependent on project requirements, may take place during any time of the year, and available resources</w:t>
            </w:r>
          </w:p>
        </w:tc>
        <w:tc>
          <w:tcPr>
            <w:tcW w:w="255" w:type="pct"/>
            <w:shd w:val="clear" w:color="auto" w:fill="D9D9D9" w:themeFill="background1" w:themeFillShade="D9"/>
            <w:noWrap/>
            <w:vAlign w:val="center"/>
          </w:tcPr>
          <w:p w14:paraId="1ED271E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0A679F8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460C3C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F42B3A8"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CF30720"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2654153" w14:textId="77777777" w:rsidR="00591C2A" w:rsidRPr="00C02C2C" w:rsidRDefault="00591C2A" w:rsidP="00A77F38">
            <w:pPr>
              <w:jc w:val="left"/>
              <w:rPr>
                <w:sz w:val="20"/>
              </w:rPr>
            </w:pPr>
            <w:r w:rsidRPr="00C02C2C">
              <w:rPr>
                <w:sz w:val="20"/>
              </w:rPr>
              <w:t> </w:t>
            </w:r>
          </w:p>
        </w:tc>
        <w:tc>
          <w:tcPr>
            <w:tcW w:w="256" w:type="pct"/>
            <w:noWrap/>
            <w:vAlign w:val="center"/>
          </w:tcPr>
          <w:p w14:paraId="2187D9CE" w14:textId="77777777" w:rsidR="00591C2A" w:rsidRPr="00C02C2C" w:rsidRDefault="00591C2A" w:rsidP="00A77F38">
            <w:pPr>
              <w:jc w:val="left"/>
              <w:rPr>
                <w:sz w:val="20"/>
              </w:rPr>
            </w:pPr>
            <w:r w:rsidRPr="00C02C2C">
              <w:rPr>
                <w:sz w:val="20"/>
              </w:rPr>
              <w:t> </w:t>
            </w:r>
          </w:p>
        </w:tc>
        <w:tc>
          <w:tcPr>
            <w:tcW w:w="256" w:type="pct"/>
            <w:noWrap/>
            <w:vAlign w:val="center"/>
          </w:tcPr>
          <w:p w14:paraId="73BB86B4" w14:textId="77777777" w:rsidR="00591C2A" w:rsidRPr="00C02C2C" w:rsidRDefault="00591C2A" w:rsidP="00A77F38">
            <w:pPr>
              <w:jc w:val="left"/>
              <w:rPr>
                <w:sz w:val="20"/>
              </w:rPr>
            </w:pPr>
            <w:r w:rsidRPr="00C02C2C">
              <w:rPr>
                <w:sz w:val="20"/>
              </w:rPr>
              <w:t> </w:t>
            </w:r>
          </w:p>
        </w:tc>
        <w:tc>
          <w:tcPr>
            <w:tcW w:w="256" w:type="pct"/>
            <w:noWrap/>
            <w:vAlign w:val="center"/>
          </w:tcPr>
          <w:p w14:paraId="7C2BA38B"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312E0AF3"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E66E511" w14:textId="77777777" w:rsidR="00591C2A" w:rsidRPr="00C02C2C" w:rsidRDefault="00591C2A" w:rsidP="00A77F38">
            <w:pPr>
              <w:jc w:val="left"/>
              <w:rPr>
                <w:sz w:val="20"/>
              </w:rPr>
            </w:pPr>
            <w:r w:rsidRPr="00C02C2C">
              <w:rPr>
                <w:sz w:val="20"/>
              </w:rPr>
              <w:t> </w:t>
            </w:r>
          </w:p>
        </w:tc>
        <w:tc>
          <w:tcPr>
            <w:tcW w:w="251" w:type="pct"/>
            <w:shd w:val="clear" w:color="auto" w:fill="D9D9D9" w:themeFill="background1" w:themeFillShade="D9"/>
            <w:noWrap/>
            <w:vAlign w:val="center"/>
          </w:tcPr>
          <w:p w14:paraId="5C6EA061" w14:textId="77777777" w:rsidR="00591C2A" w:rsidRPr="00C02C2C" w:rsidRDefault="00591C2A" w:rsidP="00A77F38">
            <w:pPr>
              <w:jc w:val="left"/>
              <w:rPr>
                <w:sz w:val="20"/>
              </w:rPr>
            </w:pPr>
            <w:r w:rsidRPr="00C02C2C">
              <w:rPr>
                <w:sz w:val="20"/>
              </w:rPr>
              <w:t> </w:t>
            </w:r>
          </w:p>
        </w:tc>
      </w:tr>
      <w:tr w:rsidR="00591C2A" w:rsidRPr="00C02C2C" w14:paraId="4EF1592C" w14:textId="77777777" w:rsidTr="00A77F38">
        <w:trPr>
          <w:trHeight w:val="519"/>
        </w:trPr>
        <w:tc>
          <w:tcPr>
            <w:tcW w:w="714" w:type="pct"/>
            <w:shd w:val="clear" w:color="auto" w:fill="auto"/>
            <w:vAlign w:val="center"/>
          </w:tcPr>
          <w:p w14:paraId="2684C759" w14:textId="77777777" w:rsidR="00591C2A" w:rsidRPr="00C02C2C" w:rsidRDefault="00591C2A" w:rsidP="00A77F38">
            <w:pPr>
              <w:jc w:val="left"/>
              <w:rPr>
                <w:sz w:val="20"/>
              </w:rPr>
            </w:pPr>
            <w:r w:rsidRPr="00C02C2C">
              <w:rPr>
                <w:sz w:val="20"/>
              </w:rPr>
              <w:t>Pollutants of Special Concern Monitoring</w:t>
            </w:r>
          </w:p>
        </w:tc>
        <w:tc>
          <w:tcPr>
            <w:tcW w:w="1220" w:type="pct"/>
            <w:shd w:val="clear" w:color="auto" w:fill="auto"/>
            <w:vAlign w:val="center"/>
          </w:tcPr>
          <w:p w14:paraId="4EE07806" w14:textId="77777777" w:rsidR="00591C2A" w:rsidRPr="00C02C2C" w:rsidRDefault="00591C2A" w:rsidP="00A77F38">
            <w:pPr>
              <w:jc w:val="left"/>
              <w:rPr>
                <w:sz w:val="20"/>
              </w:rPr>
            </w:pPr>
            <w:r>
              <w:rPr>
                <w:sz w:val="21"/>
                <w:szCs w:val="21"/>
              </w:rPr>
              <w:t>Sampling is dependent on project requirements, may take place during any time of the year, and available resources</w:t>
            </w:r>
          </w:p>
        </w:tc>
        <w:tc>
          <w:tcPr>
            <w:tcW w:w="255" w:type="pct"/>
            <w:shd w:val="clear" w:color="auto" w:fill="D9D9D9" w:themeFill="background1" w:themeFillShade="D9"/>
            <w:noWrap/>
            <w:vAlign w:val="center"/>
          </w:tcPr>
          <w:p w14:paraId="14695E17"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94B5F04"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B88DAF1"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5C443C1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40C352AB"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2047490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69CA7D3E"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833A797"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10B10D32"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353F99F" w14:textId="77777777" w:rsidR="00591C2A" w:rsidRPr="00C02C2C" w:rsidRDefault="00591C2A" w:rsidP="00A77F38">
            <w:pPr>
              <w:jc w:val="left"/>
              <w:rPr>
                <w:sz w:val="20"/>
              </w:rPr>
            </w:pPr>
            <w:r w:rsidRPr="00C02C2C">
              <w:rPr>
                <w:sz w:val="20"/>
              </w:rPr>
              <w:t> </w:t>
            </w:r>
          </w:p>
        </w:tc>
        <w:tc>
          <w:tcPr>
            <w:tcW w:w="256" w:type="pct"/>
            <w:shd w:val="clear" w:color="auto" w:fill="D9D9D9" w:themeFill="background1" w:themeFillShade="D9"/>
            <w:noWrap/>
            <w:vAlign w:val="center"/>
          </w:tcPr>
          <w:p w14:paraId="779C4D62" w14:textId="77777777" w:rsidR="00591C2A" w:rsidRPr="00C02C2C" w:rsidRDefault="00591C2A" w:rsidP="00A77F38">
            <w:pPr>
              <w:jc w:val="left"/>
              <w:rPr>
                <w:sz w:val="20"/>
              </w:rPr>
            </w:pPr>
            <w:r w:rsidRPr="00C02C2C">
              <w:rPr>
                <w:sz w:val="20"/>
              </w:rPr>
              <w:t> </w:t>
            </w:r>
          </w:p>
        </w:tc>
        <w:tc>
          <w:tcPr>
            <w:tcW w:w="251" w:type="pct"/>
            <w:shd w:val="clear" w:color="auto" w:fill="D9D9D9" w:themeFill="background1" w:themeFillShade="D9"/>
            <w:noWrap/>
            <w:vAlign w:val="center"/>
          </w:tcPr>
          <w:p w14:paraId="425195EC" w14:textId="77777777" w:rsidR="00591C2A" w:rsidRPr="00C02C2C" w:rsidRDefault="00591C2A" w:rsidP="00A77F38">
            <w:pPr>
              <w:jc w:val="left"/>
              <w:rPr>
                <w:sz w:val="20"/>
              </w:rPr>
            </w:pPr>
            <w:r w:rsidRPr="00C02C2C">
              <w:rPr>
                <w:sz w:val="20"/>
              </w:rPr>
              <w:t> </w:t>
            </w:r>
          </w:p>
        </w:tc>
      </w:tr>
      <w:tr w:rsidR="00591C2A" w:rsidRPr="00C02C2C" w14:paraId="361DD30D" w14:textId="77777777" w:rsidTr="00A77F38">
        <w:trPr>
          <w:trHeight w:val="519"/>
        </w:trPr>
        <w:tc>
          <w:tcPr>
            <w:tcW w:w="714" w:type="pct"/>
            <w:shd w:val="clear" w:color="auto" w:fill="auto"/>
            <w:vAlign w:val="center"/>
          </w:tcPr>
          <w:p w14:paraId="1BF6D00B" w14:textId="77777777" w:rsidR="00591C2A" w:rsidRPr="00C02C2C" w:rsidRDefault="00591C2A" w:rsidP="00A77F38">
            <w:pPr>
              <w:jc w:val="left"/>
              <w:rPr>
                <w:sz w:val="20"/>
              </w:rPr>
            </w:pPr>
            <w:r w:rsidRPr="00C02C2C">
              <w:rPr>
                <w:sz w:val="20"/>
              </w:rPr>
              <w:t>Natural Resource Damage Assessment</w:t>
            </w:r>
          </w:p>
        </w:tc>
        <w:tc>
          <w:tcPr>
            <w:tcW w:w="1220" w:type="pct"/>
            <w:shd w:val="clear" w:color="auto" w:fill="auto"/>
            <w:vAlign w:val="center"/>
          </w:tcPr>
          <w:p w14:paraId="6697EE6A" w14:textId="77777777" w:rsidR="00591C2A" w:rsidRPr="00C02C2C" w:rsidRDefault="00591C2A" w:rsidP="00A77F38">
            <w:pPr>
              <w:jc w:val="left"/>
              <w:rPr>
                <w:sz w:val="20"/>
              </w:rPr>
            </w:pPr>
            <w:r>
              <w:rPr>
                <w:sz w:val="21"/>
                <w:szCs w:val="21"/>
              </w:rPr>
              <w:t xml:space="preserve">Sampling routine designed on case-by-case basis </w:t>
            </w:r>
          </w:p>
        </w:tc>
        <w:tc>
          <w:tcPr>
            <w:tcW w:w="255" w:type="pct"/>
            <w:shd w:val="clear" w:color="auto" w:fill="D9D9D9" w:themeFill="background1" w:themeFillShade="D9"/>
            <w:noWrap/>
            <w:vAlign w:val="center"/>
          </w:tcPr>
          <w:p w14:paraId="6DA25017"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06E77EAA"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79F3006B"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7A63FFB4"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69559FE3"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14E3BF47"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002DCB48"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77DC3D61"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572BA33B"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4021F35D"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718203F5" w14:textId="77777777" w:rsidR="00591C2A" w:rsidRPr="00C02C2C" w:rsidRDefault="00591C2A" w:rsidP="00A77F38">
            <w:pPr>
              <w:jc w:val="left"/>
              <w:rPr>
                <w:sz w:val="20"/>
              </w:rPr>
            </w:pPr>
          </w:p>
        </w:tc>
        <w:tc>
          <w:tcPr>
            <w:tcW w:w="251" w:type="pct"/>
            <w:shd w:val="clear" w:color="auto" w:fill="D9D9D9" w:themeFill="background1" w:themeFillShade="D9"/>
            <w:noWrap/>
            <w:vAlign w:val="center"/>
          </w:tcPr>
          <w:p w14:paraId="23DED1A8" w14:textId="77777777" w:rsidR="00591C2A" w:rsidRPr="00C02C2C" w:rsidRDefault="00591C2A" w:rsidP="00A77F38">
            <w:pPr>
              <w:jc w:val="left"/>
              <w:rPr>
                <w:sz w:val="20"/>
              </w:rPr>
            </w:pPr>
          </w:p>
        </w:tc>
      </w:tr>
      <w:tr w:rsidR="00591C2A" w:rsidRPr="00C02C2C" w14:paraId="2356A8B9" w14:textId="77777777" w:rsidTr="00A77F38">
        <w:trPr>
          <w:trHeight w:val="519"/>
        </w:trPr>
        <w:tc>
          <w:tcPr>
            <w:tcW w:w="714" w:type="pct"/>
            <w:shd w:val="clear" w:color="auto" w:fill="auto"/>
            <w:vAlign w:val="center"/>
          </w:tcPr>
          <w:p w14:paraId="31367C54" w14:textId="77777777" w:rsidR="00591C2A" w:rsidRPr="00C02C2C" w:rsidRDefault="00591C2A" w:rsidP="00A77F38">
            <w:pPr>
              <w:jc w:val="left"/>
              <w:rPr>
                <w:sz w:val="20"/>
              </w:rPr>
            </w:pPr>
            <w:r>
              <w:rPr>
                <w:sz w:val="20"/>
              </w:rPr>
              <w:t>Coastal Water Quality Improvement Program</w:t>
            </w:r>
          </w:p>
        </w:tc>
        <w:tc>
          <w:tcPr>
            <w:tcW w:w="1220" w:type="pct"/>
            <w:shd w:val="clear" w:color="auto" w:fill="auto"/>
            <w:vAlign w:val="center"/>
          </w:tcPr>
          <w:p w14:paraId="124C7DDB" w14:textId="77777777" w:rsidR="00591C2A" w:rsidRDefault="00591C2A" w:rsidP="00A77F38">
            <w:pPr>
              <w:jc w:val="left"/>
              <w:rPr>
                <w:sz w:val="21"/>
                <w:szCs w:val="21"/>
              </w:rPr>
            </w:pPr>
            <w:r>
              <w:rPr>
                <w:sz w:val="21"/>
                <w:szCs w:val="21"/>
              </w:rPr>
              <w:t>Sampling routine designed on case-by-case basis</w:t>
            </w:r>
          </w:p>
        </w:tc>
        <w:tc>
          <w:tcPr>
            <w:tcW w:w="255" w:type="pct"/>
            <w:shd w:val="clear" w:color="auto" w:fill="D9D9D9" w:themeFill="background1" w:themeFillShade="D9"/>
            <w:noWrap/>
            <w:vAlign w:val="center"/>
          </w:tcPr>
          <w:p w14:paraId="1B84FE25"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5816A523"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77CA056E"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1C3F4560"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42552374"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573E0017"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0096623A"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244305D1"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3A42E5FD"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337DEFB1" w14:textId="77777777" w:rsidR="00591C2A" w:rsidRPr="00C02C2C" w:rsidRDefault="00591C2A" w:rsidP="00A77F38">
            <w:pPr>
              <w:jc w:val="left"/>
              <w:rPr>
                <w:sz w:val="20"/>
              </w:rPr>
            </w:pPr>
          </w:p>
        </w:tc>
        <w:tc>
          <w:tcPr>
            <w:tcW w:w="256" w:type="pct"/>
            <w:shd w:val="clear" w:color="auto" w:fill="D9D9D9" w:themeFill="background1" w:themeFillShade="D9"/>
            <w:noWrap/>
            <w:vAlign w:val="center"/>
          </w:tcPr>
          <w:p w14:paraId="0161341E" w14:textId="77777777" w:rsidR="00591C2A" w:rsidRPr="00C02C2C" w:rsidRDefault="00591C2A" w:rsidP="00A77F38">
            <w:pPr>
              <w:jc w:val="left"/>
              <w:rPr>
                <w:sz w:val="20"/>
              </w:rPr>
            </w:pPr>
          </w:p>
        </w:tc>
        <w:tc>
          <w:tcPr>
            <w:tcW w:w="251" w:type="pct"/>
            <w:shd w:val="clear" w:color="auto" w:fill="D9D9D9" w:themeFill="background1" w:themeFillShade="D9"/>
            <w:noWrap/>
            <w:vAlign w:val="center"/>
          </w:tcPr>
          <w:p w14:paraId="09191C13" w14:textId="77777777" w:rsidR="00591C2A" w:rsidRPr="00C02C2C" w:rsidRDefault="00591C2A" w:rsidP="00A77F38">
            <w:pPr>
              <w:jc w:val="left"/>
              <w:rPr>
                <w:sz w:val="20"/>
              </w:rPr>
            </w:pPr>
          </w:p>
        </w:tc>
      </w:tr>
    </w:tbl>
    <w:p w14:paraId="4E937971" w14:textId="77777777" w:rsidR="00591C2A" w:rsidRDefault="00591C2A" w:rsidP="00591C2A">
      <w:pPr>
        <w:spacing w:after="120"/>
        <w:ind w:right="83"/>
        <w:rPr>
          <w:sz w:val="18"/>
          <w:szCs w:val="18"/>
        </w:rPr>
      </w:pPr>
    </w:p>
    <w:p w14:paraId="0AA6B70A" w14:textId="77777777" w:rsidR="00591C2A" w:rsidRPr="009C4637" w:rsidRDefault="00591C2A" w:rsidP="00591C2A">
      <w:pPr>
        <w:spacing w:after="120"/>
        <w:ind w:right="83"/>
        <w:rPr>
          <w:sz w:val="20"/>
        </w:rPr>
      </w:pPr>
      <w:r w:rsidRPr="009C4637">
        <w:rPr>
          <w:sz w:val="20"/>
        </w:rPr>
        <w:t>**All programs and consequently the number of sites done for each program are dependent on available resources and funding.  In addition, the number of sites does not include the sampling requirements to meet QA/QC protocols (</w:t>
      </w:r>
      <w:r>
        <w:rPr>
          <w:sz w:val="20"/>
        </w:rPr>
        <w:t>QA occurs at</w:t>
      </w:r>
      <w:r w:rsidRPr="009C4637">
        <w:rPr>
          <w:sz w:val="20"/>
        </w:rPr>
        <w:t xml:space="preserve"> 10% of the sites are scheduled for QA sampling).</w:t>
      </w:r>
    </w:p>
    <w:p w14:paraId="21FEB037" w14:textId="38C8A14C" w:rsidR="009B1AC6" w:rsidRDefault="00591C2A" w:rsidP="00591C2A">
      <w:pPr>
        <w:spacing w:after="120"/>
        <w:ind w:right="83"/>
        <w:rPr>
          <w:sz w:val="18"/>
          <w:szCs w:val="18"/>
        </w:rPr>
      </w:pPr>
      <w:r w:rsidRPr="009C4637">
        <w:rPr>
          <w:sz w:val="20"/>
        </w:rPr>
        <w:t xml:space="preserve">* NOTE: The monitoring programs listed above represent all MDEQ monitoring activities, not only those programs that are funded using §106 program grant funds.  Most of monitoring activities listed above are funded using state </w:t>
      </w:r>
      <w:r>
        <w:rPr>
          <w:sz w:val="20"/>
        </w:rPr>
        <w:t>fund</w:t>
      </w:r>
      <w:r w:rsidRPr="009C4637">
        <w:rPr>
          <w:sz w:val="20"/>
        </w:rPr>
        <w:t>s</w:t>
      </w:r>
    </w:p>
    <w:p w14:paraId="00B4B2FA" w14:textId="77777777" w:rsidR="009B1AC6" w:rsidRDefault="009B1AC6">
      <w:pPr>
        <w:jc w:val="left"/>
        <w:rPr>
          <w:sz w:val="20"/>
        </w:rPr>
      </w:pPr>
      <w:r>
        <w:rPr>
          <w:sz w:val="20"/>
        </w:rPr>
        <w:br w:type="page"/>
      </w:r>
    </w:p>
    <w:p w14:paraId="35701350" w14:textId="77777777" w:rsidR="00CB1BFB" w:rsidRDefault="00CB1BFB" w:rsidP="009B1AC6"/>
    <w:p w14:paraId="4D3A095B" w14:textId="0B312A8B" w:rsidR="00EF4754" w:rsidRDefault="008820A7" w:rsidP="00EF4754">
      <w:pPr>
        <w:rPr>
          <w:b/>
          <w:szCs w:val="24"/>
        </w:rPr>
      </w:pPr>
      <w:r w:rsidRPr="00123A58">
        <w:rPr>
          <w:b/>
        </w:rPr>
        <w:t xml:space="preserve">Table A- </w:t>
      </w:r>
      <w:r w:rsidR="009B1AC6">
        <w:rPr>
          <w:b/>
        </w:rPr>
        <w:t>2</w:t>
      </w:r>
      <w:r w:rsidR="000061E1" w:rsidRPr="00123A58">
        <w:rPr>
          <w:b/>
        </w:rPr>
        <w:t>:</w:t>
      </w:r>
      <w:r w:rsidRPr="008820A7">
        <w:t xml:space="preserve"> </w:t>
      </w:r>
      <w:r w:rsidR="00EF4754" w:rsidRPr="00EF4754">
        <w:rPr>
          <w:b/>
          <w:szCs w:val="24"/>
        </w:rPr>
        <w:t>Potential Lake and Reservoir Sampling Sites</w:t>
      </w:r>
    </w:p>
    <w:p w14:paraId="63E166F2" w14:textId="77777777" w:rsidR="00EF4754" w:rsidRPr="00EF4754" w:rsidRDefault="00EF4754" w:rsidP="00EF4754">
      <w:pPr>
        <w:rPr>
          <w:b/>
          <w:szCs w:val="24"/>
        </w:rPr>
      </w:pPr>
    </w:p>
    <w:tbl>
      <w:tblPr>
        <w:tblW w:w="12727" w:type="dxa"/>
        <w:tblInd w:w="93" w:type="dxa"/>
        <w:tblLook w:val="0000" w:firstRow="0" w:lastRow="0" w:firstColumn="0" w:lastColumn="0" w:noHBand="0" w:noVBand="0"/>
      </w:tblPr>
      <w:tblGrid>
        <w:gridCol w:w="3255"/>
        <w:gridCol w:w="2002"/>
        <w:gridCol w:w="1890"/>
        <w:gridCol w:w="1260"/>
        <w:gridCol w:w="4320"/>
      </w:tblGrid>
      <w:tr w:rsidR="00EF4754" w:rsidRPr="00EF4754" w14:paraId="11E95EF0" w14:textId="77777777" w:rsidTr="00EF2427">
        <w:trPr>
          <w:trHeight w:val="255"/>
          <w:tblHeader/>
        </w:trPr>
        <w:tc>
          <w:tcPr>
            <w:tcW w:w="3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85C1E6" w14:textId="77777777" w:rsidR="00EF4754" w:rsidRPr="00EF4754" w:rsidRDefault="00EF4754" w:rsidP="00EF4754">
            <w:pPr>
              <w:jc w:val="center"/>
              <w:rPr>
                <w:b/>
                <w:bCs/>
                <w:szCs w:val="24"/>
              </w:rPr>
            </w:pPr>
            <w:r w:rsidRPr="00EF4754">
              <w:rPr>
                <w:b/>
                <w:bCs/>
                <w:szCs w:val="24"/>
              </w:rPr>
              <w:t>Sample Name</w:t>
            </w:r>
          </w:p>
        </w:tc>
        <w:tc>
          <w:tcPr>
            <w:tcW w:w="200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46C663B" w14:textId="77777777" w:rsidR="00EF4754" w:rsidRPr="00EF4754" w:rsidRDefault="00EF4754" w:rsidP="00EF4754">
            <w:pPr>
              <w:jc w:val="center"/>
              <w:rPr>
                <w:b/>
                <w:bCs/>
                <w:szCs w:val="24"/>
              </w:rPr>
            </w:pPr>
            <w:r w:rsidRPr="00EF4754">
              <w:rPr>
                <w:b/>
                <w:bCs/>
                <w:szCs w:val="24"/>
              </w:rPr>
              <w:t>Location Type</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D9A9876" w14:textId="77777777" w:rsidR="00EF4754" w:rsidRPr="00EF4754" w:rsidRDefault="00EF4754" w:rsidP="00EF4754">
            <w:pPr>
              <w:jc w:val="center"/>
              <w:rPr>
                <w:b/>
                <w:bCs/>
                <w:szCs w:val="24"/>
              </w:rPr>
            </w:pPr>
            <w:r w:rsidRPr="00EF4754">
              <w:rPr>
                <w:b/>
                <w:bCs/>
                <w:szCs w:val="24"/>
              </w:rPr>
              <w:t>County</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ED7B517" w14:textId="77777777" w:rsidR="00EF4754" w:rsidRPr="00EF4754" w:rsidRDefault="00EF4754" w:rsidP="00EF4754">
            <w:pPr>
              <w:jc w:val="center"/>
              <w:rPr>
                <w:b/>
                <w:bCs/>
                <w:szCs w:val="24"/>
              </w:rPr>
            </w:pPr>
            <w:r w:rsidRPr="00EF4754">
              <w:rPr>
                <w:b/>
                <w:bCs/>
                <w:szCs w:val="24"/>
              </w:rPr>
              <w:t>HUC</w:t>
            </w:r>
          </w:p>
        </w:tc>
        <w:tc>
          <w:tcPr>
            <w:tcW w:w="4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44B2579" w14:textId="77777777" w:rsidR="00EF4754" w:rsidRPr="00EF4754" w:rsidRDefault="00EF4754" w:rsidP="00EF4754">
            <w:pPr>
              <w:jc w:val="center"/>
              <w:rPr>
                <w:b/>
                <w:bCs/>
                <w:szCs w:val="24"/>
              </w:rPr>
            </w:pPr>
            <w:proofErr w:type="spellStart"/>
            <w:r w:rsidRPr="00EF4754">
              <w:rPr>
                <w:b/>
                <w:bCs/>
                <w:szCs w:val="24"/>
              </w:rPr>
              <w:t>Hydroname</w:t>
            </w:r>
            <w:proofErr w:type="spellEnd"/>
          </w:p>
        </w:tc>
      </w:tr>
      <w:tr w:rsidR="00EF4754" w:rsidRPr="00EF4754" w14:paraId="38018BA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0EBD7B5" w14:textId="77777777" w:rsidR="00EF4754" w:rsidRPr="00EF4754" w:rsidRDefault="00EF4754" w:rsidP="00EF4754">
            <w:pPr>
              <w:jc w:val="left"/>
              <w:rPr>
                <w:szCs w:val="24"/>
              </w:rPr>
            </w:pPr>
            <w:r w:rsidRPr="00EF4754">
              <w:rPr>
                <w:szCs w:val="24"/>
              </w:rPr>
              <w:t>Sardis Lake</w:t>
            </w:r>
          </w:p>
        </w:tc>
        <w:tc>
          <w:tcPr>
            <w:tcW w:w="2002" w:type="dxa"/>
            <w:tcBorders>
              <w:top w:val="nil"/>
              <w:left w:val="nil"/>
              <w:bottom w:val="single" w:sz="4" w:space="0" w:color="auto"/>
              <w:right w:val="single" w:sz="4" w:space="0" w:color="auto"/>
            </w:tcBorders>
            <w:noWrap/>
            <w:vAlign w:val="bottom"/>
          </w:tcPr>
          <w:p w14:paraId="32BF0F46"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66B9C612" w14:textId="77777777" w:rsidR="00EF4754" w:rsidRPr="00EF4754" w:rsidRDefault="00EF4754" w:rsidP="00EF4754">
            <w:pPr>
              <w:jc w:val="left"/>
              <w:rPr>
                <w:szCs w:val="24"/>
              </w:rPr>
            </w:pPr>
            <w:r w:rsidRPr="00EF4754">
              <w:rPr>
                <w:szCs w:val="24"/>
              </w:rPr>
              <w:t>Panola</w:t>
            </w:r>
          </w:p>
        </w:tc>
        <w:tc>
          <w:tcPr>
            <w:tcW w:w="1260" w:type="dxa"/>
            <w:tcBorders>
              <w:top w:val="nil"/>
              <w:left w:val="nil"/>
              <w:bottom w:val="single" w:sz="4" w:space="0" w:color="auto"/>
              <w:right w:val="single" w:sz="4" w:space="0" w:color="auto"/>
            </w:tcBorders>
            <w:noWrap/>
            <w:vAlign w:val="bottom"/>
          </w:tcPr>
          <w:p w14:paraId="7FF091FA" w14:textId="77777777" w:rsidR="00EF4754" w:rsidRPr="00EF4754" w:rsidRDefault="00EF4754" w:rsidP="00EF4754">
            <w:pPr>
              <w:jc w:val="left"/>
              <w:rPr>
                <w:szCs w:val="24"/>
              </w:rPr>
            </w:pPr>
            <w:r w:rsidRPr="00EF4754">
              <w:rPr>
                <w:szCs w:val="24"/>
              </w:rPr>
              <w:t>08030201</w:t>
            </w:r>
          </w:p>
        </w:tc>
        <w:tc>
          <w:tcPr>
            <w:tcW w:w="4320" w:type="dxa"/>
            <w:tcBorders>
              <w:top w:val="nil"/>
              <w:left w:val="nil"/>
              <w:bottom w:val="single" w:sz="4" w:space="0" w:color="auto"/>
              <w:right w:val="single" w:sz="4" w:space="0" w:color="auto"/>
            </w:tcBorders>
            <w:noWrap/>
            <w:vAlign w:val="bottom"/>
          </w:tcPr>
          <w:p w14:paraId="4B1D242C" w14:textId="77777777" w:rsidR="00EF4754" w:rsidRPr="00EF4754" w:rsidRDefault="00EF4754" w:rsidP="00EF4754">
            <w:pPr>
              <w:jc w:val="left"/>
              <w:rPr>
                <w:szCs w:val="24"/>
              </w:rPr>
            </w:pPr>
            <w:r w:rsidRPr="00EF4754">
              <w:rPr>
                <w:szCs w:val="24"/>
              </w:rPr>
              <w:t>Little Tallahatchie River Above Sardis Dam</w:t>
            </w:r>
          </w:p>
        </w:tc>
      </w:tr>
      <w:tr w:rsidR="00EF4754" w:rsidRPr="00EF4754" w14:paraId="6832E9A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E57F73D" w14:textId="77777777" w:rsidR="00EF4754" w:rsidRPr="00EF4754" w:rsidRDefault="00EF4754" w:rsidP="00EF4754">
            <w:pPr>
              <w:jc w:val="left"/>
              <w:rPr>
                <w:szCs w:val="24"/>
              </w:rPr>
            </w:pPr>
            <w:r w:rsidRPr="00EF4754">
              <w:rPr>
                <w:szCs w:val="24"/>
              </w:rPr>
              <w:t>Ross Barnett Reservoir</w:t>
            </w:r>
          </w:p>
        </w:tc>
        <w:tc>
          <w:tcPr>
            <w:tcW w:w="2002" w:type="dxa"/>
            <w:tcBorders>
              <w:top w:val="nil"/>
              <w:left w:val="nil"/>
              <w:bottom w:val="single" w:sz="4" w:space="0" w:color="auto"/>
              <w:right w:val="single" w:sz="4" w:space="0" w:color="auto"/>
            </w:tcBorders>
            <w:noWrap/>
            <w:vAlign w:val="bottom"/>
          </w:tcPr>
          <w:p w14:paraId="7FB4AA03"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50EB2089" w14:textId="77777777" w:rsidR="00EF4754" w:rsidRPr="00EF4754" w:rsidRDefault="00EF4754" w:rsidP="00EF4754">
            <w:pPr>
              <w:jc w:val="left"/>
              <w:rPr>
                <w:szCs w:val="24"/>
              </w:rPr>
            </w:pPr>
            <w:r w:rsidRPr="00EF4754">
              <w:rPr>
                <w:szCs w:val="24"/>
              </w:rPr>
              <w:t>Madison, Rankin</w:t>
            </w:r>
          </w:p>
        </w:tc>
        <w:tc>
          <w:tcPr>
            <w:tcW w:w="1260" w:type="dxa"/>
            <w:tcBorders>
              <w:top w:val="nil"/>
              <w:left w:val="nil"/>
              <w:bottom w:val="single" w:sz="4" w:space="0" w:color="auto"/>
              <w:right w:val="single" w:sz="4" w:space="0" w:color="auto"/>
            </w:tcBorders>
            <w:noWrap/>
            <w:vAlign w:val="bottom"/>
          </w:tcPr>
          <w:p w14:paraId="674C13E4" w14:textId="77777777" w:rsidR="00EF4754" w:rsidRPr="00EF4754" w:rsidRDefault="00EF4754" w:rsidP="00EF4754">
            <w:pPr>
              <w:jc w:val="left"/>
              <w:rPr>
                <w:szCs w:val="24"/>
              </w:rPr>
            </w:pPr>
            <w:r w:rsidRPr="00EF4754">
              <w:rPr>
                <w:szCs w:val="24"/>
              </w:rPr>
              <w:t>03180002</w:t>
            </w:r>
          </w:p>
        </w:tc>
        <w:tc>
          <w:tcPr>
            <w:tcW w:w="4320" w:type="dxa"/>
            <w:tcBorders>
              <w:top w:val="nil"/>
              <w:left w:val="nil"/>
              <w:bottom w:val="single" w:sz="4" w:space="0" w:color="auto"/>
              <w:right w:val="single" w:sz="4" w:space="0" w:color="auto"/>
            </w:tcBorders>
            <w:noWrap/>
            <w:vAlign w:val="bottom"/>
          </w:tcPr>
          <w:p w14:paraId="6CA3EFC9" w14:textId="77777777" w:rsidR="00EF4754" w:rsidRPr="00EF4754" w:rsidRDefault="00EF4754" w:rsidP="00EF4754">
            <w:pPr>
              <w:jc w:val="left"/>
              <w:rPr>
                <w:szCs w:val="24"/>
              </w:rPr>
            </w:pPr>
            <w:r w:rsidRPr="00EF4754">
              <w:rPr>
                <w:szCs w:val="24"/>
              </w:rPr>
              <w:t>Pearl River Above Strong River</w:t>
            </w:r>
          </w:p>
        </w:tc>
      </w:tr>
      <w:tr w:rsidR="00EF4754" w:rsidRPr="00EF4754" w14:paraId="68A9FAF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43B9533" w14:textId="77777777" w:rsidR="00EF4754" w:rsidRPr="00EF4754" w:rsidRDefault="00EF4754" w:rsidP="00EF4754">
            <w:pPr>
              <w:jc w:val="left"/>
              <w:rPr>
                <w:szCs w:val="24"/>
              </w:rPr>
            </w:pPr>
            <w:r w:rsidRPr="00EF4754">
              <w:rPr>
                <w:szCs w:val="24"/>
              </w:rPr>
              <w:t>Grenada Lake</w:t>
            </w:r>
          </w:p>
        </w:tc>
        <w:tc>
          <w:tcPr>
            <w:tcW w:w="2002" w:type="dxa"/>
            <w:tcBorders>
              <w:top w:val="nil"/>
              <w:left w:val="nil"/>
              <w:bottom w:val="single" w:sz="4" w:space="0" w:color="auto"/>
              <w:right w:val="single" w:sz="4" w:space="0" w:color="auto"/>
            </w:tcBorders>
            <w:noWrap/>
            <w:vAlign w:val="bottom"/>
          </w:tcPr>
          <w:p w14:paraId="7CD788F6"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73AE317C" w14:textId="77777777" w:rsidR="00EF4754" w:rsidRPr="00EF4754" w:rsidRDefault="00EF4754" w:rsidP="00EF4754">
            <w:pPr>
              <w:jc w:val="left"/>
              <w:rPr>
                <w:szCs w:val="24"/>
              </w:rPr>
            </w:pPr>
            <w:r w:rsidRPr="00EF4754">
              <w:rPr>
                <w:szCs w:val="24"/>
              </w:rPr>
              <w:t>Grenada</w:t>
            </w:r>
          </w:p>
        </w:tc>
        <w:tc>
          <w:tcPr>
            <w:tcW w:w="1260" w:type="dxa"/>
            <w:tcBorders>
              <w:top w:val="nil"/>
              <w:left w:val="nil"/>
              <w:bottom w:val="single" w:sz="4" w:space="0" w:color="auto"/>
              <w:right w:val="single" w:sz="4" w:space="0" w:color="auto"/>
            </w:tcBorders>
            <w:noWrap/>
            <w:vAlign w:val="bottom"/>
          </w:tcPr>
          <w:p w14:paraId="7CAD6671" w14:textId="77777777" w:rsidR="00EF4754" w:rsidRPr="00EF4754" w:rsidRDefault="00EF4754" w:rsidP="00EF4754">
            <w:pPr>
              <w:jc w:val="left"/>
              <w:rPr>
                <w:szCs w:val="24"/>
              </w:rPr>
            </w:pPr>
            <w:r w:rsidRPr="00EF4754">
              <w:rPr>
                <w:szCs w:val="24"/>
              </w:rPr>
              <w:t>08030205</w:t>
            </w:r>
          </w:p>
        </w:tc>
        <w:tc>
          <w:tcPr>
            <w:tcW w:w="4320" w:type="dxa"/>
            <w:tcBorders>
              <w:top w:val="nil"/>
              <w:left w:val="nil"/>
              <w:bottom w:val="single" w:sz="4" w:space="0" w:color="auto"/>
              <w:right w:val="single" w:sz="4" w:space="0" w:color="auto"/>
            </w:tcBorders>
            <w:noWrap/>
            <w:vAlign w:val="bottom"/>
          </w:tcPr>
          <w:p w14:paraId="233FFBC2" w14:textId="77777777" w:rsidR="00EF4754" w:rsidRPr="00EF4754" w:rsidRDefault="00EF4754" w:rsidP="00EF4754">
            <w:pPr>
              <w:jc w:val="left"/>
              <w:rPr>
                <w:szCs w:val="24"/>
              </w:rPr>
            </w:pPr>
            <w:r w:rsidRPr="00EF4754">
              <w:rPr>
                <w:szCs w:val="24"/>
              </w:rPr>
              <w:t>Yalobusha River Above Grenada Dam</w:t>
            </w:r>
          </w:p>
        </w:tc>
      </w:tr>
      <w:tr w:rsidR="00EF4754" w:rsidRPr="00EF4754" w14:paraId="24B24095"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C0CFBF7" w14:textId="77777777" w:rsidR="00EF4754" w:rsidRPr="00EF4754" w:rsidRDefault="00EF4754" w:rsidP="00EF4754">
            <w:pPr>
              <w:jc w:val="left"/>
              <w:rPr>
                <w:szCs w:val="24"/>
              </w:rPr>
            </w:pPr>
            <w:r w:rsidRPr="00EF4754">
              <w:rPr>
                <w:szCs w:val="24"/>
              </w:rPr>
              <w:t>Enid Lake</w:t>
            </w:r>
          </w:p>
        </w:tc>
        <w:tc>
          <w:tcPr>
            <w:tcW w:w="2002" w:type="dxa"/>
            <w:tcBorders>
              <w:top w:val="nil"/>
              <w:left w:val="nil"/>
              <w:bottom w:val="single" w:sz="4" w:space="0" w:color="auto"/>
              <w:right w:val="single" w:sz="4" w:space="0" w:color="auto"/>
            </w:tcBorders>
            <w:noWrap/>
            <w:vAlign w:val="bottom"/>
          </w:tcPr>
          <w:p w14:paraId="792B1BB4"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05D2B497" w14:textId="77777777" w:rsidR="00EF4754" w:rsidRPr="00EF4754" w:rsidRDefault="00EF4754" w:rsidP="00EF4754">
            <w:pPr>
              <w:jc w:val="left"/>
              <w:rPr>
                <w:szCs w:val="24"/>
              </w:rPr>
            </w:pPr>
            <w:r w:rsidRPr="00EF4754">
              <w:rPr>
                <w:szCs w:val="24"/>
              </w:rPr>
              <w:t>Yalobusha</w:t>
            </w:r>
          </w:p>
        </w:tc>
        <w:tc>
          <w:tcPr>
            <w:tcW w:w="1260" w:type="dxa"/>
            <w:tcBorders>
              <w:top w:val="nil"/>
              <w:left w:val="nil"/>
              <w:bottom w:val="single" w:sz="4" w:space="0" w:color="auto"/>
              <w:right w:val="single" w:sz="4" w:space="0" w:color="auto"/>
            </w:tcBorders>
            <w:noWrap/>
            <w:vAlign w:val="bottom"/>
          </w:tcPr>
          <w:p w14:paraId="7F66C36B" w14:textId="77777777" w:rsidR="00EF4754" w:rsidRPr="00EF4754" w:rsidRDefault="00EF4754" w:rsidP="00EF4754">
            <w:pPr>
              <w:jc w:val="left"/>
              <w:rPr>
                <w:szCs w:val="24"/>
              </w:rPr>
            </w:pPr>
            <w:r w:rsidRPr="00EF4754">
              <w:rPr>
                <w:szCs w:val="24"/>
              </w:rPr>
              <w:t>08030203</w:t>
            </w:r>
          </w:p>
        </w:tc>
        <w:tc>
          <w:tcPr>
            <w:tcW w:w="4320" w:type="dxa"/>
            <w:tcBorders>
              <w:top w:val="nil"/>
              <w:left w:val="nil"/>
              <w:bottom w:val="single" w:sz="4" w:space="0" w:color="auto"/>
              <w:right w:val="single" w:sz="4" w:space="0" w:color="auto"/>
            </w:tcBorders>
            <w:noWrap/>
            <w:vAlign w:val="bottom"/>
          </w:tcPr>
          <w:p w14:paraId="2463D36A" w14:textId="77777777" w:rsidR="00EF4754" w:rsidRPr="00EF4754" w:rsidRDefault="00EF4754" w:rsidP="00EF4754">
            <w:pPr>
              <w:jc w:val="left"/>
              <w:rPr>
                <w:szCs w:val="24"/>
              </w:rPr>
            </w:pPr>
            <w:proofErr w:type="spellStart"/>
            <w:r w:rsidRPr="00EF4754">
              <w:rPr>
                <w:szCs w:val="24"/>
              </w:rPr>
              <w:t>Yocona</w:t>
            </w:r>
            <w:proofErr w:type="spellEnd"/>
            <w:r w:rsidRPr="00EF4754">
              <w:rPr>
                <w:szCs w:val="24"/>
              </w:rPr>
              <w:t xml:space="preserve"> River Above Enid Dam</w:t>
            </w:r>
          </w:p>
        </w:tc>
      </w:tr>
      <w:tr w:rsidR="00EF4754" w:rsidRPr="00EF4754" w14:paraId="259AA42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5645B02" w14:textId="77777777" w:rsidR="00EF4754" w:rsidRPr="00EF4754" w:rsidRDefault="00EF4754" w:rsidP="00EF4754">
            <w:pPr>
              <w:jc w:val="left"/>
              <w:rPr>
                <w:szCs w:val="24"/>
              </w:rPr>
            </w:pPr>
            <w:proofErr w:type="spellStart"/>
            <w:r w:rsidRPr="00EF4754">
              <w:rPr>
                <w:szCs w:val="24"/>
              </w:rPr>
              <w:t>Arkabutla</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5604557C"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7F505640" w14:textId="77777777" w:rsidR="00EF4754" w:rsidRPr="00EF4754" w:rsidRDefault="00EF4754" w:rsidP="00EF4754">
            <w:pPr>
              <w:jc w:val="left"/>
              <w:rPr>
                <w:szCs w:val="24"/>
              </w:rPr>
            </w:pPr>
            <w:r w:rsidRPr="00EF4754">
              <w:rPr>
                <w:szCs w:val="24"/>
              </w:rPr>
              <w:t>Tate, Desoto</w:t>
            </w:r>
          </w:p>
        </w:tc>
        <w:tc>
          <w:tcPr>
            <w:tcW w:w="1260" w:type="dxa"/>
            <w:tcBorders>
              <w:top w:val="nil"/>
              <w:left w:val="nil"/>
              <w:bottom w:val="single" w:sz="4" w:space="0" w:color="auto"/>
              <w:right w:val="single" w:sz="4" w:space="0" w:color="auto"/>
            </w:tcBorders>
            <w:noWrap/>
            <w:vAlign w:val="bottom"/>
          </w:tcPr>
          <w:p w14:paraId="4809DE25"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3D9C05E3"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1ECFAFD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897C847" w14:textId="77777777" w:rsidR="00EF4754" w:rsidRPr="00EF4754" w:rsidRDefault="00EF4754" w:rsidP="00EF4754">
            <w:pPr>
              <w:jc w:val="left"/>
              <w:rPr>
                <w:szCs w:val="24"/>
              </w:rPr>
            </w:pPr>
            <w:r w:rsidRPr="00EF4754">
              <w:rPr>
                <w:szCs w:val="24"/>
              </w:rPr>
              <w:t>Columbus Lake</w:t>
            </w:r>
          </w:p>
        </w:tc>
        <w:tc>
          <w:tcPr>
            <w:tcW w:w="2002" w:type="dxa"/>
            <w:tcBorders>
              <w:top w:val="nil"/>
              <w:left w:val="nil"/>
              <w:bottom w:val="single" w:sz="4" w:space="0" w:color="auto"/>
              <w:right w:val="single" w:sz="4" w:space="0" w:color="auto"/>
            </w:tcBorders>
            <w:noWrap/>
            <w:vAlign w:val="bottom"/>
          </w:tcPr>
          <w:p w14:paraId="31EB2569"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2506E9EA" w14:textId="77777777" w:rsidR="00EF4754" w:rsidRPr="00EF4754" w:rsidRDefault="00EF4754" w:rsidP="00EF4754">
            <w:pPr>
              <w:jc w:val="left"/>
              <w:rPr>
                <w:szCs w:val="24"/>
              </w:rPr>
            </w:pPr>
            <w:r w:rsidRPr="00EF4754">
              <w:rPr>
                <w:szCs w:val="24"/>
              </w:rPr>
              <w:t>Lowndes</w:t>
            </w:r>
          </w:p>
        </w:tc>
        <w:tc>
          <w:tcPr>
            <w:tcW w:w="1260" w:type="dxa"/>
            <w:tcBorders>
              <w:top w:val="nil"/>
              <w:left w:val="nil"/>
              <w:bottom w:val="single" w:sz="4" w:space="0" w:color="auto"/>
              <w:right w:val="single" w:sz="4" w:space="0" w:color="auto"/>
            </w:tcBorders>
            <w:noWrap/>
            <w:vAlign w:val="bottom"/>
          </w:tcPr>
          <w:p w14:paraId="15487566"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17CC9729" w14:textId="77777777" w:rsidR="00EF4754" w:rsidRPr="00EF4754" w:rsidRDefault="00EF4754" w:rsidP="00EF4754">
            <w:pPr>
              <w:jc w:val="left"/>
              <w:rPr>
                <w:szCs w:val="24"/>
              </w:rPr>
            </w:pPr>
            <w:r w:rsidRPr="00EF4754">
              <w:rPr>
                <w:szCs w:val="24"/>
              </w:rPr>
              <w:t>Upper Tombigbee River</w:t>
            </w:r>
          </w:p>
        </w:tc>
      </w:tr>
      <w:tr w:rsidR="00EF4754" w:rsidRPr="00EF4754" w14:paraId="3B64754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099FB44" w14:textId="77777777" w:rsidR="00EF4754" w:rsidRPr="00EF4754" w:rsidRDefault="00EF4754" w:rsidP="00EF4754">
            <w:pPr>
              <w:jc w:val="left"/>
              <w:rPr>
                <w:szCs w:val="24"/>
              </w:rPr>
            </w:pPr>
            <w:r w:rsidRPr="00EF4754">
              <w:rPr>
                <w:szCs w:val="24"/>
              </w:rPr>
              <w:t>Bay Springs Lake</w:t>
            </w:r>
          </w:p>
        </w:tc>
        <w:tc>
          <w:tcPr>
            <w:tcW w:w="2002" w:type="dxa"/>
            <w:tcBorders>
              <w:top w:val="nil"/>
              <w:left w:val="nil"/>
              <w:bottom w:val="single" w:sz="4" w:space="0" w:color="auto"/>
              <w:right w:val="single" w:sz="4" w:space="0" w:color="auto"/>
            </w:tcBorders>
            <w:noWrap/>
            <w:vAlign w:val="bottom"/>
          </w:tcPr>
          <w:p w14:paraId="4E49149A"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64A83AEC" w14:textId="77777777" w:rsidR="00EF4754" w:rsidRPr="00EF4754" w:rsidRDefault="00EF4754" w:rsidP="00EF4754">
            <w:pPr>
              <w:jc w:val="left"/>
              <w:rPr>
                <w:szCs w:val="24"/>
              </w:rPr>
            </w:pPr>
            <w:r w:rsidRPr="00EF4754">
              <w:rPr>
                <w:szCs w:val="24"/>
              </w:rPr>
              <w:t>Prentiss, Tishomingo</w:t>
            </w:r>
          </w:p>
        </w:tc>
        <w:tc>
          <w:tcPr>
            <w:tcW w:w="1260" w:type="dxa"/>
            <w:tcBorders>
              <w:top w:val="nil"/>
              <w:left w:val="nil"/>
              <w:bottom w:val="single" w:sz="4" w:space="0" w:color="auto"/>
              <w:right w:val="single" w:sz="4" w:space="0" w:color="auto"/>
            </w:tcBorders>
            <w:noWrap/>
            <w:vAlign w:val="bottom"/>
          </w:tcPr>
          <w:p w14:paraId="24E96DEA"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2A2A7F5A" w14:textId="77777777" w:rsidR="00EF4754" w:rsidRPr="00EF4754" w:rsidRDefault="00EF4754" w:rsidP="00EF4754">
            <w:pPr>
              <w:jc w:val="left"/>
              <w:rPr>
                <w:szCs w:val="24"/>
              </w:rPr>
            </w:pPr>
            <w:r w:rsidRPr="00EF4754">
              <w:rPr>
                <w:szCs w:val="24"/>
              </w:rPr>
              <w:t>Upper Tombigbee River</w:t>
            </w:r>
          </w:p>
        </w:tc>
      </w:tr>
      <w:tr w:rsidR="00EF4754" w:rsidRPr="00EF4754" w14:paraId="7236D7B5"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7F375D1" w14:textId="77777777" w:rsidR="00EF4754" w:rsidRPr="00EF4754" w:rsidRDefault="00EF4754" w:rsidP="00EF4754">
            <w:pPr>
              <w:jc w:val="left"/>
              <w:rPr>
                <w:szCs w:val="24"/>
              </w:rPr>
            </w:pPr>
            <w:r w:rsidRPr="00EF4754">
              <w:rPr>
                <w:szCs w:val="24"/>
              </w:rPr>
              <w:t>Pickwick Lake (MS Portion is 4453)</w:t>
            </w:r>
          </w:p>
        </w:tc>
        <w:tc>
          <w:tcPr>
            <w:tcW w:w="2002" w:type="dxa"/>
            <w:tcBorders>
              <w:top w:val="nil"/>
              <w:left w:val="nil"/>
              <w:bottom w:val="single" w:sz="4" w:space="0" w:color="auto"/>
              <w:right w:val="single" w:sz="4" w:space="0" w:color="auto"/>
            </w:tcBorders>
            <w:noWrap/>
            <w:vAlign w:val="bottom"/>
          </w:tcPr>
          <w:p w14:paraId="71FB8AAB"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5A03C7B8" w14:textId="77777777" w:rsidR="00EF4754" w:rsidRPr="00EF4754" w:rsidRDefault="00EF4754" w:rsidP="00EF4754">
            <w:pPr>
              <w:jc w:val="left"/>
              <w:rPr>
                <w:szCs w:val="24"/>
              </w:rPr>
            </w:pPr>
            <w:r w:rsidRPr="00EF4754">
              <w:rPr>
                <w:szCs w:val="24"/>
              </w:rPr>
              <w:t>Tishomingo</w:t>
            </w:r>
          </w:p>
        </w:tc>
        <w:tc>
          <w:tcPr>
            <w:tcW w:w="1260" w:type="dxa"/>
            <w:tcBorders>
              <w:top w:val="nil"/>
              <w:left w:val="nil"/>
              <w:bottom w:val="single" w:sz="4" w:space="0" w:color="auto"/>
              <w:right w:val="single" w:sz="4" w:space="0" w:color="auto"/>
            </w:tcBorders>
            <w:noWrap/>
            <w:vAlign w:val="bottom"/>
          </w:tcPr>
          <w:p w14:paraId="5E11B296"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67FD0F0A" w14:textId="77777777" w:rsidR="00EF4754" w:rsidRPr="00EF4754" w:rsidRDefault="00EF4754" w:rsidP="00EF4754">
            <w:pPr>
              <w:jc w:val="left"/>
              <w:rPr>
                <w:szCs w:val="24"/>
              </w:rPr>
            </w:pPr>
            <w:r w:rsidRPr="00EF4754">
              <w:rPr>
                <w:szCs w:val="24"/>
              </w:rPr>
              <w:t>Upper Tombigbee River</w:t>
            </w:r>
          </w:p>
        </w:tc>
      </w:tr>
      <w:tr w:rsidR="00EF4754" w:rsidRPr="00EF4754" w14:paraId="207C448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CFE3C3B" w14:textId="77777777" w:rsidR="00EF4754" w:rsidRPr="00EF4754" w:rsidRDefault="00EF4754" w:rsidP="00EF4754">
            <w:pPr>
              <w:jc w:val="left"/>
              <w:rPr>
                <w:szCs w:val="24"/>
              </w:rPr>
            </w:pPr>
            <w:r w:rsidRPr="00EF4754">
              <w:rPr>
                <w:szCs w:val="24"/>
              </w:rPr>
              <w:t>Eagle Lake</w:t>
            </w:r>
          </w:p>
        </w:tc>
        <w:tc>
          <w:tcPr>
            <w:tcW w:w="2002" w:type="dxa"/>
            <w:tcBorders>
              <w:top w:val="nil"/>
              <w:left w:val="nil"/>
              <w:bottom w:val="single" w:sz="4" w:space="0" w:color="auto"/>
              <w:right w:val="single" w:sz="4" w:space="0" w:color="auto"/>
            </w:tcBorders>
            <w:noWrap/>
            <w:vAlign w:val="bottom"/>
          </w:tcPr>
          <w:p w14:paraId="0059787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36FC062" w14:textId="77777777" w:rsidR="00EF4754" w:rsidRPr="00EF4754" w:rsidRDefault="00EF4754" w:rsidP="00EF4754">
            <w:pPr>
              <w:jc w:val="left"/>
              <w:rPr>
                <w:szCs w:val="24"/>
              </w:rPr>
            </w:pPr>
            <w:r w:rsidRPr="00EF4754">
              <w:rPr>
                <w:szCs w:val="24"/>
              </w:rPr>
              <w:t>Warren</w:t>
            </w:r>
          </w:p>
        </w:tc>
        <w:tc>
          <w:tcPr>
            <w:tcW w:w="1260" w:type="dxa"/>
            <w:tcBorders>
              <w:top w:val="nil"/>
              <w:left w:val="nil"/>
              <w:bottom w:val="single" w:sz="4" w:space="0" w:color="auto"/>
              <w:right w:val="single" w:sz="4" w:space="0" w:color="auto"/>
            </w:tcBorders>
            <w:noWrap/>
            <w:vAlign w:val="bottom"/>
          </w:tcPr>
          <w:p w14:paraId="71341DD5"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77695F5C" w14:textId="77777777" w:rsidR="00EF4754" w:rsidRPr="00EF4754" w:rsidRDefault="00EF4754" w:rsidP="00EF4754">
            <w:pPr>
              <w:jc w:val="left"/>
              <w:rPr>
                <w:szCs w:val="24"/>
              </w:rPr>
            </w:pPr>
            <w:r w:rsidRPr="00EF4754">
              <w:rPr>
                <w:szCs w:val="24"/>
              </w:rPr>
              <w:t>Deer Creek - Steele Bayou</w:t>
            </w:r>
          </w:p>
        </w:tc>
      </w:tr>
      <w:tr w:rsidR="00EF4754" w:rsidRPr="00EF4754" w14:paraId="00FDB61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A5DF5D6" w14:textId="77777777" w:rsidR="00EF4754" w:rsidRPr="00EF4754" w:rsidRDefault="00EF4754" w:rsidP="00EF4754">
            <w:pPr>
              <w:jc w:val="left"/>
              <w:rPr>
                <w:szCs w:val="24"/>
              </w:rPr>
            </w:pPr>
            <w:proofErr w:type="spellStart"/>
            <w:r w:rsidRPr="00EF4754">
              <w:rPr>
                <w:szCs w:val="24"/>
              </w:rPr>
              <w:t>Okatibbee</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61AD0A2D" w14:textId="77777777" w:rsidR="00EF4754" w:rsidRPr="00EF4754" w:rsidRDefault="00EF4754" w:rsidP="00EF4754">
            <w:pPr>
              <w:jc w:val="left"/>
              <w:rPr>
                <w:szCs w:val="24"/>
              </w:rPr>
            </w:pPr>
            <w:r w:rsidRPr="00EF4754">
              <w:rPr>
                <w:szCs w:val="24"/>
              </w:rPr>
              <w:t>Large Reservoir</w:t>
            </w:r>
          </w:p>
        </w:tc>
        <w:tc>
          <w:tcPr>
            <w:tcW w:w="1890" w:type="dxa"/>
            <w:tcBorders>
              <w:top w:val="nil"/>
              <w:left w:val="nil"/>
              <w:bottom w:val="single" w:sz="4" w:space="0" w:color="auto"/>
              <w:right w:val="single" w:sz="4" w:space="0" w:color="auto"/>
            </w:tcBorders>
            <w:noWrap/>
            <w:vAlign w:val="bottom"/>
          </w:tcPr>
          <w:p w14:paraId="466C4EB8" w14:textId="77777777" w:rsidR="00EF4754" w:rsidRPr="00EF4754" w:rsidRDefault="00EF4754" w:rsidP="00EF4754">
            <w:pPr>
              <w:jc w:val="left"/>
              <w:rPr>
                <w:szCs w:val="24"/>
              </w:rPr>
            </w:pPr>
            <w:r w:rsidRPr="00EF4754">
              <w:rPr>
                <w:szCs w:val="24"/>
              </w:rPr>
              <w:t>Lauderdale</w:t>
            </w:r>
          </w:p>
        </w:tc>
        <w:tc>
          <w:tcPr>
            <w:tcW w:w="1260" w:type="dxa"/>
            <w:tcBorders>
              <w:top w:val="nil"/>
              <w:left w:val="nil"/>
              <w:bottom w:val="single" w:sz="4" w:space="0" w:color="auto"/>
              <w:right w:val="single" w:sz="4" w:space="0" w:color="auto"/>
            </w:tcBorders>
            <w:noWrap/>
            <w:vAlign w:val="bottom"/>
          </w:tcPr>
          <w:p w14:paraId="4414B1AD" w14:textId="77777777" w:rsidR="00EF4754" w:rsidRPr="00EF4754" w:rsidRDefault="00EF4754" w:rsidP="00EF4754">
            <w:pPr>
              <w:jc w:val="left"/>
              <w:rPr>
                <w:szCs w:val="24"/>
              </w:rPr>
            </w:pPr>
            <w:r w:rsidRPr="00EF4754">
              <w:rPr>
                <w:szCs w:val="24"/>
              </w:rPr>
              <w:t>03170001</w:t>
            </w:r>
          </w:p>
        </w:tc>
        <w:tc>
          <w:tcPr>
            <w:tcW w:w="4320" w:type="dxa"/>
            <w:tcBorders>
              <w:top w:val="nil"/>
              <w:left w:val="nil"/>
              <w:bottom w:val="single" w:sz="4" w:space="0" w:color="auto"/>
              <w:right w:val="single" w:sz="4" w:space="0" w:color="auto"/>
            </w:tcBorders>
            <w:noWrap/>
            <w:vAlign w:val="bottom"/>
          </w:tcPr>
          <w:p w14:paraId="68F1029A" w14:textId="77777777" w:rsidR="00EF4754" w:rsidRPr="00EF4754" w:rsidRDefault="00EF4754" w:rsidP="00EF4754">
            <w:pPr>
              <w:jc w:val="left"/>
              <w:rPr>
                <w:szCs w:val="24"/>
              </w:rPr>
            </w:pPr>
            <w:r w:rsidRPr="00EF4754">
              <w:rPr>
                <w:szCs w:val="24"/>
              </w:rPr>
              <w:t>Chunky River-</w:t>
            </w:r>
            <w:proofErr w:type="spellStart"/>
            <w:r w:rsidRPr="00EF4754">
              <w:rPr>
                <w:szCs w:val="24"/>
              </w:rPr>
              <w:t>Okatibbee</w:t>
            </w:r>
            <w:proofErr w:type="spellEnd"/>
            <w:r w:rsidRPr="00EF4754">
              <w:rPr>
                <w:szCs w:val="24"/>
              </w:rPr>
              <w:t xml:space="preserve"> Creek</w:t>
            </w:r>
          </w:p>
        </w:tc>
      </w:tr>
      <w:tr w:rsidR="00EF4754" w:rsidRPr="00EF4754" w14:paraId="7A39647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03FA2FE" w14:textId="77777777" w:rsidR="00EF4754" w:rsidRPr="00EF4754" w:rsidRDefault="00EF4754" w:rsidP="00EF4754">
            <w:pPr>
              <w:jc w:val="left"/>
              <w:rPr>
                <w:szCs w:val="24"/>
              </w:rPr>
            </w:pPr>
            <w:r w:rsidRPr="00EF4754">
              <w:rPr>
                <w:szCs w:val="24"/>
              </w:rPr>
              <w:t>Aberdeen Lake (Tenn-Tom Waterway)</w:t>
            </w:r>
          </w:p>
        </w:tc>
        <w:tc>
          <w:tcPr>
            <w:tcW w:w="2002" w:type="dxa"/>
            <w:tcBorders>
              <w:top w:val="nil"/>
              <w:left w:val="nil"/>
              <w:bottom w:val="single" w:sz="4" w:space="0" w:color="auto"/>
              <w:right w:val="single" w:sz="4" w:space="0" w:color="auto"/>
            </w:tcBorders>
            <w:noWrap/>
            <w:vAlign w:val="bottom"/>
          </w:tcPr>
          <w:p w14:paraId="445CAFCF"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2D16CC2" w14:textId="77777777" w:rsidR="00EF4754" w:rsidRPr="00EF4754" w:rsidRDefault="00EF4754" w:rsidP="00EF4754">
            <w:pPr>
              <w:jc w:val="left"/>
              <w:rPr>
                <w:szCs w:val="24"/>
              </w:rPr>
            </w:pPr>
            <w:r w:rsidRPr="00EF4754">
              <w:rPr>
                <w:szCs w:val="24"/>
              </w:rPr>
              <w:t>Monroe</w:t>
            </w:r>
          </w:p>
        </w:tc>
        <w:tc>
          <w:tcPr>
            <w:tcW w:w="1260" w:type="dxa"/>
            <w:tcBorders>
              <w:top w:val="nil"/>
              <w:left w:val="nil"/>
              <w:bottom w:val="single" w:sz="4" w:space="0" w:color="auto"/>
              <w:right w:val="single" w:sz="4" w:space="0" w:color="auto"/>
            </w:tcBorders>
            <w:noWrap/>
            <w:vAlign w:val="bottom"/>
          </w:tcPr>
          <w:p w14:paraId="27461476"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468BBF5E" w14:textId="77777777" w:rsidR="00EF4754" w:rsidRPr="00EF4754" w:rsidRDefault="00EF4754" w:rsidP="00EF4754">
            <w:pPr>
              <w:jc w:val="left"/>
              <w:rPr>
                <w:szCs w:val="24"/>
              </w:rPr>
            </w:pPr>
            <w:r w:rsidRPr="00EF4754">
              <w:rPr>
                <w:szCs w:val="24"/>
              </w:rPr>
              <w:t>Upper Tombigbee River</w:t>
            </w:r>
          </w:p>
        </w:tc>
      </w:tr>
      <w:tr w:rsidR="00EF4754" w:rsidRPr="00EF4754" w14:paraId="74CE6E4F"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6CF4774" w14:textId="77777777" w:rsidR="00EF4754" w:rsidRPr="00EF4754" w:rsidRDefault="00EF4754" w:rsidP="00EF4754">
            <w:pPr>
              <w:jc w:val="left"/>
              <w:rPr>
                <w:szCs w:val="24"/>
              </w:rPr>
            </w:pPr>
            <w:r w:rsidRPr="00EF4754">
              <w:rPr>
                <w:szCs w:val="24"/>
              </w:rPr>
              <w:t xml:space="preserve">Tunica Cutoff </w:t>
            </w:r>
          </w:p>
        </w:tc>
        <w:tc>
          <w:tcPr>
            <w:tcW w:w="2002" w:type="dxa"/>
            <w:tcBorders>
              <w:top w:val="nil"/>
              <w:left w:val="nil"/>
              <w:bottom w:val="single" w:sz="4" w:space="0" w:color="auto"/>
              <w:right w:val="single" w:sz="4" w:space="0" w:color="auto"/>
            </w:tcBorders>
            <w:noWrap/>
            <w:vAlign w:val="bottom"/>
          </w:tcPr>
          <w:p w14:paraId="58F4DF1E"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52061A8" w14:textId="77777777" w:rsidR="00EF4754" w:rsidRPr="00EF4754" w:rsidRDefault="00EF4754" w:rsidP="00EF4754">
            <w:pPr>
              <w:jc w:val="left"/>
              <w:rPr>
                <w:szCs w:val="24"/>
              </w:rPr>
            </w:pPr>
            <w:r w:rsidRPr="00EF4754">
              <w:rPr>
                <w:szCs w:val="24"/>
              </w:rPr>
              <w:t>Tunica</w:t>
            </w:r>
          </w:p>
        </w:tc>
        <w:tc>
          <w:tcPr>
            <w:tcW w:w="1260" w:type="dxa"/>
            <w:tcBorders>
              <w:top w:val="nil"/>
              <w:left w:val="nil"/>
              <w:bottom w:val="single" w:sz="4" w:space="0" w:color="auto"/>
              <w:right w:val="single" w:sz="4" w:space="0" w:color="auto"/>
            </w:tcBorders>
            <w:noWrap/>
            <w:vAlign w:val="bottom"/>
          </w:tcPr>
          <w:p w14:paraId="064F491E" w14:textId="77777777" w:rsidR="00EF4754" w:rsidRPr="00EF4754" w:rsidRDefault="00EF4754" w:rsidP="00EF4754">
            <w:pPr>
              <w:jc w:val="left"/>
              <w:rPr>
                <w:szCs w:val="24"/>
              </w:rPr>
            </w:pPr>
            <w:r w:rsidRPr="00EF4754">
              <w:rPr>
                <w:szCs w:val="24"/>
              </w:rPr>
              <w:t>08020100</w:t>
            </w:r>
          </w:p>
        </w:tc>
        <w:tc>
          <w:tcPr>
            <w:tcW w:w="4320" w:type="dxa"/>
            <w:tcBorders>
              <w:top w:val="nil"/>
              <w:left w:val="nil"/>
              <w:bottom w:val="single" w:sz="4" w:space="0" w:color="auto"/>
              <w:right w:val="single" w:sz="4" w:space="0" w:color="auto"/>
            </w:tcBorders>
            <w:noWrap/>
            <w:vAlign w:val="bottom"/>
          </w:tcPr>
          <w:p w14:paraId="2AB4CAA2" w14:textId="2052F708" w:rsidR="00EF4754" w:rsidRPr="00EF4754" w:rsidRDefault="00591C2A" w:rsidP="00EF4754">
            <w:pPr>
              <w:jc w:val="left"/>
              <w:rPr>
                <w:szCs w:val="24"/>
              </w:rPr>
            </w:pPr>
            <w:r w:rsidRPr="00EF4754">
              <w:rPr>
                <w:szCs w:val="24"/>
              </w:rPr>
              <w:t>MS</w:t>
            </w:r>
            <w:r w:rsidR="00EF4754" w:rsidRPr="00EF4754">
              <w:rPr>
                <w:szCs w:val="24"/>
              </w:rPr>
              <w:t xml:space="preserve"> River Above Lake Beulah</w:t>
            </w:r>
          </w:p>
        </w:tc>
      </w:tr>
      <w:tr w:rsidR="00EF4754" w:rsidRPr="00EF4754" w14:paraId="175B002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E6AB527" w14:textId="77777777" w:rsidR="00EF4754" w:rsidRPr="00EF4754" w:rsidRDefault="00EF4754" w:rsidP="00EF4754">
            <w:pPr>
              <w:jc w:val="left"/>
              <w:rPr>
                <w:szCs w:val="24"/>
              </w:rPr>
            </w:pPr>
            <w:r w:rsidRPr="00EF4754">
              <w:rPr>
                <w:szCs w:val="24"/>
              </w:rPr>
              <w:t>Lake Washington</w:t>
            </w:r>
          </w:p>
        </w:tc>
        <w:tc>
          <w:tcPr>
            <w:tcW w:w="2002" w:type="dxa"/>
            <w:tcBorders>
              <w:top w:val="nil"/>
              <w:left w:val="nil"/>
              <w:bottom w:val="single" w:sz="4" w:space="0" w:color="auto"/>
              <w:right w:val="single" w:sz="4" w:space="0" w:color="auto"/>
            </w:tcBorders>
            <w:noWrap/>
            <w:vAlign w:val="bottom"/>
          </w:tcPr>
          <w:p w14:paraId="4EB454BC"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72399A5" w14:textId="77777777" w:rsidR="00EF4754" w:rsidRPr="00EF4754" w:rsidRDefault="00EF4754" w:rsidP="00EF4754">
            <w:pPr>
              <w:jc w:val="left"/>
              <w:rPr>
                <w:szCs w:val="24"/>
              </w:rPr>
            </w:pPr>
            <w:r w:rsidRPr="00EF4754">
              <w:rPr>
                <w:szCs w:val="24"/>
              </w:rPr>
              <w:t>Washington</w:t>
            </w:r>
          </w:p>
        </w:tc>
        <w:tc>
          <w:tcPr>
            <w:tcW w:w="1260" w:type="dxa"/>
            <w:tcBorders>
              <w:top w:val="nil"/>
              <w:left w:val="nil"/>
              <w:bottom w:val="single" w:sz="4" w:space="0" w:color="auto"/>
              <w:right w:val="single" w:sz="4" w:space="0" w:color="auto"/>
            </w:tcBorders>
            <w:noWrap/>
            <w:vAlign w:val="bottom"/>
          </w:tcPr>
          <w:p w14:paraId="2BCA379E"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07C478CD" w14:textId="77777777" w:rsidR="00EF4754" w:rsidRPr="00EF4754" w:rsidRDefault="00EF4754" w:rsidP="00EF4754">
            <w:pPr>
              <w:jc w:val="left"/>
              <w:rPr>
                <w:szCs w:val="24"/>
              </w:rPr>
            </w:pPr>
            <w:r w:rsidRPr="00EF4754">
              <w:rPr>
                <w:szCs w:val="24"/>
              </w:rPr>
              <w:t>Deer Creek - Steele Bayou</w:t>
            </w:r>
          </w:p>
        </w:tc>
      </w:tr>
      <w:tr w:rsidR="00EF4754" w:rsidRPr="00EF4754" w14:paraId="1308931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920B98C" w14:textId="77777777" w:rsidR="00EF4754" w:rsidRPr="00EF4754" w:rsidRDefault="00EF4754" w:rsidP="00EF4754">
            <w:pPr>
              <w:jc w:val="left"/>
              <w:rPr>
                <w:szCs w:val="24"/>
              </w:rPr>
            </w:pPr>
            <w:r w:rsidRPr="00EF4754">
              <w:rPr>
                <w:szCs w:val="24"/>
              </w:rPr>
              <w:t xml:space="preserve">Lake Mary </w:t>
            </w:r>
          </w:p>
        </w:tc>
        <w:tc>
          <w:tcPr>
            <w:tcW w:w="2002" w:type="dxa"/>
            <w:tcBorders>
              <w:top w:val="nil"/>
              <w:left w:val="nil"/>
              <w:bottom w:val="single" w:sz="4" w:space="0" w:color="auto"/>
              <w:right w:val="single" w:sz="4" w:space="0" w:color="auto"/>
            </w:tcBorders>
            <w:noWrap/>
            <w:vAlign w:val="bottom"/>
          </w:tcPr>
          <w:p w14:paraId="177AF53F"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631F2D01" w14:textId="77777777" w:rsidR="00EF4754" w:rsidRPr="00EF4754" w:rsidRDefault="00EF4754" w:rsidP="00EF4754">
            <w:pPr>
              <w:jc w:val="left"/>
              <w:rPr>
                <w:szCs w:val="24"/>
              </w:rPr>
            </w:pPr>
            <w:r w:rsidRPr="00EF4754">
              <w:rPr>
                <w:szCs w:val="24"/>
              </w:rPr>
              <w:t>Wilkinson</w:t>
            </w:r>
          </w:p>
        </w:tc>
        <w:tc>
          <w:tcPr>
            <w:tcW w:w="1260" w:type="dxa"/>
            <w:tcBorders>
              <w:top w:val="nil"/>
              <w:left w:val="nil"/>
              <w:bottom w:val="single" w:sz="4" w:space="0" w:color="auto"/>
              <w:right w:val="single" w:sz="4" w:space="0" w:color="auto"/>
            </w:tcBorders>
            <w:noWrap/>
            <w:vAlign w:val="bottom"/>
          </w:tcPr>
          <w:p w14:paraId="3E0E6544" w14:textId="77777777" w:rsidR="00EF4754" w:rsidRPr="00EF4754" w:rsidRDefault="00EF4754" w:rsidP="00EF4754">
            <w:pPr>
              <w:jc w:val="left"/>
              <w:rPr>
                <w:szCs w:val="24"/>
              </w:rPr>
            </w:pPr>
            <w:r w:rsidRPr="00EF4754">
              <w:rPr>
                <w:szCs w:val="24"/>
              </w:rPr>
              <w:t>08060206</w:t>
            </w:r>
          </w:p>
        </w:tc>
        <w:tc>
          <w:tcPr>
            <w:tcW w:w="4320" w:type="dxa"/>
            <w:tcBorders>
              <w:top w:val="nil"/>
              <w:left w:val="nil"/>
              <w:bottom w:val="single" w:sz="4" w:space="0" w:color="auto"/>
              <w:right w:val="single" w:sz="4" w:space="0" w:color="auto"/>
            </w:tcBorders>
            <w:noWrap/>
            <w:vAlign w:val="bottom"/>
          </w:tcPr>
          <w:p w14:paraId="494FBCBE" w14:textId="77777777" w:rsidR="00EF4754" w:rsidRPr="00EF4754" w:rsidRDefault="00EF4754" w:rsidP="00EF4754">
            <w:pPr>
              <w:jc w:val="left"/>
              <w:rPr>
                <w:szCs w:val="24"/>
              </w:rPr>
            </w:pPr>
            <w:r w:rsidRPr="00EF4754">
              <w:rPr>
                <w:szCs w:val="24"/>
              </w:rPr>
              <w:t>Buffalo River</w:t>
            </w:r>
          </w:p>
        </w:tc>
      </w:tr>
      <w:tr w:rsidR="00EF4754" w:rsidRPr="00EF4754" w14:paraId="31D5439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B000A43" w14:textId="77777777" w:rsidR="00EF4754" w:rsidRPr="00EF4754" w:rsidRDefault="00EF4754" w:rsidP="00EF4754">
            <w:pPr>
              <w:jc w:val="left"/>
              <w:rPr>
                <w:szCs w:val="24"/>
              </w:rPr>
            </w:pPr>
            <w:r w:rsidRPr="00EF4754">
              <w:rPr>
                <w:szCs w:val="24"/>
              </w:rPr>
              <w:t>Moon Lake</w:t>
            </w:r>
          </w:p>
        </w:tc>
        <w:tc>
          <w:tcPr>
            <w:tcW w:w="2002" w:type="dxa"/>
            <w:tcBorders>
              <w:top w:val="nil"/>
              <w:left w:val="nil"/>
              <w:bottom w:val="single" w:sz="4" w:space="0" w:color="auto"/>
              <w:right w:val="single" w:sz="4" w:space="0" w:color="auto"/>
            </w:tcBorders>
            <w:noWrap/>
            <w:vAlign w:val="bottom"/>
          </w:tcPr>
          <w:p w14:paraId="5B96808F"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7CECE15" w14:textId="77777777" w:rsidR="00EF4754" w:rsidRPr="00EF4754" w:rsidRDefault="00EF4754" w:rsidP="00EF4754">
            <w:pPr>
              <w:jc w:val="left"/>
              <w:rPr>
                <w:szCs w:val="24"/>
              </w:rPr>
            </w:pPr>
            <w:r w:rsidRPr="00EF4754">
              <w:rPr>
                <w:szCs w:val="24"/>
              </w:rPr>
              <w:t>Coahoma</w:t>
            </w:r>
          </w:p>
        </w:tc>
        <w:tc>
          <w:tcPr>
            <w:tcW w:w="1260" w:type="dxa"/>
            <w:tcBorders>
              <w:top w:val="nil"/>
              <w:left w:val="nil"/>
              <w:bottom w:val="single" w:sz="4" w:space="0" w:color="auto"/>
              <w:right w:val="single" w:sz="4" w:space="0" w:color="auto"/>
            </w:tcBorders>
            <w:noWrap/>
            <w:vAlign w:val="bottom"/>
          </w:tcPr>
          <w:p w14:paraId="13C4D732"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01804B4C"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17CDE54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D8E5B9B" w14:textId="77777777" w:rsidR="00EF4754" w:rsidRPr="00EF4754" w:rsidRDefault="00EF4754" w:rsidP="00EF4754">
            <w:pPr>
              <w:jc w:val="left"/>
              <w:rPr>
                <w:szCs w:val="24"/>
              </w:rPr>
            </w:pPr>
            <w:r w:rsidRPr="00EF4754">
              <w:rPr>
                <w:szCs w:val="24"/>
              </w:rPr>
              <w:t>Hard Cash Lake</w:t>
            </w:r>
          </w:p>
        </w:tc>
        <w:tc>
          <w:tcPr>
            <w:tcW w:w="2002" w:type="dxa"/>
            <w:tcBorders>
              <w:top w:val="nil"/>
              <w:left w:val="nil"/>
              <w:bottom w:val="single" w:sz="4" w:space="0" w:color="auto"/>
              <w:right w:val="single" w:sz="4" w:space="0" w:color="auto"/>
            </w:tcBorders>
            <w:noWrap/>
            <w:vAlign w:val="bottom"/>
          </w:tcPr>
          <w:p w14:paraId="395D42A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9D2F40F" w14:textId="77777777" w:rsidR="00EF4754" w:rsidRPr="00EF4754" w:rsidRDefault="00EF4754" w:rsidP="00EF4754">
            <w:pPr>
              <w:jc w:val="left"/>
              <w:rPr>
                <w:szCs w:val="24"/>
              </w:rPr>
            </w:pPr>
            <w:r w:rsidRPr="00EF4754">
              <w:rPr>
                <w:szCs w:val="24"/>
              </w:rPr>
              <w:t>Humphreys</w:t>
            </w:r>
          </w:p>
        </w:tc>
        <w:tc>
          <w:tcPr>
            <w:tcW w:w="1260" w:type="dxa"/>
            <w:tcBorders>
              <w:top w:val="nil"/>
              <w:left w:val="nil"/>
              <w:bottom w:val="single" w:sz="4" w:space="0" w:color="auto"/>
              <w:right w:val="single" w:sz="4" w:space="0" w:color="auto"/>
            </w:tcBorders>
            <w:noWrap/>
            <w:vAlign w:val="bottom"/>
          </w:tcPr>
          <w:p w14:paraId="3CE9B2CC"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6C7D23A8" w14:textId="77777777" w:rsidR="00EF4754" w:rsidRPr="00EF4754" w:rsidRDefault="00EF4754" w:rsidP="00EF4754">
            <w:pPr>
              <w:jc w:val="left"/>
              <w:rPr>
                <w:szCs w:val="24"/>
              </w:rPr>
            </w:pPr>
            <w:r w:rsidRPr="00EF4754">
              <w:rPr>
                <w:szCs w:val="24"/>
              </w:rPr>
              <w:t>Upper Yazoo River</w:t>
            </w:r>
          </w:p>
        </w:tc>
      </w:tr>
      <w:tr w:rsidR="00EF4754" w:rsidRPr="00EF4754" w14:paraId="2F13D72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0E1E1BB" w14:textId="77777777" w:rsidR="00EF4754" w:rsidRPr="00EF4754" w:rsidRDefault="00EF4754" w:rsidP="00EF4754">
            <w:pPr>
              <w:jc w:val="left"/>
              <w:rPr>
                <w:szCs w:val="24"/>
              </w:rPr>
            </w:pPr>
            <w:r w:rsidRPr="00EF4754">
              <w:rPr>
                <w:szCs w:val="24"/>
              </w:rPr>
              <w:t>Pool B (Tenn-Tom Waterway)</w:t>
            </w:r>
          </w:p>
        </w:tc>
        <w:tc>
          <w:tcPr>
            <w:tcW w:w="2002" w:type="dxa"/>
            <w:tcBorders>
              <w:top w:val="nil"/>
              <w:left w:val="nil"/>
              <w:bottom w:val="single" w:sz="4" w:space="0" w:color="auto"/>
              <w:right w:val="single" w:sz="4" w:space="0" w:color="auto"/>
            </w:tcBorders>
            <w:noWrap/>
            <w:vAlign w:val="bottom"/>
          </w:tcPr>
          <w:p w14:paraId="049DB654"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1685D81" w14:textId="77777777" w:rsidR="00EF4754" w:rsidRPr="00EF4754" w:rsidRDefault="00EF4754" w:rsidP="00EF4754">
            <w:pPr>
              <w:jc w:val="left"/>
              <w:rPr>
                <w:szCs w:val="24"/>
              </w:rPr>
            </w:pPr>
            <w:r w:rsidRPr="00EF4754">
              <w:rPr>
                <w:szCs w:val="24"/>
              </w:rPr>
              <w:t>Monroe, Itawamba</w:t>
            </w:r>
          </w:p>
        </w:tc>
        <w:tc>
          <w:tcPr>
            <w:tcW w:w="1260" w:type="dxa"/>
            <w:tcBorders>
              <w:top w:val="nil"/>
              <w:left w:val="nil"/>
              <w:bottom w:val="single" w:sz="4" w:space="0" w:color="auto"/>
              <w:right w:val="single" w:sz="4" w:space="0" w:color="auto"/>
            </w:tcBorders>
            <w:noWrap/>
            <w:vAlign w:val="bottom"/>
          </w:tcPr>
          <w:p w14:paraId="0BD7DF0E"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7394D09C" w14:textId="77777777" w:rsidR="00EF4754" w:rsidRPr="00EF4754" w:rsidRDefault="00EF4754" w:rsidP="00EF4754">
            <w:pPr>
              <w:jc w:val="left"/>
              <w:rPr>
                <w:szCs w:val="24"/>
              </w:rPr>
            </w:pPr>
            <w:r w:rsidRPr="00EF4754">
              <w:rPr>
                <w:szCs w:val="24"/>
              </w:rPr>
              <w:t>Upper Tombigbee River</w:t>
            </w:r>
          </w:p>
        </w:tc>
      </w:tr>
      <w:tr w:rsidR="00EF4754" w:rsidRPr="00EF4754" w14:paraId="340E1925"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7329F68" w14:textId="77777777" w:rsidR="00EF4754" w:rsidRPr="00EF4754" w:rsidRDefault="00EF4754" w:rsidP="00EF4754">
            <w:pPr>
              <w:jc w:val="left"/>
              <w:rPr>
                <w:szCs w:val="24"/>
              </w:rPr>
            </w:pPr>
            <w:r w:rsidRPr="00EF4754">
              <w:rPr>
                <w:szCs w:val="24"/>
              </w:rPr>
              <w:t xml:space="preserve">Pool D (Tenn-Tom Waterway) </w:t>
            </w:r>
          </w:p>
        </w:tc>
        <w:tc>
          <w:tcPr>
            <w:tcW w:w="2002" w:type="dxa"/>
            <w:tcBorders>
              <w:top w:val="nil"/>
              <w:left w:val="nil"/>
              <w:bottom w:val="single" w:sz="4" w:space="0" w:color="auto"/>
              <w:right w:val="single" w:sz="4" w:space="0" w:color="auto"/>
            </w:tcBorders>
            <w:noWrap/>
            <w:vAlign w:val="bottom"/>
          </w:tcPr>
          <w:p w14:paraId="5C1A2C40"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3207A6C" w14:textId="77777777" w:rsidR="00EF4754" w:rsidRPr="00EF4754" w:rsidRDefault="00EF4754" w:rsidP="00EF4754">
            <w:pPr>
              <w:jc w:val="left"/>
              <w:rPr>
                <w:szCs w:val="24"/>
              </w:rPr>
            </w:pPr>
            <w:r w:rsidRPr="00EF4754">
              <w:rPr>
                <w:szCs w:val="24"/>
              </w:rPr>
              <w:t>Itawamba</w:t>
            </w:r>
          </w:p>
        </w:tc>
        <w:tc>
          <w:tcPr>
            <w:tcW w:w="1260" w:type="dxa"/>
            <w:tcBorders>
              <w:top w:val="nil"/>
              <w:left w:val="nil"/>
              <w:bottom w:val="single" w:sz="4" w:space="0" w:color="auto"/>
              <w:right w:val="single" w:sz="4" w:space="0" w:color="auto"/>
            </w:tcBorders>
            <w:noWrap/>
            <w:vAlign w:val="bottom"/>
          </w:tcPr>
          <w:p w14:paraId="40058602"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2EF2CF79" w14:textId="77777777" w:rsidR="00EF4754" w:rsidRPr="00EF4754" w:rsidRDefault="00EF4754" w:rsidP="00EF4754">
            <w:pPr>
              <w:jc w:val="left"/>
              <w:rPr>
                <w:szCs w:val="24"/>
              </w:rPr>
            </w:pPr>
            <w:r w:rsidRPr="00EF4754">
              <w:rPr>
                <w:szCs w:val="24"/>
              </w:rPr>
              <w:t>Upper Tombigbee River</w:t>
            </w:r>
          </w:p>
        </w:tc>
      </w:tr>
      <w:tr w:rsidR="00EF4754" w:rsidRPr="00EF4754" w14:paraId="34CA6D8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BE75F29" w14:textId="77777777" w:rsidR="00EF4754" w:rsidRPr="00EF4754" w:rsidRDefault="00EF4754" w:rsidP="00EF4754">
            <w:pPr>
              <w:jc w:val="left"/>
              <w:rPr>
                <w:szCs w:val="24"/>
              </w:rPr>
            </w:pPr>
            <w:r w:rsidRPr="00EF4754">
              <w:rPr>
                <w:szCs w:val="24"/>
              </w:rPr>
              <w:t>Lake Lee</w:t>
            </w:r>
          </w:p>
        </w:tc>
        <w:tc>
          <w:tcPr>
            <w:tcW w:w="2002" w:type="dxa"/>
            <w:tcBorders>
              <w:top w:val="nil"/>
              <w:left w:val="nil"/>
              <w:bottom w:val="single" w:sz="4" w:space="0" w:color="auto"/>
              <w:right w:val="single" w:sz="4" w:space="0" w:color="auto"/>
            </w:tcBorders>
            <w:noWrap/>
            <w:vAlign w:val="bottom"/>
          </w:tcPr>
          <w:p w14:paraId="163A5CA6"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800FAFC" w14:textId="77777777" w:rsidR="00EF4754" w:rsidRPr="00EF4754" w:rsidRDefault="00EF4754" w:rsidP="00EF4754">
            <w:pPr>
              <w:jc w:val="left"/>
              <w:rPr>
                <w:szCs w:val="24"/>
              </w:rPr>
            </w:pPr>
            <w:r w:rsidRPr="00EF4754">
              <w:rPr>
                <w:szCs w:val="24"/>
              </w:rPr>
              <w:t>Washington</w:t>
            </w:r>
          </w:p>
        </w:tc>
        <w:tc>
          <w:tcPr>
            <w:tcW w:w="1260" w:type="dxa"/>
            <w:tcBorders>
              <w:top w:val="nil"/>
              <w:left w:val="nil"/>
              <w:bottom w:val="single" w:sz="4" w:space="0" w:color="auto"/>
              <w:right w:val="single" w:sz="4" w:space="0" w:color="auto"/>
            </w:tcBorders>
            <w:noWrap/>
            <w:vAlign w:val="bottom"/>
          </w:tcPr>
          <w:p w14:paraId="38A9759B"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58118FE7" w14:textId="29DBA8F4"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231EDAE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4D8C15D" w14:textId="77777777" w:rsidR="00EF4754" w:rsidRPr="00EF4754" w:rsidRDefault="00EF4754" w:rsidP="00EF4754">
            <w:pPr>
              <w:jc w:val="left"/>
              <w:rPr>
                <w:szCs w:val="24"/>
              </w:rPr>
            </w:pPr>
            <w:r w:rsidRPr="00EF4754">
              <w:rPr>
                <w:szCs w:val="24"/>
              </w:rPr>
              <w:t>Lake Ferguson</w:t>
            </w:r>
          </w:p>
        </w:tc>
        <w:tc>
          <w:tcPr>
            <w:tcW w:w="2002" w:type="dxa"/>
            <w:tcBorders>
              <w:top w:val="nil"/>
              <w:left w:val="nil"/>
              <w:bottom w:val="single" w:sz="4" w:space="0" w:color="auto"/>
              <w:right w:val="single" w:sz="4" w:space="0" w:color="auto"/>
            </w:tcBorders>
            <w:noWrap/>
            <w:vAlign w:val="bottom"/>
          </w:tcPr>
          <w:p w14:paraId="1A7EE727"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17678E5" w14:textId="77777777" w:rsidR="00EF4754" w:rsidRPr="00EF4754" w:rsidRDefault="00EF4754" w:rsidP="00EF4754">
            <w:pPr>
              <w:jc w:val="left"/>
              <w:rPr>
                <w:szCs w:val="24"/>
              </w:rPr>
            </w:pPr>
            <w:r w:rsidRPr="00EF4754">
              <w:rPr>
                <w:szCs w:val="24"/>
              </w:rPr>
              <w:t>Washington</w:t>
            </w:r>
          </w:p>
        </w:tc>
        <w:tc>
          <w:tcPr>
            <w:tcW w:w="1260" w:type="dxa"/>
            <w:tcBorders>
              <w:top w:val="nil"/>
              <w:left w:val="nil"/>
              <w:bottom w:val="single" w:sz="4" w:space="0" w:color="auto"/>
              <w:right w:val="single" w:sz="4" w:space="0" w:color="auto"/>
            </w:tcBorders>
            <w:noWrap/>
            <w:vAlign w:val="bottom"/>
          </w:tcPr>
          <w:p w14:paraId="0908A5BD"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2BCAEE25" w14:textId="6AED5136"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1101318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1C0CB79" w14:textId="77777777" w:rsidR="00EF4754" w:rsidRPr="00EF4754" w:rsidRDefault="00EF4754" w:rsidP="00EF4754">
            <w:pPr>
              <w:jc w:val="left"/>
              <w:rPr>
                <w:szCs w:val="24"/>
              </w:rPr>
            </w:pPr>
            <w:r w:rsidRPr="00EF4754">
              <w:rPr>
                <w:szCs w:val="24"/>
              </w:rPr>
              <w:t>Desoto Lake</w:t>
            </w:r>
          </w:p>
        </w:tc>
        <w:tc>
          <w:tcPr>
            <w:tcW w:w="2002" w:type="dxa"/>
            <w:tcBorders>
              <w:top w:val="nil"/>
              <w:left w:val="nil"/>
              <w:bottom w:val="single" w:sz="4" w:space="0" w:color="auto"/>
              <w:right w:val="single" w:sz="4" w:space="0" w:color="auto"/>
            </w:tcBorders>
            <w:noWrap/>
            <w:vAlign w:val="bottom"/>
          </w:tcPr>
          <w:p w14:paraId="0C4ACEF5"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CF232FE" w14:textId="77777777" w:rsidR="00EF4754" w:rsidRPr="00EF4754" w:rsidRDefault="00EF4754" w:rsidP="00EF4754">
            <w:pPr>
              <w:jc w:val="left"/>
              <w:rPr>
                <w:szCs w:val="24"/>
              </w:rPr>
            </w:pPr>
            <w:r w:rsidRPr="00EF4754">
              <w:rPr>
                <w:szCs w:val="24"/>
              </w:rPr>
              <w:t>Coahoma</w:t>
            </w:r>
          </w:p>
        </w:tc>
        <w:tc>
          <w:tcPr>
            <w:tcW w:w="1260" w:type="dxa"/>
            <w:tcBorders>
              <w:top w:val="nil"/>
              <w:left w:val="nil"/>
              <w:bottom w:val="single" w:sz="4" w:space="0" w:color="auto"/>
              <w:right w:val="single" w:sz="4" w:space="0" w:color="auto"/>
            </w:tcBorders>
            <w:noWrap/>
            <w:vAlign w:val="bottom"/>
          </w:tcPr>
          <w:p w14:paraId="629B17A2" w14:textId="77777777" w:rsidR="00EF4754" w:rsidRPr="00EF4754" w:rsidRDefault="00EF4754" w:rsidP="00EF4754">
            <w:pPr>
              <w:jc w:val="left"/>
              <w:rPr>
                <w:szCs w:val="24"/>
              </w:rPr>
            </w:pPr>
            <w:r w:rsidRPr="00EF4754">
              <w:rPr>
                <w:szCs w:val="24"/>
              </w:rPr>
              <w:t>08020100</w:t>
            </w:r>
          </w:p>
        </w:tc>
        <w:tc>
          <w:tcPr>
            <w:tcW w:w="4320" w:type="dxa"/>
            <w:tcBorders>
              <w:top w:val="nil"/>
              <w:left w:val="nil"/>
              <w:bottom w:val="single" w:sz="4" w:space="0" w:color="auto"/>
              <w:right w:val="single" w:sz="4" w:space="0" w:color="auto"/>
            </w:tcBorders>
            <w:noWrap/>
            <w:vAlign w:val="bottom"/>
          </w:tcPr>
          <w:p w14:paraId="72E68820" w14:textId="2D5163C7" w:rsidR="00EF4754" w:rsidRPr="00EF4754" w:rsidRDefault="00591C2A" w:rsidP="00EF4754">
            <w:pPr>
              <w:jc w:val="left"/>
              <w:rPr>
                <w:szCs w:val="24"/>
              </w:rPr>
            </w:pPr>
            <w:r w:rsidRPr="00EF4754">
              <w:rPr>
                <w:szCs w:val="24"/>
              </w:rPr>
              <w:t>MS</w:t>
            </w:r>
            <w:r w:rsidR="00EF4754" w:rsidRPr="00EF4754">
              <w:rPr>
                <w:szCs w:val="24"/>
              </w:rPr>
              <w:t xml:space="preserve"> River Above Lake Beulah</w:t>
            </w:r>
          </w:p>
        </w:tc>
      </w:tr>
      <w:tr w:rsidR="00EF4754" w:rsidRPr="00EF4754" w14:paraId="4B46B3A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5D501B2" w14:textId="77777777" w:rsidR="00EF4754" w:rsidRPr="00EF4754" w:rsidRDefault="00EF4754" w:rsidP="00EF4754">
            <w:pPr>
              <w:jc w:val="left"/>
              <w:rPr>
                <w:szCs w:val="24"/>
              </w:rPr>
            </w:pPr>
            <w:r w:rsidRPr="00EF4754">
              <w:rPr>
                <w:szCs w:val="24"/>
              </w:rPr>
              <w:lastRenderedPageBreak/>
              <w:t>Bee Lake</w:t>
            </w:r>
          </w:p>
        </w:tc>
        <w:tc>
          <w:tcPr>
            <w:tcW w:w="2002" w:type="dxa"/>
            <w:tcBorders>
              <w:top w:val="nil"/>
              <w:left w:val="nil"/>
              <w:bottom w:val="single" w:sz="4" w:space="0" w:color="auto"/>
              <w:right w:val="single" w:sz="4" w:space="0" w:color="auto"/>
            </w:tcBorders>
            <w:noWrap/>
            <w:vAlign w:val="bottom"/>
          </w:tcPr>
          <w:p w14:paraId="07AEEFB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D2F289A" w14:textId="77777777" w:rsidR="00EF4754" w:rsidRPr="00EF4754" w:rsidRDefault="00EF4754" w:rsidP="00EF4754">
            <w:pPr>
              <w:jc w:val="left"/>
              <w:rPr>
                <w:szCs w:val="24"/>
              </w:rPr>
            </w:pPr>
            <w:r w:rsidRPr="00EF4754">
              <w:rPr>
                <w:szCs w:val="24"/>
              </w:rPr>
              <w:t>Holmes</w:t>
            </w:r>
          </w:p>
        </w:tc>
        <w:tc>
          <w:tcPr>
            <w:tcW w:w="1260" w:type="dxa"/>
            <w:tcBorders>
              <w:top w:val="nil"/>
              <w:left w:val="nil"/>
              <w:bottom w:val="single" w:sz="4" w:space="0" w:color="auto"/>
              <w:right w:val="single" w:sz="4" w:space="0" w:color="auto"/>
            </w:tcBorders>
            <w:noWrap/>
            <w:vAlign w:val="bottom"/>
          </w:tcPr>
          <w:p w14:paraId="75359613"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23CB59F4" w14:textId="77777777" w:rsidR="00EF4754" w:rsidRPr="00EF4754" w:rsidRDefault="00EF4754" w:rsidP="00EF4754">
            <w:pPr>
              <w:jc w:val="left"/>
              <w:rPr>
                <w:szCs w:val="24"/>
              </w:rPr>
            </w:pPr>
            <w:r w:rsidRPr="00EF4754">
              <w:rPr>
                <w:szCs w:val="24"/>
              </w:rPr>
              <w:t>Upper Yazoo River</w:t>
            </w:r>
          </w:p>
        </w:tc>
      </w:tr>
      <w:tr w:rsidR="00EF4754" w:rsidRPr="00EF4754" w14:paraId="0CB4630F"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26677C9" w14:textId="77777777" w:rsidR="00EF4754" w:rsidRPr="00EF4754" w:rsidRDefault="00EF4754" w:rsidP="00EF4754">
            <w:pPr>
              <w:jc w:val="left"/>
              <w:rPr>
                <w:szCs w:val="24"/>
              </w:rPr>
            </w:pPr>
            <w:r w:rsidRPr="00EF4754">
              <w:rPr>
                <w:szCs w:val="24"/>
              </w:rPr>
              <w:t>Pool C (Tenn Tom Waterway)</w:t>
            </w:r>
          </w:p>
        </w:tc>
        <w:tc>
          <w:tcPr>
            <w:tcW w:w="2002" w:type="dxa"/>
            <w:tcBorders>
              <w:top w:val="nil"/>
              <w:left w:val="nil"/>
              <w:bottom w:val="single" w:sz="4" w:space="0" w:color="auto"/>
              <w:right w:val="single" w:sz="4" w:space="0" w:color="auto"/>
            </w:tcBorders>
            <w:noWrap/>
            <w:vAlign w:val="bottom"/>
          </w:tcPr>
          <w:p w14:paraId="600E58B9"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216E910B" w14:textId="77777777" w:rsidR="00EF4754" w:rsidRPr="00EF4754" w:rsidRDefault="00EF4754" w:rsidP="00EF4754">
            <w:pPr>
              <w:jc w:val="left"/>
              <w:rPr>
                <w:szCs w:val="24"/>
              </w:rPr>
            </w:pPr>
            <w:r w:rsidRPr="00EF4754">
              <w:rPr>
                <w:szCs w:val="24"/>
              </w:rPr>
              <w:t>Itawamba</w:t>
            </w:r>
          </w:p>
        </w:tc>
        <w:tc>
          <w:tcPr>
            <w:tcW w:w="1260" w:type="dxa"/>
            <w:tcBorders>
              <w:top w:val="nil"/>
              <w:left w:val="nil"/>
              <w:bottom w:val="single" w:sz="4" w:space="0" w:color="auto"/>
              <w:right w:val="single" w:sz="4" w:space="0" w:color="auto"/>
            </w:tcBorders>
            <w:noWrap/>
            <w:vAlign w:val="bottom"/>
          </w:tcPr>
          <w:p w14:paraId="29BF12B0"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223CAC8D" w14:textId="77777777" w:rsidR="00EF4754" w:rsidRPr="00EF4754" w:rsidRDefault="00EF4754" w:rsidP="00EF4754">
            <w:pPr>
              <w:jc w:val="left"/>
              <w:rPr>
                <w:szCs w:val="24"/>
              </w:rPr>
            </w:pPr>
            <w:r w:rsidRPr="00EF4754">
              <w:rPr>
                <w:szCs w:val="24"/>
              </w:rPr>
              <w:t>Upper Tombigbee River</w:t>
            </w:r>
          </w:p>
        </w:tc>
      </w:tr>
      <w:tr w:rsidR="00EF4754" w:rsidRPr="00EF4754" w14:paraId="4D73DFF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F48F503" w14:textId="77777777" w:rsidR="00EF4754" w:rsidRPr="00EF4754" w:rsidRDefault="00EF4754" w:rsidP="00EF4754">
            <w:pPr>
              <w:jc w:val="left"/>
              <w:rPr>
                <w:szCs w:val="24"/>
              </w:rPr>
            </w:pPr>
            <w:r w:rsidRPr="00EF4754">
              <w:rPr>
                <w:szCs w:val="24"/>
              </w:rPr>
              <w:t>Horn Lake</w:t>
            </w:r>
          </w:p>
        </w:tc>
        <w:tc>
          <w:tcPr>
            <w:tcW w:w="2002" w:type="dxa"/>
            <w:tcBorders>
              <w:top w:val="nil"/>
              <w:left w:val="nil"/>
              <w:bottom w:val="single" w:sz="4" w:space="0" w:color="auto"/>
              <w:right w:val="single" w:sz="4" w:space="0" w:color="auto"/>
            </w:tcBorders>
            <w:noWrap/>
            <w:vAlign w:val="bottom"/>
          </w:tcPr>
          <w:p w14:paraId="2CEC67A1"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45068EE" w14:textId="77777777" w:rsidR="00EF4754" w:rsidRPr="00EF4754" w:rsidRDefault="00EF4754" w:rsidP="00EF4754">
            <w:pPr>
              <w:jc w:val="left"/>
              <w:rPr>
                <w:szCs w:val="24"/>
              </w:rPr>
            </w:pPr>
            <w:r w:rsidRPr="00EF4754">
              <w:rPr>
                <w:szCs w:val="24"/>
              </w:rPr>
              <w:t>Desoto</w:t>
            </w:r>
          </w:p>
        </w:tc>
        <w:tc>
          <w:tcPr>
            <w:tcW w:w="1260" w:type="dxa"/>
            <w:tcBorders>
              <w:top w:val="nil"/>
              <w:left w:val="nil"/>
              <w:bottom w:val="single" w:sz="4" w:space="0" w:color="auto"/>
              <w:right w:val="single" w:sz="4" w:space="0" w:color="auto"/>
            </w:tcBorders>
            <w:noWrap/>
            <w:vAlign w:val="bottom"/>
          </w:tcPr>
          <w:p w14:paraId="1BD612FB" w14:textId="77777777" w:rsidR="00EF4754" w:rsidRPr="00EF4754" w:rsidRDefault="00EF4754" w:rsidP="00EF4754">
            <w:pPr>
              <w:jc w:val="left"/>
              <w:rPr>
                <w:szCs w:val="24"/>
              </w:rPr>
            </w:pPr>
            <w:r w:rsidRPr="00EF4754">
              <w:rPr>
                <w:szCs w:val="24"/>
              </w:rPr>
              <w:t>08010211</w:t>
            </w:r>
          </w:p>
        </w:tc>
        <w:tc>
          <w:tcPr>
            <w:tcW w:w="4320" w:type="dxa"/>
            <w:tcBorders>
              <w:top w:val="nil"/>
              <w:left w:val="nil"/>
              <w:bottom w:val="single" w:sz="4" w:space="0" w:color="auto"/>
              <w:right w:val="single" w:sz="4" w:space="0" w:color="auto"/>
            </w:tcBorders>
            <w:noWrap/>
            <w:vAlign w:val="bottom"/>
          </w:tcPr>
          <w:p w14:paraId="7EA2FA93" w14:textId="77777777" w:rsidR="00EF4754" w:rsidRPr="00EF4754" w:rsidRDefault="00EF4754" w:rsidP="00EF4754">
            <w:pPr>
              <w:jc w:val="left"/>
              <w:rPr>
                <w:szCs w:val="24"/>
              </w:rPr>
            </w:pPr>
            <w:r w:rsidRPr="00EF4754">
              <w:rPr>
                <w:szCs w:val="24"/>
              </w:rPr>
              <w:t>Horn Lake Creek</w:t>
            </w:r>
          </w:p>
        </w:tc>
      </w:tr>
      <w:tr w:rsidR="00EF4754" w:rsidRPr="00EF4754" w14:paraId="52F4A5E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16435FC" w14:textId="77777777" w:rsidR="00EF4754" w:rsidRPr="00EF4754" w:rsidRDefault="00EF4754" w:rsidP="00EF4754">
            <w:pPr>
              <w:jc w:val="left"/>
              <w:rPr>
                <w:szCs w:val="24"/>
              </w:rPr>
            </w:pPr>
            <w:r w:rsidRPr="00EF4754">
              <w:rPr>
                <w:szCs w:val="24"/>
              </w:rPr>
              <w:t>Lake Bolivar</w:t>
            </w:r>
          </w:p>
        </w:tc>
        <w:tc>
          <w:tcPr>
            <w:tcW w:w="2002" w:type="dxa"/>
            <w:tcBorders>
              <w:top w:val="nil"/>
              <w:left w:val="nil"/>
              <w:bottom w:val="single" w:sz="4" w:space="0" w:color="auto"/>
              <w:right w:val="single" w:sz="4" w:space="0" w:color="auto"/>
            </w:tcBorders>
            <w:noWrap/>
            <w:vAlign w:val="bottom"/>
          </w:tcPr>
          <w:p w14:paraId="2C77FF4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2893504" w14:textId="77777777" w:rsidR="00EF4754" w:rsidRPr="00EF4754" w:rsidRDefault="00EF4754" w:rsidP="00EF4754">
            <w:pPr>
              <w:jc w:val="left"/>
              <w:rPr>
                <w:szCs w:val="24"/>
              </w:rPr>
            </w:pPr>
            <w:r w:rsidRPr="00EF4754">
              <w:rPr>
                <w:szCs w:val="24"/>
              </w:rPr>
              <w:t>Bolivar</w:t>
            </w:r>
          </w:p>
        </w:tc>
        <w:tc>
          <w:tcPr>
            <w:tcW w:w="1260" w:type="dxa"/>
            <w:tcBorders>
              <w:top w:val="nil"/>
              <w:left w:val="nil"/>
              <w:bottom w:val="single" w:sz="4" w:space="0" w:color="auto"/>
              <w:right w:val="single" w:sz="4" w:space="0" w:color="auto"/>
            </w:tcBorders>
            <w:noWrap/>
            <w:vAlign w:val="bottom"/>
          </w:tcPr>
          <w:p w14:paraId="34C39559"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4E454854" w14:textId="77777777" w:rsidR="00EF4754" w:rsidRPr="00EF4754" w:rsidRDefault="00EF4754" w:rsidP="00EF4754">
            <w:pPr>
              <w:jc w:val="left"/>
              <w:rPr>
                <w:szCs w:val="24"/>
              </w:rPr>
            </w:pPr>
            <w:r w:rsidRPr="00EF4754">
              <w:rPr>
                <w:szCs w:val="24"/>
              </w:rPr>
              <w:t>Deer Creek - Steele Bayou</w:t>
            </w:r>
          </w:p>
        </w:tc>
      </w:tr>
      <w:tr w:rsidR="00EF4754" w:rsidRPr="00EF4754" w14:paraId="20B91EF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E8DF553" w14:textId="77777777" w:rsidR="00EF4754" w:rsidRPr="00EF4754" w:rsidRDefault="00EF4754" w:rsidP="00EF4754">
            <w:pPr>
              <w:jc w:val="left"/>
              <w:rPr>
                <w:szCs w:val="24"/>
              </w:rPr>
            </w:pPr>
            <w:r w:rsidRPr="00EF4754">
              <w:rPr>
                <w:szCs w:val="24"/>
              </w:rPr>
              <w:t>Wolf Lake/Broad Lake</w:t>
            </w:r>
          </w:p>
        </w:tc>
        <w:tc>
          <w:tcPr>
            <w:tcW w:w="2002" w:type="dxa"/>
            <w:tcBorders>
              <w:top w:val="nil"/>
              <w:left w:val="nil"/>
              <w:bottom w:val="single" w:sz="4" w:space="0" w:color="auto"/>
              <w:right w:val="single" w:sz="4" w:space="0" w:color="auto"/>
            </w:tcBorders>
            <w:noWrap/>
            <w:vAlign w:val="bottom"/>
          </w:tcPr>
          <w:p w14:paraId="7709398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7F10214" w14:textId="77777777" w:rsidR="00EF4754" w:rsidRPr="00EF4754" w:rsidRDefault="00EF4754" w:rsidP="00EF4754">
            <w:pPr>
              <w:jc w:val="left"/>
              <w:rPr>
                <w:szCs w:val="24"/>
              </w:rPr>
            </w:pPr>
            <w:r w:rsidRPr="00EF4754">
              <w:rPr>
                <w:szCs w:val="24"/>
              </w:rPr>
              <w:t>Yazoo, Humphreys</w:t>
            </w:r>
          </w:p>
        </w:tc>
        <w:tc>
          <w:tcPr>
            <w:tcW w:w="1260" w:type="dxa"/>
            <w:tcBorders>
              <w:top w:val="nil"/>
              <w:left w:val="nil"/>
              <w:bottom w:val="single" w:sz="4" w:space="0" w:color="auto"/>
              <w:right w:val="single" w:sz="4" w:space="0" w:color="auto"/>
            </w:tcBorders>
            <w:noWrap/>
            <w:vAlign w:val="bottom"/>
          </w:tcPr>
          <w:p w14:paraId="33E993DB"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22DA0330" w14:textId="77777777" w:rsidR="00EF4754" w:rsidRPr="00EF4754" w:rsidRDefault="00EF4754" w:rsidP="00EF4754">
            <w:pPr>
              <w:jc w:val="left"/>
              <w:rPr>
                <w:szCs w:val="24"/>
              </w:rPr>
            </w:pPr>
            <w:r w:rsidRPr="00EF4754">
              <w:rPr>
                <w:szCs w:val="24"/>
              </w:rPr>
              <w:t>Upper Yazoo River</w:t>
            </w:r>
          </w:p>
        </w:tc>
      </w:tr>
      <w:tr w:rsidR="00EF4754" w:rsidRPr="00EF4754" w14:paraId="085F5A9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8E65527" w14:textId="77777777" w:rsidR="00EF4754" w:rsidRPr="00EF4754" w:rsidRDefault="00EF4754" w:rsidP="00EF4754">
            <w:pPr>
              <w:jc w:val="left"/>
              <w:rPr>
                <w:szCs w:val="24"/>
              </w:rPr>
            </w:pPr>
            <w:r w:rsidRPr="00EF4754">
              <w:rPr>
                <w:szCs w:val="24"/>
              </w:rPr>
              <w:t>Lake Bogue Homo</w:t>
            </w:r>
          </w:p>
        </w:tc>
        <w:tc>
          <w:tcPr>
            <w:tcW w:w="2002" w:type="dxa"/>
            <w:tcBorders>
              <w:top w:val="nil"/>
              <w:left w:val="nil"/>
              <w:bottom w:val="single" w:sz="4" w:space="0" w:color="auto"/>
              <w:right w:val="single" w:sz="4" w:space="0" w:color="auto"/>
            </w:tcBorders>
            <w:noWrap/>
            <w:vAlign w:val="bottom"/>
          </w:tcPr>
          <w:p w14:paraId="375DAE6E"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1FF99624" w14:textId="77777777" w:rsidR="00EF4754" w:rsidRPr="00EF4754" w:rsidRDefault="00EF4754" w:rsidP="00EF4754">
            <w:pPr>
              <w:jc w:val="left"/>
              <w:rPr>
                <w:szCs w:val="24"/>
              </w:rPr>
            </w:pPr>
            <w:r w:rsidRPr="00EF4754">
              <w:rPr>
                <w:szCs w:val="24"/>
              </w:rPr>
              <w:t>Jones</w:t>
            </w:r>
          </w:p>
        </w:tc>
        <w:tc>
          <w:tcPr>
            <w:tcW w:w="1260" w:type="dxa"/>
            <w:tcBorders>
              <w:top w:val="nil"/>
              <w:left w:val="nil"/>
              <w:bottom w:val="single" w:sz="4" w:space="0" w:color="auto"/>
              <w:right w:val="single" w:sz="4" w:space="0" w:color="auto"/>
            </w:tcBorders>
            <w:noWrap/>
            <w:vAlign w:val="bottom"/>
          </w:tcPr>
          <w:p w14:paraId="4501B74C" w14:textId="77777777" w:rsidR="00EF4754" w:rsidRPr="00EF4754" w:rsidRDefault="00EF4754" w:rsidP="00EF4754">
            <w:pPr>
              <w:jc w:val="left"/>
              <w:rPr>
                <w:szCs w:val="24"/>
              </w:rPr>
            </w:pPr>
            <w:r w:rsidRPr="00EF4754">
              <w:rPr>
                <w:szCs w:val="24"/>
              </w:rPr>
              <w:t>03170005</w:t>
            </w:r>
          </w:p>
        </w:tc>
        <w:tc>
          <w:tcPr>
            <w:tcW w:w="4320" w:type="dxa"/>
            <w:tcBorders>
              <w:top w:val="nil"/>
              <w:left w:val="nil"/>
              <w:bottom w:val="single" w:sz="4" w:space="0" w:color="auto"/>
              <w:right w:val="single" w:sz="4" w:space="0" w:color="auto"/>
            </w:tcBorders>
            <w:noWrap/>
            <w:vAlign w:val="bottom"/>
          </w:tcPr>
          <w:p w14:paraId="6DE1BEBD" w14:textId="77777777" w:rsidR="00EF4754" w:rsidRPr="00EF4754" w:rsidRDefault="00EF4754" w:rsidP="00EF4754">
            <w:pPr>
              <w:jc w:val="left"/>
              <w:rPr>
                <w:szCs w:val="24"/>
              </w:rPr>
            </w:pPr>
            <w:r w:rsidRPr="00EF4754">
              <w:rPr>
                <w:szCs w:val="24"/>
              </w:rPr>
              <w:t>Lower Leaf River</w:t>
            </w:r>
          </w:p>
        </w:tc>
      </w:tr>
      <w:tr w:rsidR="00EF4754" w:rsidRPr="00EF4754" w14:paraId="5BD10F3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D230522" w14:textId="77777777" w:rsidR="00EF4754" w:rsidRPr="00EF4754" w:rsidRDefault="00EF4754" w:rsidP="00EF4754">
            <w:pPr>
              <w:jc w:val="left"/>
              <w:rPr>
                <w:szCs w:val="24"/>
              </w:rPr>
            </w:pPr>
            <w:r w:rsidRPr="00EF4754">
              <w:rPr>
                <w:szCs w:val="24"/>
              </w:rPr>
              <w:t>Lake Beulah</w:t>
            </w:r>
          </w:p>
        </w:tc>
        <w:tc>
          <w:tcPr>
            <w:tcW w:w="2002" w:type="dxa"/>
            <w:tcBorders>
              <w:top w:val="nil"/>
              <w:left w:val="nil"/>
              <w:bottom w:val="single" w:sz="4" w:space="0" w:color="auto"/>
              <w:right w:val="single" w:sz="4" w:space="0" w:color="auto"/>
            </w:tcBorders>
            <w:noWrap/>
            <w:vAlign w:val="bottom"/>
          </w:tcPr>
          <w:p w14:paraId="5388BE9E"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005A85D" w14:textId="77777777" w:rsidR="00EF4754" w:rsidRPr="00EF4754" w:rsidRDefault="00EF4754" w:rsidP="00EF4754">
            <w:pPr>
              <w:jc w:val="left"/>
              <w:rPr>
                <w:szCs w:val="24"/>
              </w:rPr>
            </w:pPr>
            <w:r w:rsidRPr="00EF4754">
              <w:rPr>
                <w:szCs w:val="24"/>
              </w:rPr>
              <w:t>Bolivar</w:t>
            </w:r>
          </w:p>
        </w:tc>
        <w:tc>
          <w:tcPr>
            <w:tcW w:w="1260" w:type="dxa"/>
            <w:tcBorders>
              <w:top w:val="nil"/>
              <w:left w:val="nil"/>
              <w:bottom w:val="single" w:sz="4" w:space="0" w:color="auto"/>
              <w:right w:val="single" w:sz="4" w:space="0" w:color="auto"/>
            </w:tcBorders>
            <w:noWrap/>
            <w:vAlign w:val="bottom"/>
          </w:tcPr>
          <w:p w14:paraId="3418C004" w14:textId="77777777" w:rsidR="00EF4754" w:rsidRPr="00EF4754" w:rsidRDefault="00EF4754" w:rsidP="00EF4754">
            <w:pPr>
              <w:jc w:val="left"/>
              <w:rPr>
                <w:szCs w:val="24"/>
              </w:rPr>
            </w:pPr>
            <w:r w:rsidRPr="00EF4754">
              <w:rPr>
                <w:szCs w:val="24"/>
              </w:rPr>
              <w:t>08020100</w:t>
            </w:r>
          </w:p>
        </w:tc>
        <w:tc>
          <w:tcPr>
            <w:tcW w:w="4320" w:type="dxa"/>
            <w:tcBorders>
              <w:top w:val="nil"/>
              <w:left w:val="nil"/>
              <w:bottom w:val="single" w:sz="4" w:space="0" w:color="auto"/>
              <w:right w:val="single" w:sz="4" w:space="0" w:color="auto"/>
            </w:tcBorders>
            <w:noWrap/>
            <w:vAlign w:val="bottom"/>
          </w:tcPr>
          <w:p w14:paraId="348B3730" w14:textId="266D9725" w:rsidR="00EF4754" w:rsidRPr="00EF4754" w:rsidRDefault="00591C2A" w:rsidP="00EF4754">
            <w:pPr>
              <w:jc w:val="left"/>
              <w:rPr>
                <w:szCs w:val="24"/>
              </w:rPr>
            </w:pPr>
            <w:r w:rsidRPr="00EF4754">
              <w:rPr>
                <w:szCs w:val="24"/>
              </w:rPr>
              <w:t>MS</w:t>
            </w:r>
            <w:r w:rsidR="00EF4754" w:rsidRPr="00EF4754">
              <w:rPr>
                <w:szCs w:val="24"/>
              </w:rPr>
              <w:t xml:space="preserve"> River Above Lake Beulah</w:t>
            </w:r>
          </w:p>
        </w:tc>
      </w:tr>
      <w:tr w:rsidR="00EF4754" w:rsidRPr="00EF4754" w14:paraId="05E4674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E40B412" w14:textId="77777777" w:rsidR="00EF4754" w:rsidRPr="00EF4754" w:rsidRDefault="00EF4754" w:rsidP="00EF4754">
            <w:pPr>
              <w:jc w:val="left"/>
              <w:rPr>
                <w:szCs w:val="24"/>
              </w:rPr>
            </w:pPr>
            <w:r w:rsidRPr="00EF4754">
              <w:rPr>
                <w:szCs w:val="24"/>
              </w:rPr>
              <w:t>Dalewood Shore Lake</w:t>
            </w:r>
          </w:p>
        </w:tc>
        <w:tc>
          <w:tcPr>
            <w:tcW w:w="2002" w:type="dxa"/>
            <w:tcBorders>
              <w:top w:val="nil"/>
              <w:left w:val="nil"/>
              <w:bottom w:val="single" w:sz="4" w:space="0" w:color="auto"/>
              <w:right w:val="single" w:sz="4" w:space="0" w:color="auto"/>
            </w:tcBorders>
            <w:noWrap/>
            <w:vAlign w:val="bottom"/>
          </w:tcPr>
          <w:p w14:paraId="13491E9D"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7281B1D" w14:textId="77777777" w:rsidR="00EF4754" w:rsidRPr="00EF4754" w:rsidRDefault="00EF4754" w:rsidP="00EF4754">
            <w:pPr>
              <w:jc w:val="left"/>
              <w:rPr>
                <w:szCs w:val="24"/>
              </w:rPr>
            </w:pPr>
            <w:r w:rsidRPr="00EF4754">
              <w:rPr>
                <w:szCs w:val="24"/>
              </w:rPr>
              <w:t>Lauderdale</w:t>
            </w:r>
          </w:p>
        </w:tc>
        <w:tc>
          <w:tcPr>
            <w:tcW w:w="1260" w:type="dxa"/>
            <w:tcBorders>
              <w:top w:val="nil"/>
              <w:left w:val="nil"/>
              <w:bottom w:val="single" w:sz="4" w:space="0" w:color="auto"/>
              <w:right w:val="single" w:sz="4" w:space="0" w:color="auto"/>
            </w:tcBorders>
            <w:noWrap/>
            <w:vAlign w:val="bottom"/>
          </w:tcPr>
          <w:p w14:paraId="58A51C92" w14:textId="77777777" w:rsidR="00EF4754" w:rsidRPr="00EF4754" w:rsidRDefault="00EF4754" w:rsidP="00EF4754">
            <w:pPr>
              <w:jc w:val="left"/>
              <w:rPr>
                <w:szCs w:val="24"/>
              </w:rPr>
            </w:pPr>
            <w:r w:rsidRPr="00EF4754">
              <w:rPr>
                <w:szCs w:val="24"/>
              </w:rPr>
              <w:t>03160202</w:t>
            </w:r>
          </w:p>
        </w:tc>
        <w:tc>
          <w:tcPr>
            <w:tcW w:w="4320" w:type="dxa"/>
            <w:tcBorders>
              <w:top w:val="nil"/>
              <w:left w:val="nil"/>
              <w:bottom w:val="single" w:sz="4" w:space="0" w:color="auto"/>
              <w:right w:val="single" w:sz="4" w:space="0" w:color="auto"/>
            </w:tcBorders>
            <w:noWrap/>
            <w:vAlign w:val="bottom"/>
          </w:tcPr>
          <w:p w14:paraId="514602C0" w14:textId="77777777" w:rsidR="00EF4754" w:rsidRPr="00EF4754" w:rsidRDefault="00EF4754" w:rsidP="00EF4754">
            <w:pPr>
              <w:jc w:val="left"/>
              <w:rPr>
                <w:szCs w:val="24"/>
              </w:rPr>
            </w:pPr>
            <w:proofErr w:type="spellStart"/>
            <w:r w:rsidRPr="00EF4754">
              <w:rPr>
                <w:szCs w:val="24"/>
              </w:rPr>
              <w:t>Sucarnoochee</w:t>
            </w:r>
            <w:proofErr w:type="spellEnd"/>
            <w:r w:rsidRPr="00EF4754">
              <w:rPr>
                <w:szCs w:val="24"/>
              </w:rPr>
              <w:t xml:space="preserve"> River</w:t>
            </w:r>
          </w:p>
        </w:tc>
      </w:tr>
      <w:tr w:rsidR="00EF4754" w:rsidRPr="00EF4754" w14:paraId="2332D44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65BCFDD" w14:textId="77777777" w:rsidR="00EF4754" w:rsidRPr="00EF4754" w:rsidRDefault="00EF4754" w:rsidP="00EF4754">
            <w:pPr>
              <w:jc w:val="left"/>
              <w:rPr>
                <w:szCs w:val="24"/>
              </w:rPr>
            </w:pPr>
            <w:r w:rsidRPr="00EF4754">
              <w:rPr>
                <w:szCs w:val="24"/>
              </w:rPr>
              <w:t>Bluff Lake</w:t>
            </w:r>
          </w:p>
        </w:tc>
        <w:tc>
          <w:tcPr>
            <w:tcW w:w="2002" w:type="dxa"/>
            <w:tcBorders>
              <w:top w:val="nil"/>
              <w:left w:val="nil"/>
              <w:bottom w:val="single" w:sz="4" w:space="0" w:color="auto"/>
              <w:right w:val="single" w:sz="4" w:space="0" w:color="auto"/>
            </w:tcBorders>
            <w:noWrap/>
            <w:vAlign w:val="bottom"/>
          </w:tcPr>
          <w:p w14:paraId="2B42116D"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20A348A8" w14:textId="77777777" w:rsidR="00EF4754" w:rsidRPr="00EF4754" w:rsidRDefault="00EF4754" w:rsidP="00EF4754">
            <w:pPr>
              <w:jc w:val="left"/>
              <w:rPr>
                <w:szCs w:val="24"/>
              </w:rPr>
            </w:pPr>
            <w:r w:rsidRPr="00EF4754">
              <w:rPr>
                <w:szCs w:val="24"/>
              </w:rPr>
              <w:t>Noxubee</w:t>
            </w:r>
          </w:p>
        </w:tc>
        <w:tc>
          <w:tcPr>
            <w:tcW w:w="1260" w:type="dxa"/>
            <w:tcBorders>
              <w:top w:val="nil"/>
              <w:left w:val="nil"/>
              <w:bottom w:val="single" w:sz="4" w:space="0" w:color="auto"/>
              <w:right w:val="single" w:sz="4" w:space="0" w:color="auto"/>
            </w:tcBorders>
            <w:noWrap/>
            <w:vAlign w:val="bottom"/>
          </w:tcPr>
          <w:p w14:paraId="33272881" w14:textId="77777777" w:rsidR="00EF4754" w:rsidRPr="00EF4754" w:rsidRDefault="00EF4754" w:rsidP="00EF4754">
            <w:pPr>
              <w:jc w:val="left"/>
              <w:rPr>
                <w:szCs w:val="24"/>
              </w:rPr>
            </w:pPr>
            <w:r w:rsidRPr="00EF4754">
              <w:rPr>
                <w:szCs w:val="24"/>
              </w:rPr>
              <w:t>03160108</w:t>
            </w:r>
          </w:p>
        </w:tc>
        <w:tc>
          <w:tcPr>
            <w:tcW w:w="4320" w:type="dxa"/>
            <w:tcBorders>
              <w:top w:val="nil"/>
              <w:left w:val="nil"/>
              <w:bottom w:val="single" w:sz="4" w:space="0" w:color="auto"/>
              <w:right w:val="single" w:sz="4" w:space="0" w:color="auto"/>
            </w:tcBorders>
            <w:noWrap/>
            <w:vAlign w:val="bottom"/>
          </w:tcPr>
          <w:p w14:paraId="00499DAE" w14:textId="77777777" w:rsidR="00EF4754" w:rsidRPr="00EF4754" w:rsidRDefault="00EF4754" w:rsidP="00EF4754">
            <w:pPr>
              <w:jc w:val="left"/>
              <w:rPr>
                <w:szCs w:val="24"/>
              </w:rPr>
            </w:pPr>
            <w:r w:rsidRPr="00EF4754">
              <w:rPr>
                <w:szCs w:val="24"/>
              </w:rPr>
              <w:t>Noxubee River</w:t>
            </w:r>
          </w:p>
        </w:tc>
      </w:tr>
      <w:tr w:rsidR="00EF4754" w:rsidRPr="00EF4754" w14:paraId="5E2A00D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005BCB8" w14:textId="77777777" w:rsidR="00EF4754" w:rsidRPr="00EF4754" w:rsidRDefault="00EF4754" w:rsidP="00EF4754">
            <w:pPr>
              <w:jc w:val="left"/>
              <w:rPr>
                <w:szCs w:val="24"/>
              </w:rPr>
            </w:pPr>
            <w:r w:rsidRPr="00EF4754">
              <w:rPr>
                <w:szCs w:val="24"/>
              </w:rPr>
              <w:t>Lake Whittington</w:t>
            </w:r>
          </w:p>
        </w:tc>
        <w:tc>
          <w:tcPr>
            <w:tcW w:w="2002" w:type="dxa"/>
            <w:tcBorders>
              <w:top w:val="nil"/>
              <w:left w:val="nil"/>
              <w:bottom w:val="single" w:sz="4" w:space="0" w:color="auto"/>
              <w:right w:val="single" w:sz="4" w:space="0" w:color="auto"/>
            </w:tcBorders>
            <w:noWrap/>
            <w:vAlign w:val="bottom"/>
          </w:tcPr>
          <w:p w14:paraId="2725D7C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1D3CDB9" w14:textId="77777777" w:rsidR="00EF4754" w:rsidRPr="00EF4754" w:rsidRDefault="00EF4754" w:rsidP="00EF4754">
            <w:pPr>
              <w:jc w:val="left"/>
              <w:rPr>
                <w:szCs w:val="24"/>
              </w:rPr>
            </w:pPr>
            <w:r w:rsidRPr="00EF4754">
              <w:rPr>
                <w:szCs w:val="24"/>
              </w:rPr>
              <w:t>Bolivar</w:t>
            </w:r>
          </w:p>
        </w:tc>
        <w:tc>
          <w:tcPr>
            <w:tcW w:w="1260" w:type="dxa"/>
            <w:tcBorders>
              <w:top w:val="nil"/>
              <w:left w:val="nil"/>
              <w:bottom w:val="single" w:sz="4" w:space="0" w:color="auto"/>
              <w:right w:val="single" w:sz="4" w:space="0" w:color="auto"/>
            </w:tcBorders>
            <w:noWrap/>
            <w:vAlign w:val="bottom"/>
          </w:tcPr>
          <w:p w14:paraId="658829A4"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33B26719" w14:textId="554C35B7"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6466640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C6F6BB6" w14:textId="77777777" w:rsidR="00EF4754" w:rsidRPr="00EF4754" w:rsidRDefault="00EF4754" w:rsidP="00EF4754">
            <w:pPr>
              <w:jc w:val="left"/>
              <w:rPr>
                <w:szCs w:val="24"/>
              </w:rPr>
            </w:pPr>
            <w:r w:rsidRPr="00EF4754">
              <w:rPr>
                <w:szCs w:val="24"/>
              </w:rPr>
              <w:t xml:space="preserve">Lake </w:t>
            </w:r>
            <w:proofErr w:type="spellStart"/>
            <w:r w:rsidRPr="00EF4754">
              <w:rPr>
                <w:szCs w:val="24"/>
              </w:rPr>
              <w:t>Chotard</w:t>
            </w:r>
            <w:proofErr w:type="spellEnd"/>
          </w:p>
        </w:tc>
        <w:tc>
          <w:tcPr>
            <w:tcW w:w="2002" w:type="dxa"/>
            <w:tcBorders>
              <w:top w:val="nil"/>
              <w:left w:val="nil"/>
              <w:bottom w:val="single" w:sz="4" w:space="0" w:color="auto"/>
              <w:right w:val="single" w:sz="4" w:space="0" w:color="auto"/>
            </w:tcBorders>
            <w:noWrap/>
            <w:vAlign w:val="bottom"/>
          </w:tcPr>
          <w:p w14:paraId="2983E7A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45AD6E5" w14:textId="77777777" w:rsidR="00EF4754" w:rsidRPr="00EF4754" w:rsidRDefault="00EF4754" w:rsidP="00EF4754">
            <w:pPr>
              <w:jc w:val="left"/>
              <w:rPr>
                <w:szCs w:val="24"/>
              </w:rPr>
            </w:pPr>
            <w:r w:rsidRPr="00EF4754">
              <w:rPr>
                <w:szCs w:val="24"/>
              </w:rPr>
              <w:t>Warren, Issaquena</w:t>
            </w:r>
          </w:p>
        </w:tc>
        <w:tc>
          <w:tcPr>
            <w:tcW w:w="1260" w:type="dxa"/>
            <w:tcBorders>
              <w:top w:val="nil"/>
              <w:left w:val="nil"/>
              <w:bottom w:val="single" w:sz="4" w:space="0" w:color="auto"/>
              <w:right w:val="single" w:sz="4" w:space="0" w:color="auto"/>
            </w:tcBorders>
            <w:noWrap/>
            <w:vAlign w:val="bottom"/>
          </w:tcPr>
          <w:p w14:paraId="6BF2F83D"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632A2F53" w14:textId="67B58E10"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0EF50B9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71881CA" w14:textId="77777777" w:rsidR="00EF4754" w:rsidRPr="00EF4754" w:rsidRDefault="00EF4754" w:rsidP="00EF4754">
            <w:pPr>
              <w:jc w:val="left"/>
              <w:rPr>
                <w:szCs w:val="24"/>
              </w:rPr>
            </w:pPr>
            <w:r w:rsidRPr="00EF4754">
              <w:rPr>
                <w:szCs w:val="24"/>
              </w:rPr>
              <w:t>Roebuck Lake</w:t>
            </w:r>
          </w:p>
        </w:tc>
        <w:tc>
          <w:tcPr>
            <w:tcW w:w="2002" w:type="dxa"/>
            <w:tcBorders>
              <w:top w:val="nil"/>
              <w:left w:val="nil"/>
              <w:bottom w:val="single" w:sz="4" w:space="0" w:color="auto"/>
              <w:right w:val="single" w:sz="4" w:space="0" w:color="auto"/>
            </w:tcBorders>
            <w:noWrap/>
            <w:vAlign w:val="bottom"/>
          </w:tcPr>
          <w:p w14:paraId="1237F807"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832EFA0" w14:textId="77777777" w:rsidR="00EF4754" w:rsidRPr="00EF4754" w:rsidRDefault="00EF4754" w:rsidP="00EF4754">
            <w:pPr>
              <w:jc w:val="left"/>
              <w:rPr>
                <w:szCs w:val="24"/>
              </w:rPr>
            </w:pPr>
            <w:r w:rsidRPr="00EF4754">
              <w:rPr>
                <w:szCs w:val="24"/>
              </w:rPr>
              <w:t>Leflore</w:t>
            </w:r>
          </w:p>
        </w:tc>
        <w:tc>
          <w:tcPr>
            <w:tcW w:w="1260" w:type="dxa"/>
            <w:tcBorders>
              <w:top w:val="nil"/>
              <w:left w:val="nil"/>
              <w:bottom w:val="single" w:sz="4" w:space="0" w:color="auto"/>
              <w:right w:val="single" w:sz="4" w:space="0" w:color="auto"/>
            </w:tcBorders>
            <w:noWrap/>
            <w:vAlign w:val="bottom"/>
          </w:tcPr>
          <w:p w14:paraId="251F80C1"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449B255C" w14:textId="77777777" w:rsidR="00EF4754" w:rsidRPr="00EF4754" w:rsidRDefault="00EF4754" w:rsidP="00EF4754">
            <w:pPr>
              <w:jc w:val="left"/>
              <w:rPr>
                <w:szCs w:val="24"/>
              </w:rPr>
            </w:pPr>
            <w:r w:rsidRPr="00EF4754">
              <w:rPr>
                <w:szCs w:val="24"/>
              </w:rPr>
              <w:t>Upper Yazoo River</w:t>
            </w:r>
          </w:p>
        </w:tc>
      </w:tr>
      <w:tr w:rsidR="00EF4754" w:rsidRPr="00EF4754" w14:paraId="67A340B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9C9AF03" w14:textId="77777777" w:rsidR="00EF4754" w:rsidRPr="00EF4754" w:rsidRDefault="00EF4754" w:rsidP="00EF4754">
            <w:pPr>
              <w:jc w:val="left"/>
              <w:rPr>
                <w:szCs w:val="24"/>
              </w:rPr>
            </w:pPr>
            <w:r w:rsidRPr="00EF4754">
              <w:rPr>
                <w:szCs w:val="24"/>
              </w:rPr>
              <w:t>Horseshoe Lake</w:t>
            </w:r>
          </w:p>
        </w:tc>
        <w:tc>
          <w:tcPr>
            <w:tcW w:w="2002" w:type="dxa"/>
            <w:tcBorders>
              <w:top w:val="nil"/>
              <w:left w:val="nil"/>
              <w:bottom w:val="single" w:sz="4" w:space="0" w:color="auto"/>
              <w:right w:val="single" w:sz="4" w:space="0" w:color="auto"/>
            </w:tcBorders>
            <w:noWrap/>
            <w:vAlign w:val="bottom"/>
          </w:tcPr>
          <w:p w14:paraId="794BF129"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16FA163" w14:textId="77777777" w:rsidR="00EF4754" w:rsidRPr="00EF4754" w:rsidRDefault="00EF4754" w:rsidP="00EF4754">
            <w:pPr>
              <w:jc w:val="left"/>
              <w:rPr>
                <w:szCs w:val="24"/>
              </w:rPr>
            </w:pPr>
            <w:r w:rsidRPr="00EF4754">
              <w:rPr>
                <w:szCs w:val="24"/>
              </w:rPr>
              <w:t>Holmes</w:t>
            </w:r>
          </w:p>
        </w:tc>
        <w:tc>
          <w:tcPr>
            <w:tcW w:w="1260" w:type="dxa"/>
            <w:tcBorders>
              <w:top w:val="nil"/>
              <w:left w:val="nil"/>
              <w:bottom w:val="single" w:sz="4" w:space="0" w:color="auto"/>
              <w:right w:val="single" w:sz="4" w:space="0" w:color="auto"/>
            </w:tcBorders>
            <w:noWrap/>
            <w:vAlign w:val="bottom"/>
          </w:tcPr>
          <w:p w14:paraId="628F3797"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2B5499F6" w14:textId="77777777" w:rsidR="00EF4754" w:rsidRPr="00EF4754" w:rsidRDefault="00EF4754" w:rsidP="00EF4754">
            <w:pPr>
              <w:jc w:val="left"/>
              <w:rPr>
                <w:szCs w:val="24"/>
              </w:rPr>
            </w:pPr>
            <w:r w:rsidRPr="00EF4754">
              <w:rPr>
                <w:szCs w:val="24"/>
              </w:rPr>
              <w:t>Upper Yazoo River</w:t>
            </w:r>
          </w:p>
        </w:tc>
      </w:tr>
      <w:tr w:rsidR="00EF4754" w:rsidRPr="00EF4754" w14:paraId="3CD2B1C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CF792B6" w14:textId="77777777" w:rsidR="00EF4754" w:rsidRPr="00EF4754" w:rsidRDefault="00EF4754" w:rsidP="00EF4754">
            <w:pPr>
              <w:jc w:val="left"/>
              <w:rPr>
                <w:szCs w:val="24"/>
              </w:rPr>
            </w:pPr>
            <w:r w:rsidRPr="00EF4754">
              <w:rPr>
                <w:szCs w:val="24"/>
              </w:rPr>
              <w:t>Pool E (Tenn-Tom Waterway)</w:t>
            </w:r>
          </w:p>
        </w:tc>
        <w:tc>
          <w:tcPr>
            <w:tcW w:w="2002" w:type="dxa"/>
            <w:tcBorders>
              <w:top w:val="nil"/>
              <w:left w:val="nil"/>
              <w:bottom w:val="single" w:sz="4" w:space="0" w:color="auto"/>
              <w:right w:val="single" w:sz="4" w:space="0" w:color="auto"/>
            </w:tcBorders>
            <w:noWrap/>
            <w:vAlign w:val="bottom"/>
          </w:tcPr>
          <w:p w14:paraId="40C43A37"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42FA319D" w14:textId="77777777" w:rsidR="00EF4754" w:rsidRPr="00EF4754" w:rsidRDefault="00EF4754" w:rsidP="00EF4754">
            <w:pPr>
              <w:jc w:val="left"/>
              <w:rPr>
                <w:szCs w:val="24"/>
              </w:rPr>
            </w:pPr>
            <w:r w:rsidRPr="00EF4754">
              <w:rPr>
                <w:szCs w:val="24"/>
              </w:rPr>
              <w:t>Prentiss</w:t>
            </w:r>
          </w:p>
        </w:tc>
        <w:tc>
          <w:tcPr>
            <w:tcW w:w="1260" w:type="dxa"/>
            <w:tcBorders>
              <w:top w:val="nil"/>
              <w:left w:val="nil"/>
              <w:bottom w:val="single" w:sz="4" w:space="0" w:color="auto"/>
              <w:right w:val="single" w:sz="4" w:space="0" w:color="auto"/>
            </w:tcBorders>
            <w:noWrap/>
            <w:vAlign w:val="bottom"/>
          </w:tcPr>
          <w:p w14:paraId="134E2184"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37687163" w14:textId="77777777" w:rsidR="00EF4754" w:rsidRPr="00EF4754" w:rsidRDefault="00EF4754" w:rsidP="00EF4754">
            <w:pPr>
              <w:jc w:val="left"/>
              <w:rPr>
                <w:szCs w:val="24"/>
              </w:rPr>
            </w:pPr>
            <w:r w:rsidRPr="00EF4754">
              <w:rPr>
                <w:szCs w:val="24"/>
              </w:rPr>
              <w:t>Upper Tombigbee River</w:t>
            </w:r>
          </w:p>
        </w:tc>
      </w:tr>
      <w:tr w:rsidR="00EF4754" w:rsidRPr="00EF4754" w14:paraId="6E83221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9FB6F84" w14:textId="77777777" w:rsidR="00EF4754" w:rsidRPr="00EF4754" w:rsidRDefault="00EF4754" w:rsidP="00EF4754">
            <w:pPr>
              <w:jc w:val="left"/>
              <w:rPr>
                <w:szCs w:val="24"/>
              </w:rPr>
            </w:pPr>
            <w:r w:rsidRPr="00EF4754">
              <w:rPr>
                <w:szCs w:val="24"/>
              </w:rPr>
              <w:t>Buzzard Bayou Lake</w:t>
            </w:r>
          </w:p>
        </w:tc>
        <w:tc>
          <w:tcPr>
            <w:tcW w:w="2002" w:type="dxa"/>
            <w:tcBorders>
              <w:top w:val="nil"/>
              <w:left w:val="nil"/>
              <w:bottom w:val="single" w:sz="4" w:space="0" w:color="auto"/>
              <w:right w:val="single" w:sz="4" w:space="0" w:color="auto"/>
            </w:tcBorders>
            <w:noWrap/>
            <w:vAlign w:val="bottom"/>
          </w:tcPr>
          <w:p w14:paraId="3DF212B0"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AC3CDF8"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14C16961" w14:textId="77777777" w:rsidR="00EF4754" w:rsidRPr="00EF4754" w:rsidRDefault="00EF4754" w:rsidP="00EF4754">
            <w:pPr>
              <w:jc w:val="left"/>
              <w:rPr>
                <w:szCs w:val="24"/>
              </w:rPr>
            </w:pPr>
            <w:r w:rsidRPr="00EF4754">
              <w:rPr>
                <w:szCs w:val="24"/>
              </w:rPr>
              <w:t>08030202</w:t>
            </w:r>
          </w:p>
        </w:tc>
        <w:tc>
          <w:tcPr>
            <w:tcW w:w="4320" w:type="dxa"/>
            <w:tcBorders>
              <w:top w:val="nil"/>
              <w:left w:val="nil"/>
              <w:bottom w:val="single" w:sz="4" w:space="0" w:color="auto"/>
              <w:right w:val="single" w:sz="4" w:space="0" w:color="auto"/>
            </w:tcBorders>
            <w:noWrap/>
            <w:vAlign w:val="bottom"/>
          </w:tcPr>
          <w:p w14:paraId="5AF47040" w14:textId="77777777" w:rsidR="00EF4754" w:rsidRPr="00EF4754" w:rsidRDefault="00EF4754" w:rsidP="00EF4754">
            <w:pPr>
              <w:jc w:val="left"/>
              <w:rPr>
                <w:szCs w:val="24"/>
              </w:rPr>
            </w:pPr>
            <w:r w:rsidRPr="00EF4754">
              <w:rPr>
                <w:szCs w:val="24"/>
              </w:rPr>
              <w:t>Tallahatchie River</w:t>
            </w:r>
          </w:p>
        </w:tc>
      </w:tr>
      <w:tr w:rsidR="00EF4754" w:rsidRPr="00EF4754" w14:paraId="4D286CB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7BE9F59" w14:textId="77777777" w:rsidR="00EF4754" w:rsidRPr="00EF4754" w:rsidRDefault="00EF4754" w:rsidP="00EF4754">
            <w:pPr>
              <w:jc w:val="left"/>
              <w:rPr>
                <w:szCs w:val="24"/>
              </w:rPr>
            </w:pPr>
            <w:r w:rsidRPr="00EF4754">
              <w:rPr>
                <w:szCs w:val="24"/>
              </w:rPr>
              <w:t>Pool A (Tenn-Tom Waterway)</w:t>
            </w:r>
          </w:p>
        </w:tc>
        <w:tc>
          <w:tcPr>
            <w:tcW w:w="2002" w:type="dxa"/>
            <w:tcBorders>
              <w:top w:val="nil"/>
              <w:left w:val="nil"/>
              <w:bottom w:val="single" w:sz="4" w:space="0" w:color="auto"/>
              <w:right w:val="single" w:sz="4" w:space="0" w:color="auto"/>
            </w:tcBorders>
            <w:noWrap/>
            <w:vAlign w:val="bottom"/>
          </w:tcPr>
          <w:p w14:paraId="26F3E396"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56ECB8E" w14:textId="77777777" w:rsidR="00EF4754" w:rsidRPr="00EF4754" w:rsidRDefault="00EF4754" w:rsidP="00EF4754">
            <w:pPr>
              <w:jc w:val="left"/>
              <w:rPr>
                <w:szCs w:val="24"/>
              </w:rPr>
            </w:pPr>
            <w:r w:rsidRPr="00EF4754">
              <w:rPr>
                <w:szCs w:val="24"/>
              </w:rPr>
              <w:t>Monroe</w:t>
            </w:r>
          </w:p>
        </w:tc>
        <w:tc>
          <w:tcPr>
            <w:tcW w:w="1260" w:type="dxa"/>
            <w:tcBorders>
              <w:top w:val="nil"/>
              <w:left w:val="nil"/>
              <w:bottom w:val="single" w:sz="4" w:space="0" w:color="auto"/>
              <w:right w:val="single" w:sz="4" w:space="0" w:color="auto"/>
            </w:tcBorders>
            <w:noWrap/>
            <w:vAlign w:val="bottom"/>
          </w:tcPr>
          <w:p w14:paraId="3683ED2A" w14:textId="77777777" w:rsidR="00EF4754" w:rsidRPr="00EF4754" w:rsidRDefault="00EF4754" w:rsidP="00EF4754">
            <w:pPr>
              <w:jc w:val="left"/>
              <w:rPr>
                <w:szCs w:val="24"/>
              </w:rPr>
            </w:pPr>
            <w:r w:rsidRPr="00EF4754">
              <w:rPr>
                <w:szCs w:val="24"/>
              </w:rPr>
              <w:t>03160101</w:t>
            </w:r>
          </w:p>
        </w:tc>
        <w:tc>
          <w:tcPr>
            <w:tcW w:w="4320" w:type="dxa"/>
            <w:tcBorders>
              <w:top w:val="nil"/>
              <w:left w:val="nil"/>
              <w:bottom w:val="single" w:sz="4" w:space="0" w:color="auto"/>
              <w:right w:val="single" w:sz="4" w:space="0" w:color="auto"/>
            </w:tcBorders>
            <w:noWrap/>
            <w:vAlign w:val="bottom"/>
          </w:tcPr>
          <w:p w14:paraId="7E2E315B" w14:textId="77777777" w:rsidR="00EF4754" w:rsidRPr="00EF4754" w:rsidRDefault="00EF4754" w:rsidP="00EF4754">
            <w:pPr>
              <w:jc w:val="left"/>
              <w:rPr>
                <w:szCs w:val="24"/>
              </w:rPr>
            </w:pPr>
            <w:r w:rsidRPr="00EF4754">
              <w:rPr>
                <w:szCs w:val="24"/>
              </w:rPr>
              <w:t>Upper Tombigbee River</w:t>
            </w:r>
          </w:p>
        </w:tc>
      </w:tr>
      <w:tr w:rsidR="00EF4754" w:rsidRPr="00EF4754" w14:paraId="2DFC278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2E07218" w14:textId="77777777" w:rsidR="00EF4754" w:rsidRPr="00EF4754" w:rsidRDefault="00EF4754" w:rsidP="00EF4754">
            <w:pPr>
              <w:jc w:val="left"/>
              <w:rPr>
                <w:szCs w:val="24"/>
              </w:rPr>
            </w:pPr>
            <w:r w:rsidRPr="00EF4754">
              <w:rPr>
                <w:szCs w:val="24"/>
              </w:rPr>
              <w:t>Flint Creek Reservoir</w:t>
            </w:r>
          </w:p>
        </w:tc>
        <w:tc>
          <w:tcPr>
            <w:tcW w:w="2002" w:type="dxa"/>
            <w:tcBorders>
              <w:top w:val="nil"/>
              <w:left w:val="nil"/>
              <w:bottom w:val="single" w:sz="4" w:space="0" w:color="auto"/>
              <w:right w:val="single" w:sz="4" w:space="0" w:color="auto"/>
            </w:tcBorders>
            <w:noWrap/>
            <w:vAlign w:val="bottom"/>
          </w:tcPr>
          <w:p w14:paraId="1785B79F"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FE20B60" w14:textId="77777777" w:rsidR="00EF4754" w:rsidRPr="00EF4754" w:rsidRDefault="00EF4754" w:rsidP="00EF4754">
            <w:pPr>
              <w:jc w:val="left"/>
              <w:rPr>
                <w:szCs w:val="24"/>
              </w:rPr>
            </w:pPr>
            <w:r w:rsidRPr="00EF4754">
              <w:rPr>
                <w:szCs w:val="24"/>
              </w:rPr>
              <w:t>Stone</w:t>
            </w:r>
          </w:p>
        </w:tc>
        <w:tc>
          <w:tcPr>
            <w:tcW w:w="1260" w:type="dxa"/>
            <w:tcBorders>
              <w:top w:val="nil"/>
              <w:left w:val="nil"/>
              <w:bottom w:val="single" w:sz="4" w:space="0" w:color="auto"/>
              <w:right w:val="single" w:sz="4" w:space="0" w:color="auto"/>
            </w:tcBorders>
            <w:noWrap/>
            <w:vAlign w:val="bottom"/>
          </w:tcPr>
          <w:p w14:paraId="1DDB600F" w14:textId="77777777" w:rsidR="00EF4754" w:rsidRPr="00EF4754" w:rsidRDefault="00EF4754" w:rsidP="00EF4754">
            <w:pPr>
              <w:jc w:val="left"/>
              <w:rPr>
                <w:szCs w:val="24"/>
              </w:rPr>
            </w:pPr>
            <w:r w:rsidRPr="00EF4754">
              <w:rPr>
                <w:szCs w:val="24"/>
              </w:rPr>
              <w:t>03170007</w:t>
            </w:r>
          </w:p>
        </w:tc>
        <w:tc>
          <w:tcPr>
            <w:tcW w:w="4320" w:type="dxa"/>
            <w:tcBorders>
              <w:top w:val="nil"/>
              <w:left w:val="nil"/>
              <w:bottom w:val="single" w:sz="4" w:space="0" w:color="auto"/>
              <w:right w:val="single" w:sz="4" w:space="0" w:color="auto"/>
            </w:tcBorders>
            <w:noWrap/>
            <w:vAlign w:val="bottom"/>
          </w:tcPr>
          <w:p w14:paraId="0400CE6F" w14:textId="77777777" w:rsidR="00EF4754" w:rsidRPr="00EF4754" w:rsidRDefault="00EF4754" w:rsidP="00EF4754">
            <w:pPr>
              <w:jc w:val="left"/>
              <w:rPr>
                <w:szCs w:val="24"/>
              </w:rPr>
            </w:pPr>
            <w:r w:rsidRPr="00EF4754">
              <w:rPr>
                <w:szCs w:val="24"/>
              </w:rPr>
              <w:t>Black And Red Creeks</w:t>
            </w:r>
          </w:p>
        </w:tc>
      </w:tr>
      <w:tr w:rsidR="00EF4754" w:rsidRPr="00EF4754" w14:paraId="42EC167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D855084" w14:textId="77777777" w:rsidR="00EF4754" w:rsidRPr="00EF4754" w:rsidRDefault="00EF4754" w:rsidP="00EF4754">
            <w:pPr>
              <w:jc w:val="left"/>
              <w:rPr>
                <w:szCs w:val="24"/>
              </w:rPr>
            </w:pPr>
            <w:r w:rsidRPr="00EF4754">
              <w:rPr>
                <w:szCs w:val="24"/>
              </w:rPr>
              <w:t>Little Black Creek Reservoir (Little Black Creek Water Park)</w:t>
            </w:r>
          </w:p>
        </w:tc>
        <w:tc>
          <w:tcPr>
            <w:tcW w:w="2002" w:type="dxa"/>
            <w:tcBorders>
              <w:top w:val="nil"/>
              <w:left w:val="nil"/>
              <w:bottom w:val="single" w:sz="4" w:space="0" w:color="auto"/>
              <w:right w:val="single" w:sz="4" w:space="0" w:color="auto"/>
            </w:tcBorders>
            <w:noWrap/>
            <w:vAlign w:val="bottom"/>
          </w:tcPr>
          <w:p w14:paraId="3E6EB610"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84B630C" w14:textId="77777777" w:rsidR="00EF4754" w:rsidRPr="00EF4754" w:rsidRDefault="00EF4754" w:rsidP="00EF4754">
            <w:pPr>
              <w:jc w:val="left"/>
              <w:rPr>
                <w:szCs w:val="24"/>
              </w:rPr>
            </w:pPr>
            <w:r w:rsidRPr="00EF4754">
              <w:rPr>
                <w:szCs w:val="24"/>
              </w:rPr>
              <w:t>Lamar</w:t>
            </w:r>
          </w:p>
        </w:tc>
        <w:tc>
          <w:tcPr>
            <w:tcW w:w="1260" w:type="dxa"/>
            <w:tcBorders>
              <w:top w:val="nil"/>
              <w:left w:val="nil"/>
              <w:bottom w:val="single" w:sz="4" w:space="0" w:color="auto"/>
              <w:right w:val="single" w:sz="4" w:space="0" w:color="auto"/>
            </w:tcBorders>
            <w:noWrap/>
            <w:vAlign w:val="bottom"/>
          </w:tcPr>
          <w:p w14:paraId="3F239807" w14:textId="77777777" w:rsidR="00EF4754" w:rsidRPr="00EF4754" w:rsidRDefault="00EF4754" w:rsidP="00EF4754">
            <w:pPr>
              <w:jc w:val="left"/>
              <w:rPr>
                <w:szCs w:val="24"/>
              </w:rPr>
            </w:pPr>
            <w:r w:rsidRPr="00EF4754">
              <w:rPr>
                <w:szCs w:val="24"/>
              </w:rPr>
              <w:t>03170007</w:t>
            </w:r>
          </w:p>
        </w:tc>
        <w:tc>
          <w:tcPr>
            <w:tcW w:w="4320" w:type="dxa"/>
            <w:tcBorders>
              <w:top w:val="nil"/>
              <w:left w:val="nil"/>
              <w:bottom w:val="single" w:sz="4" w:space="0" w:color="auto"/>
              <w:right w:val="single" w:sz="4" w:space="0" w:color="auto"/>
            </w:tcBorders>
            <w:noWrap/>
            <w:vAlign w:val="bottom"/>
          </w:tcPr>
          <w:p w14:paraId="538C281F" w14:textId="77777777" w:rsidR="00EF4754" w:rsidRPr="00EF4754" w:rsidRDefault="00EF4754" w:rsidP="00EF4754">
            <w:pPr>
              <w:jc w:val="left"/>
              <w:rPr>
                <w:szCs w:val="24"/>
              </w:rPr>
            </w:pPr>
            <w:r w:rsidRPr="00EF4754">
              <w:rPr>
                <w:szCs w:val="24"/>
              </w:rPr>
              <w:t>Black And Red Creeks</w:t>
            </w:r>
          </w:p>
        </w:tc>
      </w:tr>
      <w:tr w:rsidR="00EF4754" w:rsidRPr="00EF4754" w14:paraId="795D59D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626879A" w14:textId="77777777" w:rsidR="00EF4754" w:rsidRPr="00EF4754" w:rsidRDefault="00EF4754" w:rsidP="00EF4754">
            <w:pPr>
              <w:jc w:val="left"/>
              <w:rPr>
                <w:szCs w:val="24"/>
              </w:rPr>
            </w:pPr>
            <w:r w:rsidRPr="00EF4754">
              <w:rPr>
                <w:szCs w:val="24"/>
              </w:rPr>
              <w:t>Wasp Lake</w:t>
            </w:r>
          </w:p>
        </w:tc>
        <w:tc>
          <w:tcPr>
            <w:tcW w:w="2002" w:type="dxa"/>
            <w:tcBorders>
              <w:top w:val="nil"/>
              <w:left w:val="nil"/>
              <w:bottom w:val="single" w:sz="4" w:space="0" w:color="auto"/>
              <w:right w:val="single" w:sz="4" w:space="0" w:color="auto"/>
            </w:tcBorders>
            <w:noWrap/>
            <w:vAlign w:val="bottom"/>
          </w:tcPr>
          <w:p w14:paraId="3F2D1DE0"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0DFE8D3" w14:textId="77777777" w:rsidR="00EF4754" w:rsidRPr="00EF4754" w:rsidRDefault="00EF4754" w:rsidP="00EF4754">
            <w:pPr>
              <w:jc w:val="left"/>
              <w:rPr>
                <w:szCs w:val="24"/>
              </w:rPr>
            </w:pPr>
            <w:r w:rsidRPr="00EF4754">
              <w:rPr>
                <w:szCs w:val="24"/>
              </w:rPr>
              <w:t>Humphreys</w:t>
            </w:r>
          </w:p>
        </w:tc>
        <w:tc>
          <w:tcPr>
            <w:tcW w:w="1260" w:type="dxa"/>
            <w:tcBorders>
              <w:top w:val="nil"/>
              <w:left w:val="nil"/>
              <w:bottom w:val="single" w:sz="4" w:space="0" w:color="auto"/>
              <w:right w:val="single" w:sz="4" w:space="0" w:color="auto"/>
            </w:tcBorders>
            <w:noWrap/>
            <w:vAlign w:val="bottom"/>
          </w:tcPr>
          <w:p w14:paraId="68F3C74F"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6B3207AD" w14:textId="77777777" w:rsidR="00EF4754" w:rsidRPr="00EF4754" w:rsidRDefault="00EF4754" w:rsidP="00EF4754">
            <w:pPr>
              <w:jc w:val="left"/>
              <w:rPr>
                <w:szCs w:val="24"/>
              </w:rPr>
            </w:pPr>
            <w:r w:rsidRPr="00EF4754">
              <w:rPr>
                <w:szCs w:val="24"/>
              </w:rPr>
              <w:t>Upper Yazoo River</w:t>
            </w:r>
          </w:p>
        </w:tc>
      </w:tr>
      <w:tr w:rsidR="00EF4754" w:rsidRPr="00EF4754" w14:paraId="7735AAA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D4CF084" w14:textId="77777777" w:rsidR="00EF4754" w:rsidRPr="00EF4754" w:rsidRDefault="00EF4754" w:rsidP="00EF4754">
            <w:pPr>
              <w:jc w:val="left"/>
              <w:rPr>
                <w:szCs w:val="24"/>
              </w:rPr>
            </w:pPr>
            <w:r w:rsidRPr="00EF4754">
              <w:rPr>
                <w:szCs w:val="24"/>
              </w:rPr>
              <w:t xml:space="preserve">Tchula Lake </w:t>
            </w:r>
          </w:p>
        </w:tc>
        <w:tc>
          <w:tcPr>
            <w:tcW w:w="2002" w:type="dxa"/>
            <w:tcBorders>
              <w:top w:val="nil"/>
              <w:left w:val="nil"/>
              <w:bottom w:val="single" w:sz="4" w:space="0" w:color="auto"/>
              <w:right w:val="single" w:sz="4" w:space="0" w:color="auto"/>
            </w:tcBorders>
            <w:noWrap/>
            <w:vAlign w:val="bottom"/>
          </w:tcPr>
          <w:p w14:paraId="5BB3B63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8625A03" w14:textId="77777777" w:rsidR="00EF4754" w:rsidRPr="00EF4754" w:rsidRDefault="00EF4754" w:rsidP="00EF4754">
            <w:pPr>
              <w:jc w:val="left"/>
              <w:rPr>
                <w:szCs w:val="24"/>
              </w:rPr>
            </w:pPr>
            <w:r w:rsidRPr="00EF4754">
              <w:rPr>
                <w:szCs w:val="24"/>
              </w:rPr>
              <w:t>Holmes</w:t>
            </w:r>
          </w:p>
        </w:tc>
        <w:tc>
          <w:tcPr>
            <w:tcW w:w="1260" w:type="dxa"/>
            <w:tcBorders>
              <w:top w:val="nil"/>
              <w:left w:val="nil"/>
              <w:bottom w:val="single" w:sz="4" w:space="0" w:color="auto"/>
              <w:right w:val="single" w:sz="4" w:space="0" w:color="auto"/>
            </w:tcBorders>
            <w:noWrap/>
            <w:vAlign w:val="bottom"/>
          </w:tcPr>
          <w:p w14:paraId="1023EC80"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4D34A1F2" w14:textId="77777777" w:rsidR="00EF4754" w:rsidRPr="00EF4754" w:rsidRDefault="00EF4754" w:rsidP="00EF4754">
            <w:pPr>
              <w:jc w:val="left"/>
              <w:rPr>
                <w:szCs w:val="24"/>
              </w:rPr>
            </w:pPr>
            <w:r w:rsidRPr="00EF4754">
              <w:rPr>
                <w:szCs w:val="24"/>
              </w:rPr>
              <w:t>Upper Yazoo River</w:t>
            </w:r>
          </w:p>
        </w:tc>
      </w:tr>
      <w:tr w:rsidR="00EF4754" w:rsidRPr="00EF4754" w14:paraId="0A81C49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0E0145E" w14:textId="77777777" w:rsidR="00EF4754" w:rsidRPr="00EF4754" w:rsidRDefault="00EF4754" w:rsidP="00EF4754">
            <w:pPr>
              <w:jc w:val="left"/>
              <w:rPr>
                <w:szCs w:val="24"/>
              </w:rPr>
            </w:pPr>
            <w:proofErr w:type="spellStart"/>
            <w:r w:rsidRPr="00EF4754">
              <w:rPr>
                <w:szCs w:val="24"/>
              </w:rPr>
              <w:t>Archusa</w:t>
            </w:r>
            <w:proofErr w:type="spellEnd"/>
            <w:r w:rsidRPr="00EF4754">
              <w:rPr>
                <w:szCs w:val="24"/>
              </w:rPr>
              <w:t xml:space="preserve"> Creek Water Park</w:t>
            </w:r>
          </w:p>
        </w:tc>
        <w:tc>
          <w:tcPr>
            <w:tcW w:w="2002" w:type="dxa"/>
            <w:tcBorders>
              <w:top w:val="nil"/>
              <w:left w:val="nil"/>
              <w:bottom w:val="single" w:sz="4" w:space="0" w:color="auto"/>
              <w:right w:val="single" w:sz="4" w:space="0" w:color="auto"/>
            </w:tcBorders>
            <w:noWrap/>
            <w:vAlign w:val="bottom"/>
          </w:tcPr>
          <w:p w14:paraId="0F7A3C62"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F6B3419" w14:textId="77777777" w:rsidR="00EF4754" w:rsidRPr="00EF4754" w:rsidRDefault="00EF4754" w:rsidP="00EF4754">
            <w:pPr>
              <w:jc w:val="left"/>
              <w:rPr>
                <w:szCs w:val="24"/>
              </w:rPr>
            </w:pPr>
            <w:r w:rsidRPr="00EF4754">
              <w:rPr>
                <w:szCs w:val="24"/>
              </w:rPr>
              <w:t>Clarke</w:t>
            </w:r>
          </w:p>
        </w:tc>
        <w:tc>
          <w:tcPr>
            <w:tcW w:w="1260" w:type="dxa"/>
            <w:tcBorders>
              <w:top w:val="nil"/>
              <w:left w:val="nil"/>
              <w:bottom w:val="single" w:sz="4" w:space="0" w:color="auto"/>
              <w:right w:val="single" w:sz="4" w:space="0" w:color="auto"/>
            </w:tcBorders>
            <w:noWrap/>
            <w:vAlign w:val="bottom"/>
          </w:tcPr>
          <w:p w14:paraId="2EBA7B46" w14:textId="77777777" w:rsidR="00EF4754" w:rsidRPr="00EF4754" w:rsidRDefault="00EF4754" w:rsidP="00EF4754">
            <w:pPr>
              <w:jc w:val="left"/>
              <w:rPr>
                <w:szCs w:val="24"/>
              </w:rPr>
            </w:pPr>
            <w:r w:rsidRPr="00EF4754">
              <w:rPr>
                <w:szCs w:val="24"/>
              </w:rPr>
              <w:t>06030005</w:t>
            </w:r>
          </w:p>
        </w:tc>
        <w:tc>
          <w:tcPr>
            <w:tcW w:w="4320" w:type="dxa"/>
            <w:tcBorders>
              <w:top w:val="nil"/>
              <w:left w:val="nil"/>
              <w:bottom w:val="single" w:sz="4" w:space="0" w:color="auto"/>
              <w:right w:val="single" w:sz="4" w:space="0" w:color="auto"/>
            </w:tcBorders>
            <w:noWrap/>
            <w:vAlign w:val="bottom"/>
          </w:tcPr>
          <w:p w14:paraId="4317FE40" w14:textId="77777777" w:rsidR="00EF4754" w:rsidRPr="00EF4754" w:rsidRDefault="00EF4754" w:rsidP="00EF4754">
            <w:pPr>
              <w:jc w:val="left"/>
              <w:rPr>
                <w:szCs w:val="24"/>
              </w:rPr>
            </w:pPr>
            <w:r w:rsidRPr="00EF4754">
              <w:rPr>
                <w:szCs w:val="24"/>
              </w:rPr>
              <w:t>Yellow Creek</w:t>
            </w:r>
          </w:p>
        </w:tc>
      </w:tr>
      <w:tr w:rsidR="00EF4754" w:rsidRPr="00EF4754" w14:paraId="14CAB54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F5F27C0" w14:textId="77777777" w:rsidR="00EF4754" w:rsidRPr="00EF4754" w:rsidRDefault="00EF4754" w:rsidP="00EF4754">
            <w:pPr>
              <w:jc w:val="left"/>
              <w:rPr>
                <w:szCs w:val="24"/>
              </w:rPr>
            </w:pPr>
            <w:r w:rsidRPr="00EF4754">
              <w:rPr>
                <w:szCs w:val="24"/>
              </w:rPr>
              <w:t>Aliceville Lake (Tenn-Tom Waterway)</w:t>
            </w:r>
          </w:p>
        </w:tc>
        <w:tc>
          <w:tcPr>
            <w:tcW w:w="2002" w:type="dxa"/>
            <w:tcBorders>
              <w:top w:val="nil"/>
              <w:left w:val="nil"/>
              <w:bottom w:val="single" w:sz="4" w:space="0" w:color="auto"/>
              <w:right w:val="single" w:sz="4" w:space="0" w:color="auto"/>
            </w:tcBorders>
            <w:noWrap/>
            <w:vAlign w:val="bottom"/>
          </w:tcPr>
          <w:p w14:paraId="7084BD40" w14:textId="3B17DAD2" w:rsidR="00EF4754" w:rsidRPr="00EF4754" w:rsidRDefault="00EF2427"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2F5D2B8C" w14:textId="77777777" w:rsidR="00EF4754" w:rsidRPr="00EF4754" w:rsidRDefault="00EF4754" w:rsidP="00EF4754">
            <w:pPr>
              <w:jc w:val="left"/>
              <w:rPr>
                <w:szCs w:val="24"/>
              </w:rPr>
            </w:pPr>
            <w:r w:rsidRPr="00EF4754">
              <w:rPr>
                <w:szCs w:val="24"/>
              </w:rPr>
              <w:t>Noxubee</w:t>
            </w:r>
          </w:p>
        </w:tc>
        <w:tc>
          <w:tcPr>
            <w:tcW w:w="1260" w:type="dxa"/>
            <w:tcBorders>
              <w:top w:val="nil"/>
              <w:left w:val="nil"/>
              <w:bottom w:val="single" w:sz="4" w:space="0" w:color="auto"/>
              <w:right w:val="single" w:sz="4" w:space="0" w:color="auto"/>
            </w:tcBorders>
            <w:noWrap/>
            <w:vAlign w:val="bottom"/>
          </w:tcPr>
          <w:p w14:paraId="245C77E5" w14:textId="77777777" w:rsidR="00EF4754" w:rsidRPr="00EF4754" w:rsidRDefault="00EF4754" w:rsidP="00EF4754">
            <w:pPr>
              <w:jc w:val="left"/>
              <w:rPr>
                <w:szCs w:val="24"/>
              </w:rPr>
            </w:pPr>
            <w:r w:rsidRPr="00EF4754">
              <w:rPr>
                <w:szCs w:val="24"/>
              </w:rPr>
              <w:t>03160106</w:t>
            </w:r>
          </w:p>
        </w:tc>
        <w:tc>
          <w:tcPr>
            <w:tcW w:w="4320" w:type="dxa"/>
            <w:tcBorders>
              <w:top w:val="nil"/>
              <w:left w:val="nil"/>
              <w:bottom w:val="single" w:sz="4" w:space="0" w:color="auto"/>
              <w:right w:val="single" w:sz="4" w:space="0" w:color="auto"/>
            </w:tcBorders>
            <w:noWrap/>
            <w:vAlign w:val="bottom"/>
          </w:tcPr>
          <w:p w14:paraId="0A706476" w14:textId="77777777" w:rsidR="00EF4754" w:rsidRPr="00EF4754" w:rsidRDefault="00EF4754" w:rsidP="00EF4754">
            <w:pPr>
              <w:jc w:val="left"/>
              <w:rPr>
                <w:szCs w:val="24"/>
              </w:rPr>
            </w:pPr>
            <w:r w:rsidRPr="00EF4754">
              <w:rPr>
                <w:szCs w:val="24"/>
              </w:rPr>
              <w:t>Middle Tombigbee River</w:t>
            </w:r>
          </w:p>
        </w:tc>
      </w:tr>
      <w:tr w:rsidR="00EF4754" w:rsidRPr="00EF4754" w14:paraId="085BD4A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F99E174" w14:textId="77777777" w:rsidR="00EF4754" w:rsidRPr="00EF4754" w:rsidRDefault="00EF4754" w:rsidP="00EF4754">
            <w:pPr>
              <w:jc w:val="left"/>
              <w:rPr>
                <w:szCs w:val="24"/>
              </w:rPr>
            </w:pPr>
            <w:proofErr w:type="spellStart"/>
            <w:r w:rsidRPr="00EF4754">
              <w:rPr>
                <w:szCs w:val="24"/>
              </w:rPr>
              <w:t>Loakfoma</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0D6AE580"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8F3287B" w14:textId="77777777" w:rsidR="00EF4754" w:rsidRPr="00EF4754" w:rsidRDefault="00EF4754" w:rsidP="00EF4754">
            <w:pPr>
              <w:jc w:val="left"/>
              <w:rPr>
                <w:szCs w:val="24"/>
              </w:rPr>
            </w:pPr>
            <w:r w:rsidRPr="00EF4754">
              <w:rPr>
                <w:szCs w:val="24"/>
              </w:rPr>
              <w:t>Noxubee</w:t>
            </w:r>
          </w:p>
        </w:tc>
        <w:tc>
          <w:tcPr>
            <w:tcW w:w="1260" w:type="dxa"/>
            <w:tcBorders>
              <w:top w:val="nil"/>
              <w:left w:val="nil"/>
              <w:bottom w:val="single" w:sz="4" w:space="0" w:color="auto"/>
              <w:right w:val="single" w:sz="4" w:space="0" w:color="auto"/>
            </w:tcBorders>
            <w:noWrap/>
            <w:vAlign w:val="bottom"/>
          </w:tcPr>
          <w:p w14:paraId="0364CD61" w14:textId="77777777" w:rsidR="00EF4754" w:rsidRPr="00EF4754" w:rsidRDefault="00EF4754" w:rsidP="00EF4754">
            <w:pPr>
              <w:jc w:val="left"/>
              <w:rPr>
                <w:szCs w:val="24"/>
              </w:rPr>
            </w:pPr>
            <w:r w:rsidRPr="00EF4754">
              <w:rPr>
                <w:szCs w:val="24"/>
              </w:rPr>
              <w:t>03160108</w:t>
            </w:r>
          </w:p>
        </w:tc>
        <w:tc>
          <w:tcPr>
            <w:tcW w:w="4320" w:type="dxa"/>
            <w:tcBorders>
              <w:top w:val="nil"/>
              <w:left w:val="nil"/>
              <w:bottom w:val="single" w:sz="4" w:space="0" w:color="auto"/>
              <w:right w:val="single" w:sz="4" w:space="0" w:color="auto"/>
            </w:tcBorders>
            <w:noWrap/>
            <w:vAlign w:val="bottom"/>
          </w:tcPr>
          <w:p w14:paraId="4D27BBC8" w14:textId="77777777" w:rsidR="00EF4754" w:rsidRPr="00EF4754" w:rsidRDefault="00EF4754" w:rsidP="00EF4754">
            <w:pPr>
              <w:jc w:val="left"/>
              <w:rPr>
                <w:szCs w:val="24"/>
              </w:rPr>
            </w:pPr>
            <w:r w:rsidRPr="00EF4754">
              <w:rPr>
                <w:szCs w:val="24"/>
              </w:rPr>
              <w:t>Noxubee River</w:t>
            </w:r>
          </w:p>
        </w:tc>
      </w:tr>
      <w:tr w:rsidR="00EF4754" w:rsidRPr="00EF4754" w14:paraId="59BE250F"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5FAD5B3" w14:textId="77777777" w:rsidR="00EF4754" w:rsidRPr="00EF4754" w:rsidRDefault="00EF4754" w:rsidP="00EF4754">
            <w:pPr>
              <w:jc w:val="left"/>
              <w:rPr>
                <w:szCs w:val="24"/>
              </w:rPr>
            </w:pPr>
            <w:r w:rsidRPr="00EF4754">
              <w:rPr>
                <w:szCs w:val="24"/>
              </w:rPr>
              <w:t>Swan Lake</w:t>
            </w:r>
          </w:p>
        </w:tc>
        <w:tc>
          <w:tcPr>
            <w:tcW w:w="2002" w:type="dxa"/>
            <w:tcBorders>
              <w:top w:val="nil"/>
              <w:left w:val="nil"/>
              <w:bottom w:val="single" w:sz="4" w:space="0" w:color="auto"/>
              <w:right w:val="single" w:sz="4" w:space="0" w:color="auto"/>
            </w:tcBorders>
            <w:noWrap/>
            <w:vAlign w:val="bottom"/>
          </w:tcPr>
          <w:p w14:paraId="42E52099"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6B206EFD" w14:textId="77777777" w:rsidR="00EF4754" w:rsidRPr="00EF4754" w:rsidRDefault="00EF4754" w:rsidP="00EF4754">
            <w:pPr>
              <w:jc w:val="left"/>
              <w:rPr>
                <w:szCs w:val="24"/>
              </w:rPr>
            </w:pPr>
            <w:r w:rsidRPr="00EF4754">
              <w:rPr>
                <w:szCs w:val="24"/>
              </w:rPr>
              <w:t>Coahoma</w:t>
            </w:r>
          </w:p>
        </w:tc>
        <w:tc>
          <w:tcPr>
            <w:tcW w:w="1260" w:type="dxa"/>
            <w:tcBorders>
              <w:top w:val="nil"/>
              <w:left w:val="nil"/>
              <w:bottom w:val="single" w:sz="4" w:space="0" w:color="auto"/>
              <w:right w:val="single" w:sz="4" w:space="0" w:color="auto"/>
            </w:tcBorders>
            <w:noWrap/>
            <w:vAlign w:val="bottom"/>
          </w:tcPr>
          <w:p w14:paraId="564EBED8"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25FC43B4" w14:textId="77777777" w:rsidR="00EF4754" w:rsidRPr="00EF4754" w:rsidRDefault="00EF4754" w:rsidP="00EF4754">
            <w:pPr>
              <w:jc w:val="left"/>
              <w:rPr>
                <w:szCs w:val="24"/>
              </w:rPr>
            </w:pPr>
            <w:r w:rsidRPr="00EF4754">
              <w:rPr>
                <w:szCs w:val="24"/>
              </w:rPr>
              <w:t>Bogue Phalia River</w:t>
            </w:r>
          </w:p>
        </w:tc>
      </w:tr>
      <w:tr w:rsidR="00EF4754" w:rsidRPr="00EF4754" w14:paraId="39C44D5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EA09407" w14:textId="77777777" w:rsidR="00EF4754" w:rsidRPr="00EF4754" w:rsidRDefault="00EF4754" w:rsidP="00EF4754">
            <w:pPr>
              <w:jc w:val="left"/>
              <w:rPr>
                <w:szCs w:val="24"/>
              </w:rPr>
            </w:pPr>
            <w:r w:rsidRPr="00EF4754">
              <w:rPr>
                <w:szCs w:val="24"/>
              </w:rPr>
              <w:lastRenderedPageBreak/>
              <w:t>Flower Lake</w:t>
            </w:r>
          </w:p>
        </w:tc>
        <w:tc>
          <w:tcPr>
            <w:tcW w:w="2002" w:type="dxa"/>
            <w:tcBorders>
              <w:top w:val="nil"/>
              <w:left w:val="nil"/>
              <w:bottom w:val="single" w:sz="4" w:space="0" w:color="auto"/>
              <w:right w:val="single" w:sz="4" w:space="0" w:color="auto"/>
            </w:tcBorders>
            <w:noWrap/>
            <w:vAlign w:val="bottom"/>
          </w:tcPr>
          <w:p w14:paraId="215BB9BF"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6F188C3" w14:textId="77777777" w:rsidR="00EF4754" w:rsidRPr="00EF4754" w:rsidRDefault="00EF4754" w:rsidP="00EF4754">
            <w:pPr>
              <w:jc w:val="left"/>
              <w:rPr>
                <w:szCs w:val="24"/>
              </w:rPr>
            </w:pPr>
            <w:r w:rsidRPr="00EF4754">
              <w:rPr>
                <w:szCs w:val="24"/>
              </w:rPr>
              <w:t>Tunica</w:t>
            </w:r>
          </w:p>
        </w:tc>
        <w:tc>
          <w:tcPr>
            <w:tcW w:w="1260" w:type="dxa"/>
            <w:tcBorders>
              <w:top w:val="nil"/>
              <w:left w:val="nil"/>
              <w:bottom w:val="single" w:sz="4" w:space="0" w:color="auto"/>
              <w:right w:val="single" w:sz="4" w:space="0" w:color="auto"/>
            </w:tcBorders>
            <w:noWrap/>
            <w:vAlign w:val="bottom"/>
          </w:tcPr>
          <w:p w14:paraId="0B187969" w14:textId="77777777" w:rsidR="00EF4754" w:rsidRPr="00EF4754" w:rsidRDefault="00EF4754" w:rsidP="00EF4754">
            <w:pPr>
              <w:jc w:val="left"/>
              <w:rPr>
                <w:szCs w:val="24"/>
              </w:rPr>
            </w:pPr>
            <w:r w:rsidRPr="00EF4754">
              <w:rPr>
                <w:szCs w:val="24"/>
              </w:rPr>
              <w:t>08020100</w:t>
            </w:r>
          </w:p>
        </w:tc>
        <w:tc>
          <w:tcPr>
            <w:tcW w:w="4320" w:type="dxa"/>
            <w:tcBorders>
              <w:top w:val="nil"/>
              <w:left w:val="nil"/>
              <w:bottom w:val="single" w:sz="4" w:space="0" w:color="auto"/>
              <w:right w:val="single" w:sz="4" w:space="0" w:color="auto"/>
            </w:tcBorders>
            <w:noWrap/>
            <w:vAlign w:val="bottom"/>
          </w:tcPr>
          <w:p w14:paraId="44F65915" w14:textId="1D32906B" w:rsidR="00EF4754" w:rsidRPr="00EF4754" w:rsidRDefault="00591C2A" w:rsidP="00EF4754">
            <w:pPr>
              <w:jc w:val="left"/>
              <w:rPr>
                <w:szCs w:val="24"/>
              </w:rPr>
            </w:pPr>
            <w:r w:rsidRPr="00EF4754">
              <w:rPr>
                <w:szCs w:val="24"/>
              </w:rPr>
              <w:t>MS</w:t>
            </w:r>
            <w:r w:rsidR="00EF4754" w:rsidRPr="00EF4754">
              <w:rPr>
                <w:szCs w:val="24"/>
              </w:rPr>
              <w:t xml:space="preserve"> River Above Lake Beulah</w:t>
            </w:r>
          </w:p>
        </w:tc>
      </w:tr>
      <w:tr w:rsidR="00EF4754" w:rsidRPr="00EF4754" w14:paraId="2A45794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AD83D8D" w14:textId="77777777" w:rsidR="00EF4754" w:rsidRPr="00EF4754" w:rsidRDefault="00EF4754" w:rsidP="00EF4754">
            <w:pPr>
              <w:jc w:val="left"/>
              <w:rPr>
                <w:szCs w:val="24"/>
              </w:rPr>
            </w:pPr>
            <w:r w:rsidRPr="00EF4754">
              <w:rPr>
                <w:szCs w:val="24"/>
              </w:rPr>
              <w:t>Beaverdam Lake</w:t>
            </w:r>
          </w:p>
        </w:tc>
        <w:tc>
          <w:tcPr>
            <w:tcW w:w="2002" w:type="dxa"/>
            <w:tcBorders>
              <w:top w:val="nil"/>
              <w:left w:val="nil"/>
              <w:bottom w:val="single" w:sz="4" w:space="0" w:color="auto"/>
              <w:right w:val="single" w:sz="4" w:space="0" w:color="auto"/>
            </w:tcBorders>
            <w:noWrap/>
            <w:vAlign w:val="bottom"/>
          </w:tcPr>
          <w:p w14:paraId="14BE2B7C"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E96DEAE" w14:textId="77777777" w:rsidR="00EF4754" w:rsidRPr="00EF4754" w:rsidRDefault="00EF4754" w:rsidP="00EF4754">
            <w:pPr>
              <w:jc w:val="left"/>
              <w:rPr>
                <w:szCs w:val="24"/>
              </w:rPr>
            </w:pPr>
            <w:r w:rsidRPr="00EF4754">
              <w:rPr>
                <w:szCs w:val="24"/>
              </w:rPr>
              <w:t>Tunica</w:t>
            </w:r>
          </w:p>
        </w:tc>
        <w:tc>
          <w:tcPr>
            <w:tcW w:w="1260" w:type="dxa"/>
            <w:tcBorders>
              <w:top w:val="nil"/>
              <w:left w:val="nil"/>
              <w:bottom w:val="single" w:sz="4" w:space="0" w:color="auto"/>
              <w:right w:val="single" w:sz="4" w:space="0" w:color="auto"/>
            </w:tcBorders>
            <w:noWrap/>
            <w:vAlign w:val="bottom"/>
          </w:tcPr>
          <w:p w14:paraId="5CE9A09C"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09C373FD"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5D36B10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64AF78E" w14:textId="77777777" w:rsidR="00EF4754" w:rsidRPr="00EF4754" w:rsidRDefault="00EF4754" w:rsidP="00EF4754">
            <w:pPr>
              <w:jc w:val="left"/>
              <w:rPr>
                <w:szCs w:val="24"/>
              </w:rPr>
            </w:pPr>
            <w:r w:rsidRPr="00EF4754">
              <w:rPr>
                <w:szCs w:val="24"/>
              </w:rPr>
              <w:t>Maynor Creek Water Park</w:t>
            </w:r>
          </w:p>
        </w:tc>
        <w:tc>
          <w:tcPr>
            <w:tcW w:w="2002" w:type="dxa"/>
            <w:tcBorders>
              <w:top w:val="nil"/>
              <w:left w:val="nil"/>
              <w:bottom w:val="single" w:sz="4" w:space="0" w:color="auto"/>
              <w:right w:val="single" w:sz="4" w:space="0" w:color="auto"/>
            </w:tcBorders>
            <w:noWrap/>
            <w:vAlign w:val="bottom"/>
          </w:tcPr>
          <w:p w14:paraId="4507DD19"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9B9F21B" w14:textId="77777777" w:rsidR="00EF4754" w:rsidRPr="00EF4754" w:rsidRDefault="00EF4754" w:rsidP="00EF4754">
            <w:pPr>
              <w:jc w:val="left"/>
              <w:rPr>
                <w:szCs w:val="24"/>
              </w:rPr>
            </w:pPr>
            <w:r w:rsidRPr="00EF4754">
              <w:rPr>
                <w:szCs w:val="24"/>
              </w:rPr>
              <w:t>Wayne</w:t>
            </w:r>
          </w:p>
        </w:tc>
        <w:tc>
          <w:tcPr>
            <w:tcW w:w="1260" w:type="dxa"/>
            <w:tcBorders>
              <w:top w:val="nil"/>
              <w:left w:val="nil"/>
              <w:bottom w:val="single" w:sz="4" w:space="0" w:color="auto"/>
              <w:right w:val="single" w:sz="4" w:space="0" w:color="auto"/>
            </w:tcBorders>
            <w:noWrap/>
            <w:vAlign w:val="bottom"/>
          </w:tcPr>
          <w:p w14:paraId="4D89D079" w14:textId="77777777" w:rsidR="00EF4754" w:rsidRPr="00EF4754" w:rsidRDefault="00EF4754" w:rsidP="00EF4754">
            <w:pPr>
              <w:jc w:val="left"/>
              <w:rPr>
                <w:szCs w:val="24"/>
              </w:rPr>
            </w:pPr>
            <w:r w:rsidRPr="00EF4754">
              <w:rPr>
                <w:szCs w:val="24"/>
              </w:rPr>
              <w:t>03170002</w:t>
            </w:r>
          </w:p>
        </w:tc>
        <w:tc>
          <w:tcPr>
            <w:tcW w:w="4320" w:type="dxa"/>
            <w:tcBorders>
              <w:top w:val="nil"/>
              <w:left w:val="nil"/>
              <w:bottom w:val="single" w:sz="4" w:space="0" w:color="auto"/>
              <w:right w:val="single" w:sz="4" w:space="0" w:color="auto"/>
            </w:tcBorders>
            <w:noWrap/>
            <w:vAlign w:val="bottom"/>
          </w:tcPr>
          <w:p w14:paraId="3B0F838E" w14:textId="77777777" w:rsidR="00EF4754" w:rsidRPr="00EF4754" w:rsidRDefault="00EF4754" w:rsidP="00EF4754">
            <w:pPr>
              <w:jc w:val="left"/>
              <w:rPr>
                <w:szCs w:val="24"/>
              </w:rPr>
            </w:pPr>
            <w:r w:rsidRPr="00EF4754">
              <w:rPr>
                <w:szCs w:val="24"/>
              </w:rPr>
              <w:t>Upper Chickasawhay River</w:t>
            </w:r>
          </w:p>
        </w:tc>
      </w:tr>
      <w:tr w:rsidR="00EF4754" w:rsidRPr="00EF4754" w14:paraId="515617D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6316C13" w14:textId="77777777" w:rsidR="00EF4754" w:rsidRPr="00EF4754" w:rsidRDefault="00EF4754" w:rsidP="00EF4754">
            <w:pPr>
              <w:jc w:val="left"/>
              <w:rPr>
                <w:szCs w:val="24"/>
              </w:rPr>
            </w:pPr>
            <w:r w:rsidRPr="00EF4754">
              <w:rPr>
                <w:szCs w:val="24"/>
              </w:rPr>
              <w:t>Dump Lake</w:t>
            </w:r>
          </w:p>
        </w:tc>
        <w:tc>
          <w:tcPr>
            <w:tcW w:w="2002" w:type="dxa"/>
            <w:tcBorders>
              <w:top w:val="nil"/>
              <w:left w:val="nil"/>
              <w:bottom w:val="single" w:sz="4" w:space="0" w:color="auto"/>
              <w:right w:val="single" w:sz="4" w:space="0" w:color="auto"/>
            </w:tcBorders>
            <w:noWrap/>
            <w:vAlign w:val="bottom"/>
          </w:tcPr>
          <w:p w14:paraId="010BE049"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FA7F9A8" w14:textId="77777777" w:rsidR="00EF4754" w:rsidRPr="00EF4754" w:rsidRDefault="00EF4754" w:rsidP="00EF4754">
            <w:pPr>
              <w:jc w:val="left"/>
              <w:rPr>
                <w:szCs w:val="24"/>
              </w:rPr>
            </w:pPr>
            <w:r w:rsidRPr="00EF4754">
              <w:rPr>
                <w:szCs w:val="24"/>
              </w:rPr>
              <w:t>Yazoo</w:t>
            </w:r>
          </w:p>
        </w:tc>
        <w:tc>
          <w:tcPr>
            <w:tcW w:w="1260" w:type="dxa"/>
            <w:tcBorders>
              <w:top w:val="nil"/>
              <w:left w:val="nil"/>
              <w:bottom w:val="single" w:sz="4" w:space="0" w:color="auto"/>
              <w:right w:val="single" w:sz="4" w:space="0" w:color="auto"/>
            </w:tcBorders>
            <w:noWrap/>
            <w:vAlign w:val="bottom"/>
          </w:tcPr>
          <w:p w14:paraId="2A217129"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5FFEE9A4" w14:textId="77777777" w:rsidR="00EF4754" w:rsidRPr="00EF4754" w:rsidRDefault="00EF4754" w:rsidP="00EF4754">
            <w:pPr>
              <w:jc w:val="left"/>
              <w:rPr>
                <w:szCs w:val="24"/>
              </w:rPr>
            </w:pPr>
            <w:r w:rsidRPr="00EF4754">
              <w:rPr>
                <w:szCs w:val="24"/>
              </w:rPr>
              <w:t>Upper Yazoo River</w:t>
            </w:r>
          </w:p>
        </w:tc>
      </w:tr>
      <w:tr w:rsidR="00EF4754" w:rsidRPr="00EF4754" w14:paraId="02EB200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EDC5B3B" w14:textId="77777777" w:rsidR="00EF4754" w:rsidRPr="00EF4754" w:rsidRDefault="00EF4754" w:rsidP="00EF4754">
            <w:pPr>
              <w:jc w:val="left"/>
              <w:rPr>
                <w:szCs w:val="24"/>
              </w:rPr>
            </w:pPr>
            <w:r w:rsidRPr="00EF4754">
              <w:rPr>
                <w:szCs w:val="24"/>
              </w:rPr>
              <w:t>Gilliard Lake</w:t>
            </w:r>
          </w:p>
        </w:tc>
        <w:tc>
          <w:tcPr>
            <w:tcW w:w="2002" w:type="dxa"/>
            <w:tcBorders>
              <w:top w:val="nil"/>
              <w:left w:val="nil"/>
              <w:bottom w:val="single" w:sz="4" w:space="0" w:color="auto"/>
              <w:right w:val="single" w:sz="4" w:space="0" w:color="auto"/>
            </w:tcBorders>
            <w:noWrap/>
            <w:vAlign w:val="bottom"/>
          </w:tcPr>
          <w:p w14:paraId="16A4CA04" w14:textId="77777777" w:rsidR="00EF4754" w:rsidRPr="00EF4754" w:rsidRDefault="00EF4754" w:rsidP="00EF4754">
            <w:pPr>
              <w:jc w:val="left"/>
              <w:rPr>
                <w:szCs w:val="24"/>
              </w:rPr>
            </w:pPr>
            <w:r w:rsidRPr="00EF4754">
              <w:rPr>
                <w:szCs w:val="24"/>
              </w:rPr>
              <w:t>Lake</w:t>
            </w:r>
          </w:p>
        </w:tc>
        <w:tc>
          <w:tcPr>
            <w:tcW w:w="1890" w:type="dxa"/>
            <w:tcBorders>
              <w:top w:val="nil"/>
              <w:left w:val="nil"/>
              <w:bottom w:val="single" w:sz="4" w:space="0" w:color="auto"/>
              <w:right w:val="single" w:sz="4" w:space="0" w:color="auto"/>
            </w:tcBorders>
            <w:noWrap/>
            <w:vAlign w:val="bottom"/>
          </w:tcPr>
          <w:p w14:paraId="4AE6BE5D" w14:textId="77777777" w:rsidR="00EF4754" w:rsidRPr="00EF4754" w:rsidRDefault="00EF4754" w:rsidP="00EF4754">
            <w:pPr>
              <w:jc w:val="left"/>
              <w:rPr>
                <w:szCs w:val="24"/>
              </w:rPr>
            </w:pPr>
            <w:r w:rsidRPr="00EF4754">
              <w:rPr>
                <w:szCs w:val="24"/>
              </w:rPr>
              <w:t>Wilkinson</w:t>
            </w:r>
          </w:p>
        </w:tc>
        <w:tc>
          <w:tcPr>
            <w:tcW w:w="1260" w:type="dxa"/>
            <w:tcBorders>
              <w:top w:val="nil"/>
              <w:left w:val="nil"/>
              <w:bottom w:val="single" w:sz="4" w:space="0" w:color="auto"/>
              <w:right w:val="single" w:sz="4" w:space="0" w:color="auto"/>
            </w:tcBorders>
            <w:noWrap/>
            <w:vAlign w:val="bottom"/>
          </w:tcPr>
          <w:p w14:paraId="1121D77F" w14:textId="77777777" w:rsidR="00EF4754" w:rsidRPr="00EF4754" w:rsidRDefault="00EF4754" w:rsidP="00EF4754">
            <w:pPr>
              <w:jc w:val="left"/>
              <w:rPr>
                <w:szCs w:val="24"/>
              </w:rPr>
            </w:pPr>
            <w:r w:rsidRPr="00EF4754">
              <w:rPr>
                <w:szCs w:val="24"/>
              </w:rPr>
              <w:t>08060205</w:t>
            </w:r>
          </w:p>
        </w:tc>
        <w:tc>
          <w:tcPr>
            <w:tcW w:w="4320" w:type="dxa"/>
            <w:tcBorders>
              <w:top w:val="nil"/>
              <w:left w:val="nil"/>
              <w:bottom w:val="single" w:sz="4" w:space="0" w:color="auto"/>
              <w:right w:val="single" w:sz="4" w:space="0" w:color="auto"/>
            </w:tcBorders>
            <w:noWrap/>
            <w:vAlign w:val="bottom"/>
          </w:tcPr>
          <w:p w14:paraId="5A54D137" w14:textId="77777777" w:rsidR="00EF4754" w:rsidRPr="00EF4754" w:rsidRDefault="00EF4754" w:rsidP="00EF4754">
            <w:pPr>
              <w:jc w:val="left"/>
              <w:rPr>
                <w:szCs w:val="24"/>
              </w:rPr>
            </w:pPr>
            <w:r w:rsidRPr="00EF4754">
              <w:rPr>
                <w:szCs w:val="24"/>
              </w:rPr>
              <w:t>Homochitto River</w:t>
            </w:r>
          </w:p>
        </w:tc>
      </w:tr>
      <w:tr w:rsidR="00EF4754" w:rsidRPr="00EF4754" w14:paraId="3CBEA6F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1382F05" w14:textId="77777777" w:rsidR="00EF4754" w:rsidRPr="00EF4754" w:rsidRDefault="00EF4754" w:rsidP="00EF4754">
            <w:pPr>
              <w:jc w:val="left"/>
              <w:rPr>
                <w:szCs w:val="24"/>
              </w:rPr>
            </w:pPr>
            <w:r w:rsidRPr="00EF4754">
              <w:rPr>
                <w:szCs w:val="24"/>
              </w:rPr>
              <w:t>Oktibbeha County Lake</w:t>
            </w:r>
          </w:p>
        </w:tc>
        <w:tc>
          <w:tcPr>
            <w:tcW w:w="2002" w:type="dxa"/>
            <w:tcBorders>
              <w:top w:val="nil"/>
              <w:left w:val="nil"/>
              <w:bottom w:val="single" w:sz="4" w:space="0" w:color="auto"/>
              <w:right w:val="single" w:sz="4" w:space="0" w:color="auto"/>
            </w:tcBorders>
            <w:noWrap/>
            <w:vAlign w:val="bottom"/>
          </w:tcPr>
          <w:p w14:paraId="33708612"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ED4344E" w14:textId="77777777" w:rsidR="00EF4754" w:rsidRPr="00EF4754" w:rsidRDefault="00EF4754" w:rsidP="00EF4754">
            <w:pPr>
              <w:jc w:val="left"/>
              <w:rPr>
                <w:szCs w:val="24"/>
              </w:rPr>
            </w:pPr>
            <w:r w:rsidRPr="00EF4754">
              <w:rPr>
                <w:szCs w:val="24"/>
              </w:rPr>
              <w:t>Oktibbeha</w:t>
            </w:r>
          </w:p>
        </w:tc>
        <w:tc>
          <w:tcPr>
            <w:tcW w:w="1260" w:type="dxa"/>
            <w:tcBorders>
              <w:top w:val="nil"/>
              <w:left w:val="nil"/>
              <w:bottom w:val="single" w:sz="4" w:space="0" w:color="auto"/>
              <w:right w:val="single" w:sz="4" w:space="0" w:color="auto"/>
            </w:tcBorders>
            <w:noWrap/>
            <w:vAlign w:val="bottom"/>
          </w:tcPr>
          <w:p w14:paraId="2DE79763" w14:textId="77777777" w:rsidR="00EF4754" w:rsidRPr="00EF4754" w:rsidRDefault="00EF4754" w:rsidP="00EF4754">
            <w:pPr>
              <w:jc w:val="left"/>
              <w:rPr>
                <w:szCs w:val="24"/>
              </w:rPr>
            </w:pPr>
            <w:r w:rsidRPr="00EF4754">
              <w:rPr>
                <w:szCs w:val="24"/>
              </w:rPr>
              <w:t>03160104</w:t>
            </w:r>
          </w:p>
        </w:tc>
        <w:tc>
          <w:tcPr>
            <w:tcW w:w="4320" w:type="dxa"/>
            <w:tcBorders>
              <w:top w:val="nil"/>
              <w:left w:val="nil"/>
              <w:bottom w:val="single" w:sz="4" w:space="0" w:color="auto"/>
              <w:right w:val="single" w:sz="4" w:space="0" w:color="auto"/>
            </w:tcBorders>
            <w:noWrap/>
            <w:vAlign w:val="bottom"/>
          </w:tcPr>
          <w:p w14:paraId="28A77EF8" w14:textId="77777777" w:rsidR="00EF4754" w:rsidRPr="00EF4754" w:rsidRDefault="00EF4754" w:rsidP="00EF4754">
            <w:pPr>
              <w:jc w:val="left"/>
              <w:rPr>
                <w:szCs w:val="24"/>
              </w:rPr>
            </w:pPr>
            <w:proofErr w:type="spellStart"/>
            <w:r w:rsidRPr="00EF4754">
              <w:rPr>
                <w:szCs w:val="24"/>
              </w:rPr>
              <w:t>Tibbee</w:t>
            </w:r>
            <w:proofErr w:type="spellEnd"/>
            <w:r w:rsidRPr="00EF4754">
              <w:rPr>
                <w:szCs w:val="24"/>
              </w:rPr>
              <w:t xml:space="preserve"> River</w:t>
            </w:r>
          </w:p>
        </w:tc>
      </w:tr>
      <w:tr w:rsidR="00EF4754" w:rsidRPr="00EF4754" w14:paraId="7B7008D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91743E3" w14:textId="77777777" w:rsidR="00EF4754" w:rsidRPr="00EF4754" w:rsidRDefault="00EF4754" w:rsidP="00EF4754">
            <w:pPr>
              <w:jc w:val="left"/>
              <w:rPr>
                <w:szCs w:val="24"/>
              </w:rPr>
            </w:pPr>
            <w:r w:rsidRPr="00EF4754">
              <w:rPr>
                <w:szCs w:val="24"/>
              </w:rPr>
              <w:t>Sky Lake</w:t>
            </w:r>
          </w:p>
        </w:tc>
        <w:tc>
          <w:tcPr>
            <w:tcW w:w="2002" w:type="dxa"/>
            <w:tcBorders>
              <w:top w:val="nil"/>
              <w:left w:val="nil"/>
              <w:bottom w:val="single" w:sz="4" w:space="0" w:color="auto"/>
              <w:right w:val="single" w:sz="4" w:space="0" w:color="auto"/>
            </w:tcBorders>
            <w:noWrap/>
            <w:vAlign w:val="bottom"/>
          </w:tcPr>
          <w:p w14:paraId="0C946197"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37096BA" w14:textId="77777777" w:rsidR="00EF4754" w:rsidRPr="00EF4754" w:rsidRDefault="00EF4754" w:rsidP="00EF4754">
            <w:pPr>
              <w:jc w:val="left"/>
              <w:rPr>
                <w:szCs w:val="24"/>
              </w:rPr>
            </w:pPr>
            <w:r w:rsidRPr="00EF4754">
              <w:rPr>
                <w:szCs w:val="24"/>
              </w:rPr>
              <w:t>Humphreys</w:t>
            </w:r>
          </w:p>
        </w:tc>
        <w:tc>
          <w:tcPr>
            <w:tcW w:w="1260" w:type="dxa"/>
            <w:tcBorders>
              <w:top w:val="nil"/>
              <w:left w:val="nil"/>
              <w:bottom w:val="single" w:sz="4" w:space="0" w:color="auto"/>
              <w:right w:val="single" w:sz="4" w:space="0" w:color="auto"/>
            </w:tcBorders>
            <w:noWrap/>
            <w:vAlign w:val="bottom"/>
          </w:tcPr>
          <w:p w14:paraId="0153323E"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6FBB31BD" w14:textId="77777777" w:rsidR="00EF4754" w:rsidRPr="00EF4754" w:rsidRDefault="00EF4754" w:rsidP="00EF4754">
            <w:pPr>
              <w:jc w:val="left"/>
              <w:rPr>
                <w:szCs w:val="24"/>
              </w:rPr>
            </w:pPr>
            <w:r w:rsidRPr="00EF4754">
              <w:rPr>
                <w:szCs w:val="24"/>
              </w:rPr>
              <w:t>Upper Yazoo River</w:t>
            </w:r>
          </w:p>
        </w:tc>
      </w:tr>
      <w:tr w:rsidR="00EF4754" w:rsidRPr="00EF4754" w14:paraId="77BD5C5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410C634" w14:textId="77777777" w:rsidR="00EF4754" w:rsidRPr="00EF4754" w:rsidRDefault="00EF4754" w:rsidP="00EF4754">
            <w:pPr>
              <w:jc w:val="left"/>
              <w:rPr>
                <w:szCs w:val="24"/>
              </w:rPr>
            </w:pPr>
            <w:r w:rsidRPr="00EF4754">
              <w:rPr>
                <w:szCs w:val="24"/>
              </w:rPr>
              <w:t xml:space="preserve">Horseshoe Lake (Stovall Lake) </w:t>
            </w:r>
          </w:p>
        </w:tc>
        <w:tc>
          <w:tcPr>
            <w:tcW w:w="2002" w:type="dxa"/>
            <w:tcBorders>
              <w:top w:val="nil"/>
              <w:left w:val="nil"/>
              <w:bottom w:val="single" w:sz="4" w:space="0" w:color="auto"/>
              <w:right w:val="single" w:sz="4" w:space="0" w:color="auto"/>
            </w:tcBorders>
            <w:noWrap/>
            <w:vAlign w:val="bottom"/>
          </w:tcPr>
          <w:p w14:paraId="62906A1E"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943E7B3" w14:textId="77777777" w:rsidR="00EF4754" w:rsidRPr="00EF4754" w:rsidRDefault="00EF4754" w:rsidP="00EF4754">
            <w:pPr>
              <w:jc w:val="left"/>
              <w:rPr>
                <w:szCs w:val="24"/>
              </w:rPr>
            </w:pPr>
            <w:r w:rsidRPr="00EF4754">
              <w:rPr>
                <w:szCs w:val="24"/>
              </w:rPr>
              <w:t>Coahoma</w:t>
            </w:r>
          </w:p>
        </w:tc>
        <w:tc>
          <w:tcPr>
            <w:tcW w:w="1260" w:type="dxa"/>
            <w:tcBorders>
              <w:top w:val="nil"/>
              <w:left w:val="nil"/>
              <w:bottom w:val="single" w:sz="4" w:space="0" w:color="auto"/>
              <w:right w:val="single" w:sz="4" w:space="0" w:color="auto"/>
            </w:tcBorders>
            <w:noWrap/>
            <w:vAlign w:val="bottom"/>
          </w:tcPr>
          <w:p w14:paraId="1D1C9FF6"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6E31635A" w14:textId="77777777" w:rsidR="00EF4754" w:rsidRPr="00EF4754" w:rsidRDefault="00EF4754" w:rsidP="00EF4754">
            <w:pPr>
              <w:jc w:val="left"/>
              <w:rPr>
                <w:szCs w:val="24"/>
              </w:rPr>
            </w:pPr>
            <w:r w:rsidRPr="00EF4754">
              <w:rPr>
                <w:szCs w:val="24"/>
              </w:rPr>
              <w:t>Bogue Phalia River</w:t>
            </w:r>
          </w:p>
        </w:tc>
      </w:tr>
      <w:tr w:rsidR="00EF4754" w:rsidRPr="00EF4754" w14:paraId="218FA3A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68D78E9" w14:textId="77777777" w:rsidR="00EF4754" w:rsidRPr="00EF4754" w:rsidRDefault="00EF4754" w:rsidP="00EF4754">
            <w:pPr>
              <w:jc w:val="left"/>
              <w:rPr>
                <w:szCs w:val="24"/>
              </w:rPr>
            </w:pPr>
            <w:r w:rsidRPr="00EF4754">
              <w:rPr>
                <w:szCs w:val="24"/>
              </w:rPr>
              <w:t>Grassy Lake</w:t>
            </w:r>
          </w:p>
        </w:tc>
        <w:tc>
          <w:tcPr>
            <w:tcW w:w="2002" w:type="dxa"/>
            <w:tcBorders>
              <w:top w:val="nil"/>
              <w:left w:val="nil"/>
              <w:bottom w:val="single" w:sz="4" w:space="0" w:color="auto"/>
              <w:right w:val="single" w:sz="4" w:space="0" w:color="auto"/>
            </w:tcBorders>
            <w:noWrap/>
            <w:vAlign w:val="bottom"/>
          </w:tcPr>
          <w:p w14:paraId="6C6458BC"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60AD192F"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6BAC07B3" w14:textId="77777777" w:rsidR="00EF4754" w:rsidRPr="00EF4754" w:rsidRDefault="00EF4754" w:rsidP="00EF4754">
            <w:pPr>
              <w:jc w:val="left"/>
              <w:rPr>
                <w:szCs w:val="24"/>
              </w:rPr>
            </w:pPr>
            <w:r w:rsidRPr="00EF4754">
              <w:rPr>
                <w:szCs w:val="24"/>
              </w:rPr>
              <w:t>08030202</w:t>
            </w:r>
          </w:p>
        </w:tc>
        <w:tc>
          <w:tcPr>
            <w:tcW w:w="4320" w:type="dxa"/>
            <w:tcBorders>
              <w:top w:val="nil"/>
              <w:left w:val="nil"/>
              <w:bottom w:val="single" w:sz="4" w:space="0" w:color="auto"/>
              <w:right w:val="single" w:sz="4" w:space="0" w:color="auto"/>
            </w:tcBorders>
            <w:noWrap/>
            <w:vAlign w:val="bottom"/>
          </w:tcPr>
          <w:p w14:paraId="41B03FE2" w14:textId="77777777" w:rsidR="00EF4754" w:rsidRPr="00EF4754" w:rsidRDefault="00EF4754" w:rsidP="00EF4754">
            <w:pPr>
              <w:jc w:val="left"/>
              <w:rPr>
                <w:szCs w:val="24"/>
              </w:rPr>
            </w:pPr>
            <w:r w:rsidRPr="00EF4754">
              <w:rPr>
                <w:szCs w:val="24"/>
              </w:rPr>
              <w:t>Tallahatchie River</w:t>
            </w:r>
          </w:p>
        </w:tc>
      </w:tr>
      <w:tr w:rsidR="00EF4754" w:rsidRPr="00EF4754" w14:paraId="71590BB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E855239" w14:textId="77777777" w:rsidR="00EF4754" w:rsidRPr="00EF4754" w:rsidRDefault="00EF4754" w:rsidP="00EF4754">
            <w:pPr>
              <w:jc w:val="left"/>
              <w:rPr>
                <w:szCs w:val="24"/>
              </w:rPr>
            </w:pPr>
            <w:r w:rsidRPr="00EF4754">
              <w:rPr>
                <w:szCs w:val="24"/>
              </w:rPr>
              <w:t>Flatland Lake</w:t>
            </w:r>
          </w:p>
        </w:tc>
        <w:tc>
          <w:tcPr>
            <w:tcW w:w="2002" w:type="dxa"/>
            <w:tcBorders>
              <w:top w:val="nil"/>
              <w:left w:val="nil"/>
              <w:bottom w:val="single" w:sz="4" w:space="0" w:color="auto"/>
              <w:right w:val="single" w:sz="4" w:space="0" w:color="auto"/>
            </w:tcBorders>
            <w:noWrap/>
            <w:vAlign w:val="bottom"/>
          </w:tcPr>
          <w:p w14:paraId="7BB01C69" w14:textId="77777777" w:rsidR="00EF4754" w:rsidRPr="00EF4754" w:rsidRDefault="00EF4754" w:rsidP="00EF4754">
            <w:pPr>
              <w:jc w:val="left"/>
              <w:rPr>
                <w:szCs w:val="24"/>
              </w:rPr>
            </w:pPr>
            <w:r w:rsidRPr="00EF4754">
              <w:rPr>
                <w:szCs w:val="24"/>
              </w:rPr>
              <w:t>Lake</w:t>
            </w:r>
          </w:p>
        </w:tc>
        <w:tc>
          <w:tcPr>
            <w:tcW w:w="1890" w:type="dxa"/>
            <w:tcBorders>
              <w:top w:val="nil"/>
              <w:left w:val="nil"/>
              <w:bottom w:val="single" w:sz="4" w:space="0" w:color="auto"/>
              <w:right w:val="single" w:sz="4" w:space="0" w:color="auto"/>
            </w:tcBorders>
            <w:noWrap/>
            <w:vAlign w:val="bottom"/>
          </w:tcPr>
          <w:p w14:paraId="2E3EE1D4" w14:textId="77777777" w:rsidR="00EF4754" w:rsidRPr="00EF4754" w:rsidRDefault="00EF4754" w:rsidP="00EF4754">
            <w:pPr>
              <w:jc w:val="left"/>
              <w:rPr>
                <w:szCs w:val="24"/>
              </w:rPr>
            </w:pPr>
            <w:r w:rsidRPr="00EF4754">
              <w:rPr>
                <w:szCs w:val="24"/>
              </w:rPr>
              <w:t>Jefferson</w:t>
            </w:r>
          </w:p>
        </w:tc>
        <w:tc>
          <w:tcPr>
            <w:tcW w:w="1260" w:type="dxa"/>
            <w:tcBorders>
              <w:top w:val="nil"/>
              <w:left w:val="nil"/>
              <w:bottom w:val="single" w:sz="4" w:space="0" w:color="auto"/>
              <w:right w:val="single" w:sz="4" w:space="0" w:color="auto"/>
            </w:tcBorders>
            <w:noWrap/>
            <w:vAlign w:val="bottom"/>
          </w:tcPr>
          <w:p w14:paraId="3D6A5B41" w14:textId="77777777" w:rsidR="00EF4754" w:rsidRPr="00EF4754" w:rsidRDefault="00EF4754" w:rsidP="00EF4754">
            <w:pPr>
              <w:jc w:val="left"/>
              <w:rPr>
                <w:szCs w:val="24"/>
              </w:rPr>
            </w:pPr>
            <w:r w:rsidRPr="00EF4754">
              <w:rPr>
                <w:szCs w:val="24"/>
              </w:rPr>
              <w:t>08060204</w:t>
            </w:r>
          </w:p>
        </w:tc>
        <w:tc>
          <w:tcPr>
            <w:tcW w:w="4320" w:type="dxa"/>
            <w:tcBorders>
              <w:top w:val="nil"/>
              <w:left w:val="nil"/>
              <w:bottom w:val="single" w:sz="4" w:space="0" w:color="auto"/>
              <w:right w:val="single" w:sz="4" w:space="0" w:color="auto"/>
            </w:tcBorders>
            <w:noWrap/>
            <w:vAlign w:val="bottom"/>
          </w:tcPr>
          <w:p w14:paraId="343BB344" w14:textId="77777777" w:rsidR="00EF4754" w:rsidRPr="00EF4754" w:rsidRDefault="00EF4754" w:rsidP="00EF4754">
            <w:pPr>
              <w:jc w:val="left"/>
              <w:rPr>
                <w:szCs w:val="24"/>
              </w:rPr>
            </w:pPr>
            <w:r w:rsidRPr="00EF4754">
              <w:rPr>
                <w:szCs w:val="24"/>
              </w:rPr>
              <w:t>Coles Creek</w:t>
            </w:r>
          </w:p>
        </w:tc>
      </w:tr>
      <w:tr w:rsidR="00EF4754" w:rsidRPr="00EF4754" w14:paraId="317A8DC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0229D42" w14:textId="77777777" w:rsidR="00EF4754" w:rsidRPr="00EF4754" w:rsidRDefault="00EF4754" w:rsidP="00EF4754">
            <w:pPr>
              <w:jc w:val="left"/>
              <w:rPr>
                <w:szCs w:val="24"/>
              </w:rPr>
            </w:pPr>
            <w:r w:rsidRPr="00EF4754">
              <w:rPr>
                <w:szCs w:val="24"/>
              </w:rPr>
              <w:t>Dawson, Lake</w:t>
            </w:r>
          </w:p>
        </w:tc>
        <w:tc>
          <w:tcPr>
            <w:tcW w:w="2002" w:type="dxa"/>
            <w:tcBorders>
              <w:top w:val="nil"/>
              <w:left w:val="nil"/>
              <w:bottom w:val="single" w:sz="4" w:space="0" w:color="auto"/>
              <w:right w:val="single" w:sz="4" w:space="0" w:color="auto"/>
            </w:tcBorders>
            <w:noWrap/>
            <w:vAlign w:val="bottom"/>
          </w:tcPr>
          <w:p w14:paraId="4AF7AE8A"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AEFBB81" w14:textId="77777777" w:rsidR="00EF4754" w:rsidRPr="00EF4754" w:rsidRDefault="00EF4754" w:rsidP="00EF4754">
            <w:pPr>
              <w:jc w:val="left"/>
              <w:rPr>
                <w:szCs w:val="24"/>
              </w:rPr>
            </w:pPr>
            <w:r w:rsidRPr="00EF4754">
              <w:rPr>
                <w:szCs w:val="24"/>
              </w:rPr>
              <w:t>Sunflower</w:t>
            </w:r>
          </w:p>
        </w:tc>
        <w:tc>
          <w:tcPr>
            <w:tcW w:w="1260" w:type="dxa"/>
            <w:tcBorders>
              <w:top w:val="nil"/>
              <w:left w:val="nil"/>
              <w:bottom w:val="single" w:sz="4" w:space="0" w:color="auto"/>
              <w:right w:val="single" w:sz="4" w:space="0" w:color="auto"/>
            </w:tcBorders>
            <w:noWrap/>
            <w:vAlign w:val="bottom"/>
          </w:tcPr>
          <w:p w14:paraId="79F8FDC8"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602CCB27" w14:textId="77777777" w:rsidR="00EF4754" w:rsidRPr="00EF4754" w:rsidRDefault="00EF4754" w:rsidP="00EF4754">
            <w:pPr>
              <w:jc w:val="left"/>
              <w:rPr>
                <w:szCs w:val="24"/>
              </w:rPr>
            </w:pPr>
            <w:r w:rsidRPr="00EF4754">
              <w:rPr>
                <w:szCs w:val="24"/>
              </w:rPr>
              <w:t>Bogue Phalia River</w:t>
            </w:r>
          </w:p>
        </w:tc>
      </w:tr>
      <w:tr w:rsidR="00EF4754" w:rsidRPr="00EF4754" w14:paraId="69C3ECC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59DF9BD" w14:textId="77777777" w:rsidR="00EF4754" w:rsidRPr="00EF4754" w:rsidRDefault="00EF4754" w:rsidP="00EF4754">
            <w:pPr>
              <w:jc w:val="left"/>
              <w:rPr>
                <w:szCs w:val="24"/>
              </w:rPr>
            </w:pPr>
            <w:proofErr w:type="spellStart"/>
            <w:r w:rsidRPr="00EF4754">
              <w:rPr>
                <w:szCs w:val="24"/>
              </w:rPr>
              <w:t>Halpino</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58829775"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4F94E81" w14:textId="77777777" w:rsidR="00EF4754" w:rsidRPr="00EF4754" w:rsidRDefault="00EF4754" w:rsidP="00EF4754">
            <w:pPr>
              <w:jc w:val="left"/>
              <w:rPr>
                <w:szCs w:val="24"/>
              </w:rPr>
            </w:pPr>
            <w:r w:rsidRPr="00EF4754">
              <w:rPr>
                <w:szCs w:val="24"/>
              </w:rPr>
              <w:t>Warren</w:t>
            </w:r>
          </w:p>
        </w:tc>
        <w:tc>
          <w:tcPr>
            <w:tcW w:w="1260" w:type="dxa"/>
            <w:tcBorders>
              <w:top w:val="nil"/>
              <w:left w:val="nil"/>
              <w:bottom w:val="single" w:sz="4" w:space="0" w:color="auto"/>
              <w:right w:val="single" w:sz="4" w:space="0" w:color="auto"/>
            </w:tcBorders>
            <w:noWrap/>
            <w:vAlign w:val="bottom"/>
          </w:tcPr>
          <w:p w14:paraId="0B456D07"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017467EF" w14:textId="37DB2274"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6D0A92D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C5E730C" w14:textId="77777777" w:rsidR="00EF4754" w:rsidRPr="00EF4754" w:rsidRDefault="00EF4754" w:rsidP="00EF4754">
            <w:pPr>
              <w:jc w:val="left"/>
              <w:rPr>
                <w:szCs w:val="24"/>
              </w:rPr>
            </w:pPr>
            <w:r w:rsidRPr="00EF4754">
              <w:rPr>
                <w:szCs w:val="24"/>
              </w:rPr>
              <w:t>Lower Lake</w:t>
            </w:r>
          </w:p>
        </w:tc>
        <w:tc>
          <w:tcPr>
            <w:tcW w:w="2002" w:type="dxa"/>
            <w:tcBorders>
              <w:top w:val="nil"/>
              <w:left w:val="nil"/>
              <w:bottom w:val="single" w:sz="4" w:space="0" w:color="auto"/>
              <w:right w:val="single" w:sz="4" w:space="0" w:color="auto"/>
            </w:tcBorders>
            <w:noWrap/>
            <w:vAlign w:val="bottom"/>
          </w:tcPr>
          <w:p w14:paraId="6E704483" w14:textId="77777777" w:rsidR="00EF4754" w:rsidRPr="00EF4754" w:rsidRDefault="00EF4754" w:rsidP="00EF4754">
            <w:pPr>
              <w:jc w:val="left"/>
              <w:rPr>
                <w:szCs w:val="24"/>
              </w:rPr>
            </w:pPr>
            <w:r w:rsidRPr="00EF4754">
              <w:rPr>
                <w:szCs w:val="24"/>
              </w:rPr>
              <w:t>Lake</w:t>
            </w:r>
          </w:p>
        </w:tc>
        <w:tc>
          <w:tcPr>
            <w:tcW w:w="1890" w:type="dxa"/>
            <w:tcBorders>
              <w:top w:val="nil"/>
              <w:left w:val="nil"/>
              <w:bottom w:val="single" w:sz="4" w:space="0" w:color="auto"/>
              <w:right w:val="single" w:sz="4" w:space="0" w:color="auto"/>
            </w:tcBorders>
            <w:noWrap/>
            <w:vAlign w:val="bottom"/>
          </w:tcPr>
          <w:p w14:paraId="6401356C" w14:textId="77777777" w:rsidR="00EF4754" w:rsidRPr="00EF4754" w:rsidRDefault="00EF4754" w:rsidP="00EF4754">
            <w:pPr>
              <w:jc w:val="left"/>
              <w:rPr>
                <w:szCs w:val="24"/>
              </w:rPr>
            </w:pPr>
            <w:r w:rsidRPr="00EF4754">
              <w:rPr>
                <w:szCs w:val="24"/>
              </w:rPr>
              <w:t>Panola</w:t>
            </w:r>
          </w:p>
        </w:tc>
        <w:tc>
          <w:tcPr>
            <w:tcW w:w="1260" w:type="dxa"/>
            <w:tcBorders>
              <w:top w:val="nil"/>
              <w:left w:val="nil"/>
              <w:bottom w:val="single" w:sz="4" w:space="0" w:color="auto"/>
              <w:right w:val="single" w:sz="4" w:space="0" w:color="auto"/>
            </w:tcBorders>
            <w:noWrap/>
            <w:vAlign w:val="bottom"/>
          </w:tcPr>
          <w:p w14:paraId="1D6B565D" w14:textId="77777777" w:rsidR="00EF4754" w:rsidRPr="00EF4754" w:rsidRDefault="00EF4754" w:rsidP="00EF4754">
            <w:pPr>
              <w:jc w:val="left"/>
              <w:rPr>
                <w:szCs w:val="24"/>
              </w:rPr>
            </w:pPr>
            <w:r w:rsidRPr="00EF4754">
              <w:rPr>
                <w:szCs w:val="24"/>
              </w:rPr>
              <w:t>08030201</w:t>
            </w:r>
          </w:p>
        </w:tc>
        <w:tc>
          <w:tcPr>
            <w:tcW w:w="4320" w:type="dxa"/>
            <w:tcBorders>
              <w:top w:val="nil"/>
              <w:left w:val="nil"/>
              <w:bottom w:val="single" w:sz="4" w:space="0" w:color="auto"/>
              <w:right w:val="single" w:sz="4" w:space="0" w:color="auto"/>
            </w:tcBorders>
            <w:noWrap/>
            <w:vAlign w:val="bottom"/>
          </w:tcPr>
          <w:p w14:paraId="39DCF75E" w14:textId="77777777" w:rsidR="00EF4754" w:rsidRPr="00EF4754" w:rsidRDefault="00EF4754" w:rsidP="00EF4754">
            <w:pPr>
              <w:jc w:val="left"/>
              <w:rPr>
                <w:szCs w:val="24"/>
              </w:rPr>
            </w:pPr>
            <w:r w:rsidRPr="00EF4754">
              <w:rPr>
                <w:szCs w:val="24"/>
              </w:rPr>
              <w:t>Little Tallahatchie River Above Sardis Dam</w:t>
            </w:r>
          </w:p>
        </w:tc>
      </w:tr>
      <w:tr w:rsidR="00EF4754" w:rsidRPr="00EF4754" w14:paraId="1E25791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9B0E73A" w14:textId="77777777" w:rsidR="00EF4754" w:rsidRPr="00EF4754" w:rsidRDefault="00EF4754" w:rsidP="00EF4754">
            <w:pPr>
              <w:jc w:val="left"/>
              <w:rPr>
                <w:szCs w:val="24"/>
              </w:rPr>
            </w:pPr>
            <w:r w:rsidRPr="00EF4754">
              <w:rPr>
                <w:szCs w:val="24"/>
              </w:rPr>
              <w:t>Lake George</w:t>
            </w:r>
          </w:p>
        </w:tc>
        <w:tc>
          <w:tcPr>
            <w:tcW w:w="2002" w:type="dxa"/>
            <w:tcBorders>
              <w:top w:val="nil"/>
              <w:left w:val="nil"/>
              <w:bottom w:val="single" w:sz="4" w:space="0" w:color="auto"/>
              <w:right w:val="single" w:sz="4" w:space="0" w:color="auto"/>
            </w:tcBorders>
            <w:noWrap/>
            <w:vAlign w:val="bottom"/>
          </w:tcPr>
          <w:p w14:paraId="22A365BA"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1825940" w14:textId="77777777" w:rsidR="00EF4754" w:rsidRPr="00EF4754" w:rsidRDefault="00EF4754" w:rsidP="00EF4754">
            <w:pPr>
              <w:jc w:val="left"/>
              <w:rPr>
                <w:szCs w:val="24"/>
              </w:rPr>
            </w:pPr>
            <w:r w:rsidRPr="00EF4754">
              <w:rPr>
                <w:szCs w:val="24"/>
              </w:rPr>
              <w:t>Yazoo</w:t>
            </w:r>
          </w:p>
        </w:tc>
        <w:tc>
          <w:tcPr>
            <w:tcW w:w="1260" w:type="dxa"/>
            <w:tcBorders>
              <w:top w:val="nil"/>
              <w:left w:val="nil"/>
              <w:bottom w:val="single" w:sz="4" w:space="0" w:color="auto"/>
              <w:right w:val="single" w:sz="4" w:space="0" w:color="auto"/>
            </w:tcBorders>
            <w:noWrap/>
            <w:vAlign w:val="bottom"/>
          </w:tcPr>
          <w:p w14:paraId="30A6CD6F"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0A23E56F" w14:textId="77777777" w:rsidR="00EF4754" w:rsidRPr="00EF4754" w:rsidRDefault="00EF4754" w:rsidP="00EF4754">
            <w:pPr>
              <w:jc w:val="left"/>
              <w:rPr>
                <w:szCs w:val="24"/>
              </w:rPr>
            </w:pPr>
            <w:r w:rsidRPr="00EF4754">
              <w:rPr>
                <w:szCs w:val="24"/>
              </w:rPr>
              <w:t>Bogue Phalia River</w:t>
            </w:r>
          </w:p>
        </w:tc>
      </w:tr>
      <w:tr w:rsidR="00EF4754" w:rsidRPr="00EF4754" w14:paraId="71F5CFE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EA32FD0" w14:textId="77777777" w:rsidR="00EF4754" w:rsidRPr="00EF4754" w:rsidRDefault="00EF4754" w:rsidP="00EF4754">
            <w:pPr>
              <w:jc w:val="left"/>
              <w:rPr>
                <w:szCs w:val="24"/>
              </w:rPr>
            </w:pPr>
            <w:r w:rsidRPr="00EF4754">
              <w:rPr>
                <w:szCs w:val="24"/>
              </w:rPr>
              <w:t>Anchor Lake</w:t>
            </w:r>
          </w:p>
        </w:tc>
        <w:tc>
          <w:tcPr>
            <w:tcW w:w="2002" w:type="dxa"/>
            <w:tcBorders>
              <w:top w:val="nil"/>
              <w:left w:val="nil"/>
              <w:bottom w:val="single" w:sz="4" w:space="0" w:color="auto"/>
              <w:right w:val="single" w:sz="4" w:space="0" w:color="auto"/>
            </w:tcBorders>
            <w:noWrap/>
            <w:vAlign w:val="bottom"/>
          </w:tcPr>
          <w:p w14:paraId="756E0AD6"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19A2B080" w14:textId="77777777" w:rsidR="00EF4754" w:rsidRPr="00EF4754" w:rsidRDefault="00EF4754" w:rsidP="00EF4754">
            <w:pPr>
              <w:jc w:val="left"/>
              <w:rPr>
                <w:szCs w:val="24"/>
              </w:rPr>
            </w:pPr>
            <w:r w:rsidRPr="00EF4754">
              <w:rPr>
                <w:szCs w:val="24"/>
              </w:rPr>
              <w:t>Pearl River</w:t>
            </w:r>
          </w:p>
        </w:tc>
        <w:tc>
          <w:tcPr>
            <w:tcW w:w="1260" w:type="dxa"/>
            <w:tcBorders>
              <w:top w:val="nil"/>
              <w:left w:val="nil"/>
              <w:bottom w:val="single" w:sz="4" w:space="0" w:color="auto"/>
              <w:right w:val="single" w:sz="4" w:space="0" w:color="auto"/>
            </w:tcBorders>
            <w:noWrap/>
            <w:vAlign w:val="bottom"/>
          </w:tcPr>
          <w:p w14:paraId="1159E29D" w14:textId="77777777" w:rsidR="00EF4754" w:rsidRPr="00EF4754" w:rsidRDefault="00EF4754" w:rsidP="00EF4754">
            <w:pPr>
              <w:jc w:val="left"/>
              <w:rPr>
                <w:szCs w:val="24"/>
              </w:rPr>
            </w:pPr>
            <w:r w:rsidRPr="00EF4754">
              <w:rPr>
                <w:szCs w:val="24"/>
              </w:rPr>
              <w:t>03180004</w:t>
            </w:r>
          </w:p>
        </w:tc>
        <w:tc>
          <w:tcPr>
            <w:tcW w:w="4320" w:type="dxa"/>
            <w:tcBorders>
              <w:top w:val="nil"/>
              <w:left w:val="nil"/>
              <w:bottom w:val="single" w:sz="4" w:space="0" w:color="auto"/>
              <w:right w:val="single" w:sz="4" w:space="0" w:color="auto"/>
            </w:tcBorders>
            <w:noWrap/>
            <w:vAlign w:val="bottom"/>
          </w:tcPr>
          <w:p w14:paraId="405758C8" w14:textId="77777777" w:rsidR="00EF4754" w:rsidRPr="00EF4754" w:rsidRDefault="00EF4754" w:rsidP="00EF4754">
            <w:pPr>
              <w:jc w:val="left"/>
              <w:rPr>
                <w:szCs w:val="24"/>
              </w:rPr>
            </w:pPr>
            <w:r w:rsidRPr="00EF4754">
              <w:rPr>
                <w:szCs w:val="24"/>
              </w:rPr>
              <w:t>Lower Pearl River</w:t>
            </w:r>
          </w:p>
        </w:tc>
      </w:tr>
      <w:tr w:rsidR="00EF4754" w:rsidRPr="00EF4754" w14:paraId="17BA08B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E35327E" w14:textId="77777777" w:rsidR="00EF4754" w:rsidRPr="00EF4754" w:rsidRDefault="00EF4754" w:rsidP="00EF4754">
            <w:pPr>
              <w:jc w:val="left"/>
              <w:rPr>
                <w:szCs w:val="24"/>
              </w:rPr>
            </w:pPr>
            <w:r w:rsidRPr="00EF4754">
              <w:rPr>
                <w:szCs w:val="24"/>
              </w:rPr>
              <w:t>Town Cr. Structure #6</w:t>
            </w:r>
          </w:p>
        </w:tc>
        <w:tc>
          <w:tcPr>
            <w:tcW w:w="2002" w:type="dxa"/>
            <w:tcBorders>
              <w:top w:val="nil"/>
              <w:left w:val="nil"/>
              <w:bottom w:val="single" w:sz="4" w:space="0" w:color="auto"/>
              <w:right w:val="single" w:sz="4" w:space="0" w:color="auto"/>
            </w:tcBorders>
            <w:noWrap/>
            <w:vAlign w:val="bottom"/>
          </w:tcPr>
          <w:p w14:paraId="59DF15DD"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E56B67F" w14:textId="77777777" w:rsidR="00EF4754" w:rsidRPr="00EF4754" w:rsidRDefault="00EF4754" w:rsidP="00EF4754">
            <w:pPr>
              <w:jc w:val="left"/>
              <w:rPr>
                <w:szCs w:val="24"/>
              </w:rPr>
            </w:pPr>
            <w:r w:rsidRPr="00EF4754">
              <w:rPr>
                <w:szCs w:val="24"/>
              </w:rPr>
              <w:t>Lee</w:t>
            </w:r>
          </w:p>
        </w:tc>
        <w:tc>
          <w:tcPr>
            <w:tcW w:w="1260" w:type="dxa"/>
            <w:tcBorders>
              <w:top w:val="nil"/>
              <w:left w:val="nil"/>
              <w:bottom w:val="single" w:sz="4" w:space="0" w:color="auto"/>
              <w:right w:val="single" w:sz="4" w:space="0" w:color="auto"/>
            </w:tcBorders>
            <w:noWrap/>
            <w:vAlign w:val="bottom"/>
          </w:tcPr>
          <w:p w14:paraId="3FA3FF9A" w14:textId="77777777" w:rsidR="00EF4754" w:rsidRPr="00EF4754" w:rsidRDefault="00EF4754" w:rsidP="00EF4754">
            <w:pPr>
              <w:jc w:val="left"/>
              <w:rPr>
                <w:szCs w:val="24"/>
              </w:rPr>
            </w:pPr>
            <w:r w:rsidRPr="00EF4754">
              <w:rPr>
                <w:szCs w:val="24"/>
              </w:rPr>
              <w:t>03160102</w:t>
            </w:r>
          </w:p>
        </w:tc>
        <w:tc>
          <w:tcPr>
            <w:tcW w:w="4320" w:type="dxa"/>
            <w:tcBorders>
              <w:top w:val="nil"/>
              <w:left w:val="nil"/>
              <w:bottom w:val="single" w:sz="4" w:space="0" w:color="auto"/>
              <w:right w:val="single" w:sz="4" w:space="0" w:color="auto"/>
            </w:tcBorders>
            <w:noWrap/>
            <w:vAlign w:val="bottom"/>
          </w:tcPr>
          <w:p w14:paraId="11918C24" w14:textId="77777777" w:rsidR="00EF4754" w:rsidRPr="00EF4754" w:rsidRDefault="00EF4754" w:rsidP="00EF4754">
            <w:pPr>
              <w:jc w:val="left"/>
              <w:rPr>
                <w:szCs w:val="24"/>
              </w:rPr>
            </w:pPr>
            <w:r w:rsidRPr="00EF4754">
              <w:rPr>
                <w:szCs w:val="24"/>
              </w:rPr>
              <w:t>Town Creek</w:t>
            </w:r>
          </w:p>
        </w:tc>
      </w:tr>
      <w:tr w:rsidR="00EF4754" w:rsidRPr="00EF4754" w14:paraId="1E4333B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6ECFA78" w14:textId="77777777" w:rsidR="00EF4754" w:rsidRPr="00EF4754" w:rsidRDefault="00EF4754" w:rsidP="00EF4754">
            <w:pPr>
              <w:jc w:val="left"/>
              <w:rPr>
                <w:szCs w:val="24"/>
              </w:rPr>
            </w:pPr>
            <w:r w:rsidRPr="00EF4754">
              <w:rPr>
                <w:szCs w:val="24"/>
              </w:rPr>
              <w:t>Conservation League L. (Lake Charlie Capps)</w:t>
            </w:r>
          </w:p>
        </w:tc>
        <w:tc>
          <w:tcPr>
            <w:tcW w:w="2002" w:type="dxa"/>
            <w:tcBorders>
              <w:top w:val="nil"/>
              <w:left w:val="nil"/>
              <w:bottom w:val="single" w:sz="4" w:space="0" w:color="auto"/>
              <w:right w:val="single" w:sz="4" w:space="0" w:color="auto"/>
            </w:tcBorders>
            <w:noWrap/>
            <w:vAlign w:val="bottom"/>
          </w:tcPr>
          <w:p w14:paraId="5C51AAF4"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441838EB" w14:textId="77777777" w:rsidR="00EF4754" w:rsidRPr="00EF4754" w:rsidRDefault="00EF4754" w:rsidP="00EF4754">
            <w:pPr>
              <w:jc w:val="left"/>
              <w:rPr>
                <w:szCs w:val="24"/>
              </w:rPr>
            </w:pPr>
            <w:r w:rsidRPr="00EF4754">
              <w:rPr>
                <w:szCs w:val="24"/>
              </w:rPr>
              <w:t>Bolivar</w:t>
            </w:r>
          </w:p>
        </w:tc>
        <w:tc>
          <w:tcPr>
            <w:tcW w:w="1260" w:type="dxa"/>
            <w:tcBorders>
              <w:top w:val="nil"/>
              <w:left w:val="nil"/>
              <w:bottom w:val="single" w:sz="4" w:space="0" w:color="auto"/>
              <w:right w:val="single" w:sz="4" w:space="0" w:color="auto"/>
            </w:tcBorders>
            <w:noWrap/>
            <w:vAlign w:val="bottom"/>
          </w:tcPr>
          <w:p w14:paraId="704C66E2"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3E13F24C" w14:textId="77777777" w:rsidR="00EF4754" w:rsidRPr="00EF4754" w:rsidRDefault="00EF4754" w:rsidP="00EF4754">
            <w:pPr>
              <w:jc w:val="left"/>
              <w:rPr>
                <w:szCs w:val="24"/>
              </w:rPr>
            </w:pPr>
            <w:r w:rsidRPr="00EF4754">
              <w:rPr>
                <w:szCs w:val="24"/>
              </w:rPr>
              <w:t>Bogue Phalia River</w:t>
            </w:r>
          </w:p>
        </w:tc>
      </w:tr>
      <w:tr w:rsidR="00EF4754" w:rsidRPr="00EF4754" w14:paraId="2C796BCF"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324A33E" w14:textId="77777777" w:rsidR="00EF4754" w:rsidRPr="00EF4754" w:rsidRDefault="00EF4754" w:rsidP="00EF4754">
            <w:pPr>
              <w:jc w:val="left"/>
              <w:rPr>
                <w:szCs w:val="24"/>
              </w:rPr>
            </w:pPr>
            <w:r w:rsidRPr="00EF4754">
              <w:rPr>
                <w:szCs w:val="24"/>
              </w:rPr>
              <w:t>Long Creek Reservoir</w:t>
            </w:r>
          </w:p>
        </w:tc>
        <w:tc>
          <w:tcPr>
            <w:tcW w:w="2002" w:type="dxa"/>
            <w:tcBorders>
              <w:top w:val="nil"/>
              <w:left w:val="nil"/>
              <w:bottom w:val="single" w:sz="4" w:space="0" w:color="auto"/>
              <w:right w:val="single" w:sz="4" w:space="0" w:color="auto"/>
            </w:tcBorders>
            <w:noWrap/>
            <w:vAlign w:val="bottom"/>
          </w:tcPr>
          <w:p w14:paraId="7F97433B"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8FB3A19" w14:textId="77777777" w:rsidR="00EF4754" w:rsidRPr="00EF4754" w:rsidRDefault="00EF4754" w:rsidP="00EF4754">
            <w:pPr>
              <w:jc w:val="left"/>
              <w:rPr>
                <w:szCs w:val="24"/>
              </w:rPr>
            </w:pPr>
            <w:r w:rsidRPr="00EF4754">
              <w:rPr>
                <w:szCs w:val="24"/>
              </w:rPr>
              <w:t>Lauderdale</w:t>
            </w:r>
          </w:p>
        </w:tc>
        <w:tc>
          <w:tcPr>
            <w:tcW w:w="1260" w:type="dxa"/>
            <w:tcBorders>
              <w:top w:val="nil"/>
              <w:left w:val="nil"/>
              <w:bottom w:val="single" w:sz="4" w:space="0" w:color="auto"/>
              <w:right w:val="single" w:sz="4" w:space="0" w:color="auto"/>
            </w:tcBorders>
            <w:noWrap/>
            <w:vAlign w:val="bottom"/>
          </w:tcPr>
          <w:p w14:paraId="08F0C11A" w14:textId="77777777" w:rsidR="00EF4754" w:rsidRPr="00EF4754" w:rsidRDefault="00EF4754" w:rsidP="00EF4754">
            <w:pPr>
              <w:jc w:val="left"/>
              <w:rPr>
                <w:szCs w:val="24"/>
              </w:rPr>
            </w:pPr>
            <w:r w:rsidRPr="00EF4754">
              <w:rPr>
                <w:szCs w:val="24"/>
              </w:rPr>
              <w:t>03170002</w:t>
            </w:r>
          </w:p>
        </w:tc>
        <w:tc>
          <w:tcPr>
            <w:tcW w:w="4320" w:type="dxa"/>
            <w:tcBorders>
              <w:top w:val="nil"/>
              <w:left w:val="nil"/>
              <w:bottom w:val="single" w:sz="4" w:space="0" w:color="auto"/>
              <w:right w:val="single" w:sz="4" w:space="0" w:color="auto"/>
            </w:tcBorders>
            <w:noWrap/>
            <w:vAlign w:val="bottom"/>
          </w:tcPr>
          <w:p w14:paraId="172CCB21" w14:textId="77777777" w:rsidR="00EF4754" w:rsidRPr="00EF4754" w:rsidRDefault="00EF4754" w:rsidP="00EF4754">
            <w:pPr>
              <w:jc w:val="left"/>
              <w:rPr>
                <w:szCs w:val="24"/>
              </w:rPr>
            </w:pPr>
            <w:r w:rsidRPr="00EF4754">
              <w:rPr>
                <w:szCs w:val="24"/>
              </w:rPr>
              <w:t>Upper Chickasawhay River</w:t>
            </w:r>
          </w:p>
        </w:tc>
      </w:tr>
      <w:tr w:rsidR="00EF4754" w:rsidRPr="00EF4754" w14:paraId="4913170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929AE3A" w14:textId="77777777" w:rsidR="00EF4754" w:rsidRPr="00EF4754" w:rsidRDefault="00EF4754" w:rsidP="00EF4754">
            <w:pPr>
              <w:jc w:val="left"/>
              <w:rPr>
                <w:szCs w:val="24"/>
              </w:rPr>
            </w:pPr>
            <w:r w:rsidRPr="00EF4754">
              <w:rPr>
                <w:szCs w:val="24"/>
              </w:rPr>
              <w:t>LT-7-1 (</w:t>
            </w:r>
            <w:proofErr w:type="spellStart"/>
            <w:r w:rsidRPr="00EF4754">
              <w:rPr>
                <w:szCs w:val="24"/>
              </w:rPr>
              <w:t>Chewalla</w:t>
            </w:r>
            <w:proofErr w:type="spellEnd"/>
            <w:r w:rsidRPr="00EF4754">
              <w:rPr>
                <w:szCs w:val="24"/>
              </w:rPr>
              <w:t xml:space="preserve"> Reservoir)</w:t>
            </w:r>
          </w:p>
        </w:tc>
        <w:tc>
          <w:tcPr>
            <w:tcW w:w="2002" w:type="dxa"/>
            <w:tcBorders>
              <w:top w:val="nil"/>
              <w:left w:val="nil"/>
              <w:bottom w:val="single" w:sz="4" w:space="0" w:color="auto"/>
              <w:right w:val="single" w:sz="4" w:space="0" w:color="auto"/>
            </w:tcBorders>
            <w:noWrap/>
            <w:vAlign w:val="bottom"/>
          </w:tcPr>
          <w:p w14:paraId="5F0DD297"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054DDCC" w14:textId="77777777" w:rsidR="00EF4754" w:rsidRPr="00EF4754" w:rsidRDefault="00EF4754" w:rsidP="00EF4754">
            <w:pPr>
              <w:jc w:val="left"/>
              <w:rPr>
                <w:szCs w:val="24"/>
              </w:rPr>
            </w:pPr>
            <w:r w:rsidRPr="00EF4754">
              <w:rPr>
                <w:szCs w:val="24"/>
              </w:rPr>
              <w:t>Marshall</w:t>
            </w:r>
          </w:p>
        </w:tc>
        <w:tc>
          <w:tcPr>
            <w:tcW w:w="1260" w:type="dxa"/>
            <w:tcBorders>
              <w:top w:val="nil"/>
              <w:left w:val="nil"/>
              <w:bottom w:val="single" w:sz="4" w:space="0" w:color="auto"/>
              <w:right w:val="single" w:sz="4" w:space="0" w:color="auto"/>
            </w:tcBorders>
            <w:noWrap/>
            <w:vAlign w:val="bottom"/>
          </w:tcPr>
          <w:p w14:paraId="42CDA703" w14:textId="77777777" w:rsidR="00EF4754" w:rsidRPr="00EF4754" w:rsidRDefault="00EF4754" w:rsidP="00EF4754">
            <w:pPr>
              <w:jc w:val="left"/>
              <w:rPr>
                <w:szCs w:val="24"/>
              </w:rPr>
            </w:pPr>
            <w:r w:rsidRPr="00EF4754">
              <w:rPr>
                <w:szCs w:val="24"/>
              </w:rPr>
              <w:t>08030201</w:t>
            </w:r>
          </w:p>
        </w:tc>
        <w:tc>
          <w:tcPr>
            <w:tcW w:w="4320" w:type="dxa"/>
            <w:tcBorders>
              <w:top w:val="nil"/>
              <w:left w:val="nil"/>
              <w:bottom w:val="single" w:sz="4" w:space="0" w:color="auto"/>
              <w:right w:val="single" w:sz="4" w:space="0" w:color="auto"/>
            </w:tcBorders>
            <w:noWrap/>
            <w:vAlign w:val="bottom"/>
          </w:tcPr>
          <w:p w14:paraId="668CF800" w14:textId="77777777" w:rsidR="00EF4754" w:rsidRPr="00EF4754" w:rsidRDefault="00EF4754" w:rsidP="00EF4754">
            <w:pPr>
              <w:jc w:val="left"/>
              <w:rPr>
                <w:szCs w:val="24"/>
              </w:rPr>
            </w:pPr>
            <w:r w:rsidRPr="00EF4754">
              <w:rPr>
                <w:szCs w:val="24"/>
              </w:rPr>
              <w:t>Little Tallahatchie River Above Sardis Dam</w:t>
            </w:r>
          </w:p>
        </w:tc>
      </w:tr>
      <w:tr w:rsidR="00EF4754" w:rsidRPr="00EF4754" w14:paraId="15A55CF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C6656A1" w14:textId="77777777" w:rsidR="00EF4754" w:rsidRPr="00EF4754" w:rsidRDefault="00EF4754" w:rsidP="00EF4754">
            <w:pPr>
              <w:jc w:val="left"/>
              <w:rPr>
                <w:szCs w:val="24"/>
              </w:rPr>
            </w:pPr>
            <w:r w:rsidRPr="00EF4754">
              <w:rPr>
                <w:szCs w:val="24"/>
              </w:rPr>
              <w:t>Square Lake</w:t>
            </w:r>
          </w:p>
        </w:tc>
        <w:tc>
          <w:tcPr>
            <w:tcW w:w="2002" w:type="dxa"/>
            <w:tcBorders>
              <w:top w:val="nil"/>
              <w:left w:val="nil"/>
              <w:bottom w:val="single" w:sz="4" w:space="0" w:color="auto"/>
              <w:right w:val="single" w:sz="4" w:space="0" w:color="auto"/>
            </w:tcBorders>
            <w:noWrap/>
            <w:vAlign w:val="bottom"/>
          </w:tcPr>
          <w:p w14:paraId="7D165373" w14:textId="77777777" w:rsidR="00EF4754" w:rsidRPr="00EF4754" w:rsidRDefault="00EF4754" w:rsidP="00EF4754">
            <w:pPr>
              <w:jc w:val="left"/>
              <w:rPr>
                <w:szCs w:val="24"/>
              </w:rPr>
            </w:pPr>
            <w:r w:rsidRPr="00EF4754">
              <w:rPr>
                <w:szCs w:val="24"/>
              </w:rPr>
              <w:t>Lake</w:t>
            </w:r>
          </w:p>
        </w:tc>
        <w:tc>
          <w:tcPr>
            <w:tcW w:w="1890" w:type="dxa"/>
            <w:tcBorders>
              <w:top w:val="nil"/>
              <w:left w:val="nil"/>
              <w:bottom w:val="single" w:sz="4" w:space="0" w:color="auto"/>
              <w:right w:val="single" w:sz="4" w:space="0" w:color="auto"/>
            </w:tcBorders>
            <w:noWrap/>
            <w:vAlign w:val="bottom"/>
          </w:tcPr>
          <w:p w14:paraId="5C8C5172" w14:textId="77777777" w:rsidR="00EF4754" w:rsidRPr="00EF4754" w:rsidRDefault="00EF4754" w:rsidP="00EF4754">
            <w:pPr>
              <w:jc w:val="left"/>
              <w:rPr>
                <w:szCs w:val="24"/>
              </w:rPr>
            </w:pPr>
            <w:r w:rsidRPr="00EF4754">
              <w:rPr>
                <w:szCs w:val="24"/>
              </w:rPr>
              <w:t>Coahoma</w:t>
            </w:r>
          </w:p>
        </w:tc>
        <w:tc>
          <w:tcPr>
            <w:tcW w:w="1260" w:type="dxa"/>
            <w:tcBorders>
              <w:top w:val="nil"/>
              <w:left w:val="nil"/>
              <w:bottom w:val="single" w:sz="4" w:space="0" w:color="auto"/>
              <w:right w:val="single" w:sz="4" w:space="0" w:color="auto"/>
            </w:tcBorders>
            <w:noWrap/>
            <w:vAlign w:val="bottom"/>
          </w:tcPr>
          <w:p w14:paraId="0E1D6732" w14:textId="77777777" w:rsidR="00EF4754" w:rsidRPr="00EF4754" w:rsidRDefault="00EF4754" w:rsidP="00EF4754">
            <w:pPr>
              <w:jc w:val="left"/>
              <w:rPr>
                <w:szCs w:val="24"/>
              </w:rPr>
            </w:pPr>
            <w:r w:rsidRPr="00EF4754">
              <w:rPr>
                <w:szCs w:val="24"/>
              </w:rPr>
              <w:t>08020100</w:t>
            </w:r>
          </w:p>
        </w:tc>
        <w:tc>
          <w:tcPr>
            <w:tcW w:w="4320" w:type="dxa"/>
            <w:tcBorders>
              <w:top w:val="nil"/>
              <w:left w:val="nil"/>
              <w:bottom w:val="single" w:sz="4" w:space="0" w:color="auto"/>
              <w:right w:val="single" w:sz="4" w:space="0" w:color="auto"/>
            </w:tcBorders>
            <w:noWrap/>
            <w:vAlign w:val="bottom"/>
          </w:tcPr>
          <w:p w14:paraId="190CA868" w14:textId="6CC57DDA" w:rsidR="00EF4754" w:rsidRPr="00EF4754" w:rsidRDefault="00591C2A" w:rsidP="00EF4754">
            <w:pPr>
              <w:jc w:val="left"/>
              <w:rPr>
                <w:szCs w:val="24"/>
              </w:rPr>
            </w:pPr>
            <w:r w:rsidRPr="00EF4754">
              <w:rPr>
                <w:szCs w:val="24"/>
              </w:rPr>
              <w:t>MS</w:t>
            </w:r>
            <w:r w:rsidR="00EF4754" w:rsidRPr="00EF4754">
              <w:rPr>
                <w:szCs w:val="24"/>
              </w:rPr>
              <w:t xml:space="preserve"> River Above Lake Beulah</w:t>
            </w:r>
          </w:p>
        </w:tc>
      </w:tr>
      <w:tr w:rsidR="00EF4754" w:rsidRPr="00EF4754" w14:paraId="6AEF8FA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3EB8E7A" w14:textId="77777777" w:rsidR="00EF4754" w:rsidRPr="00EF4754" w:rsidRDefault="00EF4754" w:rsidP="00EF4754">
            <w:pPr>
              <w:jc w:val="left"/>
              <w:rPr>
                <w:szCs w:val="24"/>
              </w:rPr>
            </w:pPr>
            <w:r w:rsidRPr="00EF4754">
              <w:rPr>
                <w:szCs w:val="24"/>
              </w:rPr>
              <w:t>Fields Lake</w:t>
            </w:r>
          </w:p>
        </w:tc>
        <w:tc>
          <w:tcPr>
            <w:tcW w:w="2002" w:type="dxa"/>
            <w:tcBorders>
              <w:top w:val="nil"/>
              <w:left w:val="nil"/>
              <w:bottom w:val="single" w:sz="4" w:space="0" w:color="auto"/>
              <w:right w:val="single" w:sz="4" w:space="0" w:color="auto"/>
            </w:tcBorders>
            <w:noWrap/>
            <w:vAlign w:val="bottom"/>
          </w:tcPr>
          <w:p w14:paraId="7EC59AA2"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DCA4184" w14:textId="77777777" w:rsidR="00EF4754" w:rsidRPr="00EF4754" w:rsidRDefault="00EF4754" w:rsidP="00EF4754">
            <w:pPr>
              <w:jc w:val="left"/>
              <w:rPr>
                <w:szCs w:val="24"/>
              </w:rPr>
            </w:pPr>
            <w:r w:rsidRPr="00EF4754">
              <w:rPr>
                <w:szCs w:val="24"/>
              </w:rPr>
              <w:t>Adams</w:t>
            </w:r>
          </w:p>
        </w:tc>
        <w:tc>
          <w:tcPr>
            <w:tcW w:w="1260" w:type="dxa"/>
            <w:tcBorders>
              <w:top w:val="nil"/>
              <w:left w:val="nil"/>
              <w:bottom w:val="single" w:sz="4" w:space="0" w:color="auto"/>
              <w:right w:val="single" w:sz="4" w:space="0" w:color="auto"/>
            </w:tcBorders>
            <w:noWrap/>
            <w:vAlign w:val="bottom"/>
          </w:tcPr>
          <w:p w14:paraId="53407125" w14:textId="77777777" w:rsidR="00EF4754" w:rsidRPr="00EF4754" w:rsidRDefault="00EF4754" w:rsidP="00EF4754">
            <w:pPr>
              <w:jc w:val="left"/>
              <w:rPr>
                <w:szCs w:val="24"/>
              </w:rPr>
            </w:pPr>
            <w:r w:rsidRPr="00EF4754">
              <w:rPr>
                <w:szCs w:val="24"/>
              </w:rPr>
              <w:t>08060204</w:t>
            </w:r>
          </w:p>
        </w:tc>
        <w:tc>
          <w:tcPr>
            <w:tcW w:w="4320" w:type="dxa"/>
            <w:tcBorders>
              <w:top w:val="nil"/>
              <w:left w:val="nil"/>
              <w:bottom w:val="single" w:sz="4" w:space="0" w:color="auto"/>
              <w:right w:val="single" w:sz="4" w:space="0" w:color="auto"/>
            </w:tcBorders>
            <w:noWrap/>
            <w:vAlign w:val="bottom"/>
          </w:tcPr>
          <w:p w14:paraId="6A416C95" w14:textId="77777777" w:rsidR="00EF4754" w:rsidRPr="00EF4754" w:rsidRDefault="00EF4754" w:rsidP="00EF4754">
            <w:pPr>
              <w:jc w:val="left"/>
              <w:rPr>
                <w:szCs w:val="24"/>
              </w:rPr>
            </w:pPr>
            <w:r w:rsidRPr="00EF4754">
              <w:rPr>
                <w:szCs w:val="24"/>
              </w:rPr>
              <w:t>Coles Creek</w:t>
            </w:r>
          </w:p>
        </w:tc>
      </w:tr>
      <w:tr w:rsidR="00EF4754" w:rsidRPr="00EF4754" w14:paraId="2D8C468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366FFB8" w14:textId="77777777" w:rsidR="00EF4754" w:rsidRPr="00EF4754" w:rsidRDefault="00EF4754" w:rsidP="00EF4754">
            <w:pPr>
              <w:jc w:val="left"/>
              <w:rPr>
                <w:szCs w:val="24"/>
              </w:rPr>
            </w:pPr>
            <w:r w:rsidRPr="00EF4754">
              <w:rPr>
                <w:szCs w:val="24"/>
              </w:rPr>
              <w:t>Hennington Lake</w:t>
            </w:r>
          </w:p>
        </w:tc>
        <w:tc>
          <w:tcPr>
            <w:tcW w:w="2002" w:type="dxa"/>
            <w:tcBorders>
              <w:top w:val="nil"/>
              <w:left w:val="nil"/>
              <w:bottom w:val="single" w:sz="4" w:space="0" w:color="auto"/>
              <w:right w:val="single" w:sz="4" w:space="0" w:color="auto"/>
            </w:tcBorders>
            <w:noWrap/>
            <w:vAlign w:val="bottom"/>
          </w:tcPr>
          <w:p w14:paraId="216CE7AC"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A00834E" w14:textId="77777777" w:rsidR="00EF4754" w:rsidRPr="00EF4754" w:rsidRDefault="00EF4754" w:rsidP="00EF4754">
            <w:pPr>
              <w:jc w:val="left"/>
              <w:rPr>
                <w:szCs w:val="24"/>
              </w:rPr>
            </w:pPr>
            <w:r w:rsidRPr="00EF4754">
              <w:rPr>
                <w:szCs w:val="24"/>
              </w:rPr>
              <w:t>Lamar</w:t>
            </w:r>
          </w:p>
        </w:tc>
        <w:tc>
          <w:tcPr>
            <w:tcW w:w="1260" w:type="dxa"/>
            <w:tcBorders>
              <w:top w:val="nil"/>
              <w:left w:val="nil"/>
              <w:bottom w:val="single" w:sz="4" w:space="0" w:color="auto"/>
              <w:right w:val="single" w:sz="4" w:space="0" w:color="auto"/>
            </w:tcBorders>
            <w:noWrap/>
            <w:vAlign w:val="bottom"/>
          </w:tcPr>
          <w:p w14:paraId="30BA2EAA" w14:textId="77777777" w:rsidR="00EF4754" w:rsidRPr="00EF4754" w:rsidRDefault="00EF4754" w:rsidP="00EF4754">
            <w:pPr>
              <w:jc w:val="left"/>
              <w:rPr>
                <w:szCs w:val="24"/>
              </w:rPr>
            </w:pPr>
            <w:r w:rsidRPr="00EF4754">
              <w:rPr>
                <w:szCs w:val="24"/>
              </w:rPr>
              <w:t>03170007</w:t>
            </w:r>
          </w:p>
        </w:tc>
        <w:tc>
          <w:tcPr>
            <w:tcW w:w="4320" w:type="dxa"/>
            <w:tcBorders>
              <w:top w:val="nil"/>
              <w:left w:val="nil"/>
              <w:bottom w:val="single" w:sz="4" w:space="0" w:color="auto"/>
              <w:right w:val="single" w:sz="4" w:space="0" w:color="auto"/>
            </w:tcBorders>
            <w:noWrap/>
            <w:vAlign w:val="bottom"/>
          </w:tcPr>
          <w:p w14:paraId="719CF5BD" w14:textId="77777777" w:rsidR="00EF4754" w:rsidRPr="00EF4754" w:rsidRDefault="00EF4754" w:rsidP="00EF4754">
            <w:pPr>
              <w:jc w:val="left"/>
              <w:rPr>
                <w:szCs w:val="24"/>
              </w:rPr>
            </w:pPr>
            <w:r w:rsidRPr="00EF4754">
              <w:rPr>
                <w:szCs w:val="24"/>
              </w:rPr>
              <w:t>Black And Red Creeks</w:t>
            </w:r>
          </w:p>
        </w:tc>
      </w:tr>
      <w:tr w:rsidR="00EF4754" w:rsidRPr="00EF4754" w14:paraId="047A2FF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97A6E0C" w14:textId="77777777" w:rsidR="00EF4754" w:rsidRPr="00EF4754" w:rsidRDefault="00EF4754" w:rsidP="00EF4754">
            <w:pPr>
              <w:jc w:val="left"/>
              <w:rPr>
                <w:szCs w:val="24"/>
              </w:rPr>
            </w:pPr>
            <w:r w:rsidRPr="00EF4754">
              <w:rPr>
                <w:szCs w:val="24"/>
              </w:rPr>
              <w:t xml:space="preserve">Crystal Lake </w:t>
            </w:r>
          </w:p>
        </w:tc>
        <w:tc>
          <w:tcPr>
            <w:tcW w:w="2002" w:type="dxa"/>
            <w:tcBorders>
              <w:top w:val="nil"/>
              <w:left w:val="nil"/>
              <w:bottom w:val="single" w:sz="4" w:space="0" w:color="auto"/>
              <w:right w:val="single" w:sz="4" w:space="0" w:color="auto"/>
            </w:tcBorders>
            <w:noWrap/>
            <w:vAlign w:val="bottom"/>
          </w:tcPr>
          <w:p w14:paraId="68DCCDB9" w14:textId="77777777" w:rsidR="00EF4754" w:rsidRPr="00EF4754" w:rsidRDefault="00EF4754" w:rsidP="00EF4754">
            <w:pPr>
              <w:jc w:val="left"/>
              <w:rPr>
                <w:szCs w:val="24"/>
              </w:rPr>
            </w:pPr>
            <w:r w:rsidRPr="00EF4754">
              <w:rPr>
                <w:szCs w:val="24"/>
              </w:rPr>
              <w:t>Cut-off of Pearl River</w:t>
            </w:r>
          </w:p>
        </w:tc>
        <w:tc>
          <w:tcPr>
            <w:tcW w:w="1890" w:type="dxa"/>
            <w:tcBorders>
              <w:top w:val="nil"/>
              <w:left w:val="nil"/>
              <w:bottom w:val="single" w:sz="4" w:space="0" w:color="auto"/>
              <w:right w:val="single" w:sz="4" w:space="0" w:color="auto"/>
            </w:tcBorders>
            <w:noWrap/>
            <w:vAlign w:val="bottom"/>
          </w:tcPr>
          <w:p w14:paraId="79CD2CB6" w14:textId="77777777" w:rsidR="00EF4754" w:rsidRPr="00EF4754" w:rsidRDefault="00EF4754" w:rsidP="00EF4754">
            <w:pPr>
              <w:jc w:val="left"/>
              <w:rPr>
                <w:szCs w:val="24"/>
              </w:rPr>
            </w:pPr>
            <w:r w:rsidRPr="00EF4754">
              <w:rPr>
                <w:szCs w:val="24"/>
              </w:rPr>
              <w:t>Rankin</w:t>
            </w:r>
          </w:p>
        </w:tc>
        <w:tc>
          <w:tcPr>
            <w:tcW w:w="1260" w:type="dxa"/>
            <w:tcBorders>
              <w:top w:val="nil"/>
              <w:left w:val="nil"/>
              <w:bottom w:val="single" w:sz="4" w:space="0" w:color="auto"/>
              <w:right w:val="single" w:sz="4" w:space="0" w:color="auto"/>
            </w:tcBorders>
            <w:noWrap/>
            <w:vAlign w:val="bottom"/>
          </w:tcPr>
          <w:p w14:paraId="4F3941A5" w14:textId="77777777" w:rsidR="00EF4754" w:rsidRPr="00EF4754" w:rsidRDefault="00EF4754" w:rsidP="00EF4754">
            <w:pPr>
              <w:jc w:val="left"/>
              <w:rPr>
                <w:szCs w:val="24"/>
              </w:rPr>
            </w:pPr>
            <w:r w:rsidRPr="00EF4754">
              <w:rPr>
                <w:szCs w:val="24"/>
              </w:rPr>
              <w:t>03180002</w:t>
            </w:r>
          </w:p>
        </w:tc>
        <w:tc>
          <w:tcPr>
            <w:tcW w:w="4320" w:type="dxa"/>
            <w:tcBorders>
              <w:top w:val="nil"/>
              <w:left w:val="nil"/>
              <w:bottom w:val="single" w:sz="4" w:space="0" w:color="auto"/>
              <w:right w:val="single" w:sz="4" w:space="0" w:color="auto"/>
            </w:tcBorders>
            <w:noWrap/>
            <w:vAlign w:val="bottom"/>
          </w:tcPr>
          <w:p w14:paraId="629836C6" w14:textId="77777777" w:rsidR="00EF4754" w:rsidRPr="00EF4754" w:rsidRDefault="00EF4754" w:rsidP="00EF4754">
            <w:pPr>
              <w:jc w:val="left"/>
              <w:rPr>
                <w:szCs w:val="24"/>
              </w:rPr>
            </w:pPr>
            <w:r w:rsidRPr="00EF4754">
              <w:rPr>
                <w:szCs w:val="24"/>
              </w:rPr>
              <w:t>Pearl River Above Strong River</w:t>
            </w:r>
          </w:p>
        </w:tc>
      </w:tr>
      <w:tr w:rsidR="00EF4754" w:rsidRPr="00EF4754" w14:paraId="485FEFB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E8F9928" w14:textId="77777777" w:rsidR="00EF4754" w:rsidRPr="00EF4754" w:rsidRDefault="00EF4754" w:rsidP="00EF4754">
            <w:pPr>
              <w:jc w:val="left"/>
              <w:rPr>
                <w:szCs w:val="24"/>
              </w:rPr>
            </w:pPr>
            <w:r w:rsidRPr="00EF4754">
              <w:rPr>
                <w:szCs w:val="24"/>
              </w:rPr>
              <w:t>Little Eagle Lake</w:t>
            </w:r>
          </w:p>
        </w:tc>
        <w:tc>
          <w:tcPr>
            <w:tcW w:w="2002" w:type="dxa"/>
            <w:tcBorders>
              <w:top w:val="nil"/>
              <w:left w:val="nil"/>
              <w:bottom w:val="single" w:sz="4" w:space="0" w:color="auto"/>
              <w:right w:val="single" w:sz="4" w:space="0" w:color="auto"/>
            </w:tcBorders>
            <w:noWrap/>
            <w:vAlign w:val="bottom"/>
          </w:tcPr>
          <w:p w14:paraId="45F37FBA"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977E780" w14:textId="77777777" w:rsidR="00EF4754" w:rsidRPr="00EF4754" w:rsidRDefault="00EF4754" w:rsidP="00EF4754">
            <w:pPr>
              <w:jc w:val="left"/>
              <w:rPr>
                <w:szCs w:val="24"/>
              </w:rPr>
            </w:pPr>
            <w:r w:rsidRPr="00EF4754">
              <w:rPr>
                <w:szCs w:val="24"/>
              </w:rPr>
              <w:t>Humphreys</w:t>
            </w:r>
          </w:p>
        </w:tc>
        <w:tc>
          <w:tcPr>
            <w:tcW w:w="1260" w:type="dxa"/>
            <w:tcBorders>
              <w:top w:val="nil"/>
              <w:left w:val="nil"/>
              <w:bottom w:val="single" w:sz="4" w:space="0" w:color="auto"/>
              <w:right w:val="single" w:sz="4" w:space="0" w:color="auto"/>
            </w:tcBorders>
            <w:noWrap/>
            <w:vAlign w:val="bottom"/>
          </w:tcPr>
          <w:p w14:paraId="77F8E6AC"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22B65823" w14:textId="77777777" w:rsidR="00EF4754" w:rsidRPr="00EF4754" w:rsidRDefault="00EF4754" w:rsidP="00EF4754">
            <w:pPr>
              <w:jc w:val="left"/>
              <w:rPr>
                <w:szCs w:val="24"/>
              </w:rPr>
            </w:pPr>
            <w:r w:rsidRPr="00EF4754">
              <w:rPr>
                <w:szCs w:val="24"/>
              </w:rPr>
              <w:t>Upper Yazoo River</w:t>
            </w:r>
          </w:p>
        </w:tc>
      </w:tr>
      <w:tr w:rsidR="00EF4754" w:rsidRPr="00EF4754" w14:paraId="76F0225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37CE1E8" w14:textId="77777777" w:rsidR="00EF4754" w:rsidRPr="00EF4754" w:rsidRDefault="00EF4754" w:rsidP="00EF4754">
            <w:pPr>
              <w:jc w:val="left"/>
              <w:rPr>
                <w:szCs w:val="24"/>
              </w:rPr>
            </w:pPr>
            <w:r w:rsidRPr="00EF4754">
              <w:rPr>
                <w:szCs w:val="24"/>
              </w:rPr>
              <w:t>Lake Hide-A-Way</w:t>
            </w:r>
          </w:p>
        </w:tc>
        <w:tc>
          <w:tcPr>
            <w:tcW w:w="2002" w:type="dxa"/>
            <w:tcBorders>
              <w:top w:val="nil"/>
              <w:left w:val="nil"/>
              <w:bottom w:val="single" w:sz="4" w:space="0" w:color="auto"/>
              <w:right w:val="single" w:sz="4" w:space="0" w:color="auto"/>
            </w:tcBorders>
            <w:noWrap/>
            <w:vAlign w:val="bottom"/>
          </w:tcPr>
          <w:p w14:paraId="08F33642"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575458F" w14:textId="77777777" w:rsidR="00EF4754" w:rsidRPr="00EF4754" w:rsidRDefault="00EF4754" w:rsidP="00EF4754">
            <w:pPr>
              <w:jc w:val="left"/>
              <w:rPr>
                <w:szCs w:val="24"/>
              </w:rPr>
            </w:pPr>
            <w:r w:rsidRPr="00EF4754">
              <w:rPr>
                <w:szCs w:val="24"/>
              </w:rPr>
              <w:t>Pearl River</w:t>
            </w:r>
          </w:p>
        </w:tc>
        <w:tc>
          <w:tcPr>
            <w:tcW w:w="1260" w:type="dxa"/>
            <w:tcBorders>
              <w:top w:val="nil"/>
              <w:left w:val="nil"/>
              <w:bottom w:val="single" w:sz="4" w:space="0" w:color="auto"/>
              <w:right w:val="single" w:sz="4" w:space="0" w:color="auto"/>
            </w:tcBorders>
            <w:noWrap/>
            <w:vAlign w:val="bottom"/>
          </w:tcPr>
          <w:p w14:paraId="2EFA7902" w14:textId="77777777" w:rsidR="00EF4754" w:rsidRPr="00EF4754" w:rsidRDefault="00EF4754" w:rsidP="00EF4754">
            <w:pPr>
              <w:jc w:val="left"/>
              <w:rPr>
                <w:szCs w:val="24"/>
              </w:rPr>
            </w:pPr>
            <w:r w:rsidRPr="00EF4754">
              <w:rPr>
                <w:szCs w:val="24"/>
              </w:rPr>
              <w:t>03180004</w:t>
            </w:r>
          </w:p>
        </w:tc>
        <w:tc>
          <w:tcPr>
            <w:tcW w:w="4320" w:type="dxa"/>
            <w:tcBorders>
              <w:top w:val="nil"/>
              <w:left w:val="nil"/>
              <w:bottom w:val="single" w:sz="4" w:space="0" w:color="auto"/>
              <w:right w:val="single" w:sz="4" w:space="0" w:color="auto"/>
            </w:tcBorders>
            <w:noWrap/>
            <w:vAlign w:val="bottom"/>
          </w:tcPr>
          <w:p w14:paraId="5A011785" w14:textId="77777777" w:rsidR="00EF4754" w:rsidRPr="00EF4754" w:rsidRDefault="00EF4754" w:rsidP="00EF4754">
            <w:pPr>
              <w:jc w:val="left"/>
              <w:rPr>
                <w:szCs w:val="24"/>
              </w:rPr>
            </w:pPr>
            <w:r w:rsidRPr="00EF4754">
              <w:rPr>
                <w:szCs w:val="24"/>
              </w:rPr>
              <w:t>Lower Pearl River</w:t>
            </w:r>
          </w:p>
        </w:tc>
      </w:tr>
      <w:tr w:rsidR="00EF4754" w:rsidRPr="00EF4754" w14:paraId="49AD9CC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561E89F" w14:textId="77777777" w:rsidR="00EF4754" w:rsidRPr="00EF4754" w:rsidRDefault="00EF4754" w:rsidP="00EF4754">
            <w:pPr>
              <w:jc w:val="left"/>
              <w:rPr>
                <w:szCs w:val="24"/>
              </w:rPr>
            </w:pPr>
            <w:r w:rsidRPr="00EF4754">
              <w:rPr>
                <w:szCs w:val="24"/>
              </w:rPr>
              <w:lastRenderedPageBreak/>
              <w:t>Mossy Lake</w:t>
            </w:r>
          </w:p>
        </w:tc>
        <w:tc>
          <w:tcPr>
            <w:tcW w:w="2002" w:type="dxa"/>
            <w:tcBorders>
              <w:top w:val="nil"/>
              <w:left w:val="nil"/>
              <w:bottom w:val="single" w:sz="4" w:space="0" w:color="auto"/>
              <w:right w:val="single" w:sz="4" w:space="0" w:color="auto"/>
            </w:tcBorders>
            <w:noWrap/>
            <w:vAlign w:val="bottom"/>
          </w:tcPr>
          <w:p w14:paraId="4826228F"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A089918" w14:textId="77777777" w:rsidR="00EF4754" w:rsidRPr="00EF4754" w:rsidRDefault="00EF4754" w:rsidP="00EF4754">
            <w:pPr>
              <w:jc w:val="left"/>
              <w:rPr>
                <w:szCs w:val="24"/>
              </w:rPr>
            </w:pPr>
            <w:r w:rsidRPr="00EF4754">
              <w:rPr>
                <w:szCs w:val="24"/>
              </w:rPr>
              <w:t>Leflore</w:t>
            </w:r>
          </w:p>
        </w:tc>
        <w:tc>
          <w:tcPr>
            <w:tcW w:w="1260" w:type="dxa"/>
            <w:tcBorders>
              <w:top w:val="nil"/>
              <w:left w:val="nil"/>
              <w:bottom w:val="single" w:sz="4" w:space="0" w:color="auto"/>
              <w:right w:val="single" w:sz="4" w:space="0" w:color="auto"/>
            </w:tcBorders>
            <w:noWrap/>
            <w:vAlign w:val="bottom"/>
          </w:tcPr>
          <w:p w14:paraId="36E6230F"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35DBBB4F" w14:textId="77777777" w:rsidR="00EF4754" w:rsidRPr="00EF4754" w:rsidRDefault="00EF4754" w:rsidP="00EF4754">
            <w:pPr>
              <w:jc w:val="left"/>
              <w:rPr>
                <w:szCs w:val="24"/>
              </w:rPr>
            </w:pPr>
            <w:r w:rsidRPr="00EF4754">
              <w:rPr>
                <w:szCs w:val="24"/>
              </w:rPr>
              <w:t>Upper Yazoo River</w:t>
            </w:r>
          </w:p>
        </w:tc>
      </w:tr>
      <w:tr w:rsidR="00EF4754" w:rsidRPr="00EF4754" w14:paraId="0019F70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463E797" w14:textId="77777777" w:rsidR="00EF4754" w:rsidRPr="00EF4754" w:rsidRDefault="00EF4754" w:rsidP="00EF4754">
            <w:pPr>
              <w:jc w:val="left"/>
              <w:rPr>
                <w:szCs w:val="24"/>
              </w:rPr>
            </w:pPr>
            <w:r w:rsidRPr="00EF4754">
              <w:rPr>
                <w:szCs w:val="24"/>
              </w:rPr>
              <w:t>Bailey Lake</w:t>
            </w:r>
          </w:p>
        </w:tc>
        <w:tc>
          <w:tcPr>
            <w:tcW w:w="2002" w:type="dxa"/>
            <w:tcBorders>
              <w:top w:val="nil"/>
              <w:left w:val="nil"/>
              <w:bottom w:val="single" w:sz="4" w:space="0" w:color="auto"/>
              <w:right w:val="single" w:sz="4" w:space="0" w:color="auto"/>
            </w:tcBorders>
            <w:noWrap/>
            <w:vAlign w:val="bottom"/>
          </w:tcPr>
          <w:p w14:paraId="27B86446"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7EB91CA" w14:textId="77777777" w:rsidR="00EF4754" w:rsidRPr="00EF4754" w:rsidRDefault="00EF4754" w:rsidP="00EF4754">
            <w:pPr>
              <w:jc w:val="left"/>
              <w:rPr>
                <w:szCs w:val="24"/>
              </w:rPr>
            </w:pPr>
            <w:r w:rsidRPr="00EF4754">
              <w:rPr>
                <w:szCs w:val="24"/>
              </w:rPr>
              <w:t>Lauderdale</w:t>
            </w:r>
          </w:p>
        </w:tc>
        <w:tc>
          <w:tcPr>
            <w:tcW w:w="1260" w:type="dxa"/>
            <w:tcBorders>
              <w:top w:val="nil"/>
              <w:left w:val="nil"/>
              <w:bottom w:val="single" w:sz="4" w:space="0" w:color="auto"/>
              <w:right w:val="single" w:sz="4" w:space="0" w:color="auto"/>
            </w:tcBorders>
            <w:noWrap/>
            <w:vAlign w:val="bottom"/>
          </w:tcPr>
          <w:p w14:paraId="5344F3B5" w14:textId="77777777" w:rsidR="00EF4754" w:rsidRPr="00EF4754" w:rsidRDefault="00EF4754" w:rsidP="00EF4754">
            <w:pPr>
              <w:jc w:val="left"/>
              <w:rPr>
                <w:szCs w:val="24"/>
              </w:rPr>
            </w:pPr>
            <w:r w:rsidRPr="00EF4754">
              <w:rPr>
                <w:szCs w:val="24"/>
              </w:rPr>
              <w:t>03160202</w:t>
            </w:r>
          </w:p>
        </w:tc>
        <w:tc>
          <w:tcPr>
            <w:tcW w:w="4320" w:type="dxa"/>
            <w:tcBorders>
              <w:top w:val="nil"/>
              <w:left w:val="nil"/>
              <w:bottom w:val="single" w:sz="4" w:space="0" w:color="auto"/>
              <w:right w:val="single" w:sz="4" w:space="0" w:color="auto"/>
            </w:tcBorders>
            <w:noWrap/>
            <w:vAlign w:val="bottom"/>
          </w:tcPr>
          <w:p w14:paraId="1746543A" w14:textId="77777777" w:rsidR="00EF4754" w:rsidRPr="00EF4754" w:rsidRDefault="00EF4754" w:rsidP="00EF4754">
            <w:pPr>
              <w:jc w:val="left"/>
              <w:rPr>
                <w:szCs w:val="24"/>
              </w:rPr>
            </w:pPr>
            <w:proofErr w:type="spellStart"/>
            <w:r w:rsidRPr="00EF4754">
              <w:rPr>
                <w:szCs w:val="24"/>
              </w:rPr>
              <w:t>Sucarnoochee</w:t>
            </w:r>
            <w:proofErr w:type="spellEnd"/>
            <w:r w:rsidRPr="00EF4754">
              <w:rPr>
                <w:szCs w:val="24"/>
              </w:rPr>
              <w:t xml:space="preserve"> River</w:t>
            </w:r>
          </w:p>
        </w:tc>
      </w:tr>
      <w:tr w:rsidR="00EF4754" w:rsidRPr="00EF4754" w14:paraId="4587010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F25DB91" w14:textId="77777777" w:rsidR="00EF4754" w:rsidRPr="00EF4754" w:rsidRDefault="00EF4754" w:rsidP="00EF4754">
            <w:pPr>
              <w:jc w:val="left"/>
              <w:rPr>
                <w:szCs w:val="24"/>
              </w:rPr>
            </w:pPr>
            <w:r w:rsidRPr="00EF4754">
              <w:rPr>
                <w:szCs w:val="24"/>
              </w:rPr>
              <w:t>Swan Lake</w:t>
            </w:r>
          </w:p>
        </w:tc>
        <w:tc>
          <w:tcPr>
            <w:tcW w:w="2002" w:type="dxa"/>
            <w:tcBorders>
              <w:top w:val="nil"/>
              <w:left w:val="nil"/>
              <w:bottom w:val="single" w:sz="4" w:space="0" w:color="auto"/>
              <w:right w:val="single" w:sz="4" w:space="0" w:color="auto"/>
            </w:tcBorders>
            <w:noWrap/>
            <w:vAlign w:val="bottom"/>
          </w:tcPr>
          <w:p w14:paraId="6A6553B1"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C48AB41"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1ADEC36B" w14:textId="77777777" w:rsidR="00EF4754" w:rsidRPr="00EF4754" w:rsidRDefault="00EF4754" w:rsidP="00EF4754">
            <w:pPr>
              <w:jc w:val="left"/>
              <w:rPr>
                <w:szCs w:val="24"/>
              </w:rPr>
            </w:pPr>
            <w:r w:rsidRPr="00EF4754">
              <w:rPr>
                <w:szCs w:val="24"/>
              </w:rPr>
              <w:t>08030202</w:t>
            </w:r>
          </w:p>
        </w:tc>
        <w:tc>
          <w:tcPr>
            <w:tcW w:w="4320" w:type="dxa"/>
            <w:tcBorders>
              <w:top w:val="nil"/>
              <w:left w:val="nil"/>
              <w:bottom w:val="single" w:sz="4" w:space="0" w:color="auto"/>
              <w:right w:val="single" w:sz="4" w:space="0" w:color="auto"/>
            </w:tcBorders>
            <w:noWrap/>
            <w:vAlign w:val="bottom"/>
          </w:tcPr>
          <w:p w14:paraId="6EFB9B70" w14:textId="77777777" w:rsidR="00EF4754" w:rsidRPr="00EF4754" w:rsidRDefault="00EF4754" w:rsidP="00EF4754">
            <w:pPr>
              <w:jc w:val="left"/>
              <w:rPr>
                <w:szCs w:val="24"/>
              </w:rPr>
            </w:pPr>
            <w:r w:rsidRPr="00EF4754">
              <w:rPr>
                <w:szCs w:val="24"/>
              </w:rPr>
              <w:t>Tallahatchie River</w:t>
            </w:r>
          </w:p>
        </w:tc>
      </w:tr>
      <w:tr w:rsidR="00EF4754" w:rsidRPr="00EF4754" w14:paraId="3FF5343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73F9F18" w14:textId="77777777" w:rsidR="00EF4754" w:rsidRPr="00EF4754" w:rsidRDefault="00EF4754" w:rsidP="00EF4754">
            <w:pPr>
              <w:jc w:val="left"/>
              <w:rPr>
                <w:szCs w:val="24"/>
              </w:rPr>
            </w:pPr>
            <w:r w:rsidRPr="00EF4754">
              <w:rPr>
                <w:szCs w:val="24"/>
              </w:rPr>
              <w:t>Cypress Lake</w:t>
            </w:r>
          </w:p>
        </w:tc>
        <w:tc>
          <w:tcPr>
            <w:tcW w:w="2002" w:type="dxa"/>
            <w:tcBorders>
              <w:top w:val="nil"/>
              <w:left w:val="nil"/>
              <w:bottom w:val="single" w:sz="4" w:space="0" w:color="auto"/>
              <w:right w:val="single" w:sz="4" w:space="0" w:color="auto"/>
            </w:tcBorders>
            <w:noWrap/>
            <w:vAlign w:val="bottom"/>
          </w:tcPr>
          <w:p w14:paraId="0EC739F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C0818FF" w14:textId="77777777" w:rsidR="00EF4754" w:rsidRPr="00EF4754" w:rsidRDefault="00EF4754" w:rsidP="00EF4754">
            <w:pPr>
              <w:jc w:val="left"/>
              <w:rPr>
                <w:szCs w:val="24"/>
              </w:rPr>
            </w:pPr>
            <w:r w:rsidRPr="00EF4754">
              <w:rPr>
                <w:szCs w:val="24"/>
              </w:rPr>
              <w:t>Issaquena</w:t>
            </w:r>
          </w:p>
        </w:tc>
        <w:tc>
          <w:tcPr>
            <w:tcW w:w="1260" w:type="dxa"/>
            <w:tcBorders>
              <w:top w:val="nil"/>
              <w:left w:val="nil"/>
              <w:bottom w:val="single" w:sz="4" w:space="0" w:color="auto"/>
              <w:right w:val="single" w:sz="4" w:space="0" w:color="auto"/>
            </w:tcBorders>
            <w:noWrap/>
            <w:vAlign w:val="bottom"/>
          </w:tcPr>
          <w:p w14:paraId="2DB394B4"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5D5C7B5B" w14:textId="77777777" w:rsidR="00EF4754" w:rsidRPr="00EF4754" w:rsidRDefault="00EF4754" w:rsidP="00EF4754">
            <w:pPr>
              <w:jc w:val="left"/>
              <w:rPr>
                <w:szCs w:val="24"/>
              </w:rPr>
            </w:pPr>
            <w:r w:rsidRPr="00EF4754">
              <w:rPr>
                <w:szCs w:val="24"/>
              </w:rPr>
              <w:t>Deer Creek - Steele Bayou</w:t>
            </w:r>
          </w:p>
        </w:tc>
      </w:tr>
      <w:tr w:rsidR="00EF4754" w:rsidRPr="00EF4754" w14:paraId="12EC82D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CE0F9DF" w14:textId="77777777" w:rsidR="00EF4754" w:rsidRPr="00EF4754" w:rsidRDefault="00EF4754" w:rsidP="00EF4754">
            <w:pPr>
              <w:jc w:val="left"/>
              <w:rPr>
                <w:szCs w:val="24"/>
              </w:rPr>
            </w:pPr>
            <w:r w:rsidRPr="00EF4754">
              <w:rPr>
                <w:szCs w:val="24"/>
              </w:rPr>
              <w:t>Tennessee Lake</w:t>
            </w:r>
          </w:p>
        </w:tc>
        <w:tc>
          <w:tcPr>
            <w:tcW w:w="2002" w:type="dxa"/>
            <w:tcBorders>
              <w:top w:val="nil"/>
              <w:left w:val="nil"/>
              <w:bottom w:val="single" w:sz="4" w:space="0" w:color="auto"/>
              <w:right w:val="single" w:sz="4" w:space="0" w:color="auto"/>
            </w:tcBorders>
            <w:noWrap/>
            <w:vAlign w:val="bottom"/>
          </w:tcPr>
          <w:p w14:paraId="1DDEBC53"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4EB8D9A" w14:textId="77777777" w:rsidR="00EF4754" w:rsidRPr="00EF4754" w:rsidRDefault="00EF4754" w:rsidP="00EF4754">
            <w:pPr>
              <w:jc w:val="left"/>
              <w:rPr>
                <w:szCs w:val="24"/>
              </w:rPr>
            </w:pPr>
            <w:r w:rsidRPr="00EF4754">
              <w:rPr>
                <w:szCs w:val="24"/>
              </w:rPr>
              <w:t>Issaquena</w:t>
            </w:r>
          </w:p>
        </w:tc>
        <w:tc>
          <w:tcPr>
            <w:tcW w:w="1260" w:type="dxa"/>
            <w:tcBorders>
              <w:top w:val="nil"/>
              <w:left w:val="nil"/>
              <w:bottom w:val="single" w:sz="4" w:space="0" w:color="auto"/>
              <w:right w:val="single" w:sz="4" w:space="0" w:color="auto"/>
            </w:tcBorders>
            <w:noWrap/>
            <w:vAlign w:val="bottom"/>
          </w:tcPr>
          <w:p w14:paraId="5BA4116E"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403D838D" w14:textId="6F79F97F"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4475EC7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664BBBE" w14:textId="77777777" w:rsidR="00EF4754" w:rsidRPr="00EF4754" w:rsidRDefault="00EF4754" w:rsidP="00EF4754">
            <w:pPr>
              <w:jc w:val="left"/>
              <w:rPr>
                <w:szCs w:val="24"/>
              </w:rPr>
            </w:pPr>
            <w:r w:rsidRPr="00EF4754">
              <w:rPr>
                <w:szCs w:val="24"/>
              </w:rPr>
              <w:t>Lake Cavalier</w:t>
            </w:r>
          </w:p>
        </w:tc>
        <w:tc>
          <w:tcPr>
            <w:tcW w:w="2002" w:type="dxa"/>
            <w:tcBorders>
              <w:top w:val="nil"/>
              <w:left w:val="nil"/>
              <w:bottom w:val="single" w:sz="4" w:space="0" w:color="auto"/>
              <w:right w:val="single" w:sz="4" w:space="0" w:color="auto"/>
            </w:tcBorders>
            <w:noWrap/>
            <w:vAlign w:val="bottom"/>
          </w:tcPr>
          <w:p w14:paraId="318313A2"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0C94FCC1" w14:textId="77777777" w:rsidR="00EF4754" w:rsidRPr="00EF4754" w:rsidRDefault="00EF4754" w:rsidP="00EF4754">
            <w:pPr>
              <w:jc w:val="left"/>
              <w:rPr>
                <w:szCs w:val="24"/>
              </w:rPr>
            </w:pPr>
            <w:r w:rsidRPr="00EF4754">
              <w:rPr>
                <w:szCs w:val="24"/>
              </w:rPr>
              <w:t>Madison</w:t>
            </w:r>
          </w:p>
        </w:tc>
        <w:tc>
          <w:tcPr>
            <w:tcW w:w="1260" w:type="dxa"/>
            <w:tcBorders>
              <w:top w:val="nil"/>
              <w:left w:val="nil"/>
              <w:bottom w:val="single" w:sz="4" w:space="0" w:color="auto"/>
              <w:right w:val="single" w:sz="4" w:space="0" w:color="auto"/>
            </w:tcBorders>
            <w:noWrap/>
            <w:vAlign w:val="bottom"/>
          </w:tcPr>
          <w:p w14:paraId="4AB135DB" w14:textId="77777777" w:rsidR="00EF4754" w:rsidRPr="00EF4754" w:rsidRDefault="00EF4754" w:rsidP="00EF4754">
            <w:pPr>
              <w:jc w:val="left"/>
              <w:rPr>
                <w:szCs w:val="24"/>
              </w:rPr>
            </w:pPr>
            <w:r w:rsidRPr="00EF4754">
              <w:rPr>
                <w:szCs w:val="24"/>
              </w:rPr>
              <w:t>08060202</w:t>
            </w:r>
          </w:p>
        </w:tc>
        <w:tc>
          <w:tcPr>
            <w:tcW w:w="4320" w:type="dxa"/>
            <w:tcBorders>
              <w:top w:val="nil"/>
              <w:left w:val="nil"/>
              <w:bottom w:val="single" w:sz="4" w:space="0" w:color="auto"/>
              <w:right w:val="single" w:sz="4" w:space="0" w:color="auto"/>
            </w:tcBorders>
            <w:noWrap/>
            <w:vAlign w:val="bottom"/>
          </w:tcPr>
          <w:p w14:paraId="0B6BDFD0" w14:textId="77777777" w:rsidR="00EF4754" w:rsidRPr="00EF4754" w:rsidRDefault="00EF4754" w:rsidP="00EF4754">
            <w:pPr>
              <w:jc w:val="left"/>
              <w:rPr>
                <w:szCs w:val="24"/>
              </w:rPr>
            </w:pPr>
            <w:r w:rsidRPr="00EF4754">
              <w:rPr>
                <w:szCs w:val="24"/>
              </w:rPr>
              <w:t>Lower Big Black River</w:t>
            </w:r>
          </w:p>
        </w:tc>
      </w:tr>
      <w:tr w:rsidR="00EF4754" w:rsidRPr="00EF4754" w14:paraId="5E7490B1"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AFCF953" w14:textId="77777777" w:rsidR="00EF4754" w:rsidRPr="00EF4754" w:rsidRDefault="00EF4754" w:rsidP="00EF4754">
            <w:pPr>
              <w:jc w:val="left"/>
              <w:rPr>
                <w:szCs w:val="24"/>
              </w:rPr>
            </w:pPr>
            <w:r w:rsidRPr="00EF4754">
              <w:rPr>
                <w:szCs w:val="24"/>
              </w:rPr>
              <w:t>Lake Lorman</w:t>
            </w:r>
          </w:p>
        </w:tc>
        <w:tc>
          <w:tcPr>
            <w:tcW w:w="2002" w:type="dxa"/>
            <w:tcBorders>
              <w:top w:val="nil"/>
              <w:left w:val="nil"/>
              <w:bottom w:val="single" w:sz="4" w:space="0" w:color="auto"/>
              <w:right w:val="single" w:sz="4" w:space="0" w:color="auto"/>
            </w:tcBorders>
            <w:noWrap/>
            <w:vAlign w:val="bottom"/>
          </w:tcPr>
          <w:p w14:paraId="55F5E787"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5C001FB" w14:textId="77777777" w:rsidR="00EF4754" w:rsidRPr="00EF4754" w:rsidRDefault="00EF4754" w:rsidP="00EF4754">
            <w:pPr>
              <w:jc w:val="left"/>
              <w:rPr>
                <w:szCs w:val="24"/>
              </w:rPr>
            </w:pPr>
            <w:r w:rsidRPr="00EF4754">
              <w:rPr>
                <w:szCs w:val="24"/>
              </w:rPr>
              <w:t>Madison</w:t>
            </w:r>
          </w:p>
        </w:tc>
        <w:tc>
          <w:tcPr>
            <w:tcW w:w="1260" w:type="dxa"/>
            <w:tcBorders>
              <w:top w:val="nil"/>
              <w:left w:val="nil"/>
              <w:bottom w:val="single" w:sz="4" w:space="0" w:color="auto"/>
              <w:right w:val="single" w:sz="4" w:space="0" w:color="auto"/>
            </w:tcBorders>
            <w:noWrap/>
            <w:vAlign w:val="bottom"/>
          </w:tcPr>
          <w:p w14:paraId="4218CF27" w14:textId="77777777" w:rsidR="00EF4754" w:rsidRPr="00EF4754" w:rsidRDefault="00EF4754" w:rsidP="00EF4754">
            <w:pPr>
              <w:jc w:val="left"/>
              <w:rPr>
                <w:szCs w:val="24"/>
              </w:rPr>
            </w:pPr>
            <w:r w:rsidRPr="00EF4754">
              <w:rPr>
                <w:szCs w:val="24"/>
              </w:rPr>
              <w:t>08060202</w:t>
            </w:r>
          </w:p>
        </w:tc>
        <w:tc>
          <w:tcPr>
            <w:tcW w:w="4320" w:type="dxa"/>
            <w:tcBorders>
              <w:top w:val="nil"/>
              <w:left w:val="nil"/>
              <w:bottom w:val="single" w:sz="4" w:space="0" w:color="auto"/>
              <w:right w:val="single" w:sz="4" w:space="0" w:color="auto"/>
            </w:tcBorders>
            <w:noWrap/>
            <w:vAlign w:val="bottom"/>
          </w:tcPr>
          <w:p w14:paraId="4CCFE442" w14:textId="77777777" w:rsidR="00EF4754" w:rsidRPr="00EF4754" w:rsidRDefault="00EF4754" w:rsidP="00EF4754">
            <w:pPr>
              <w:jc w:val="left"/>
              <w:rPr>
                <w:szCs w:val="24"/>
              </w:rPr>
            </w:pPr>
            <w:r w:rsidRPr="00EF4754">
              <w:rPr>
                <w:szCs w:val="24"/>
              </w:rPr>
              <w:t>Lower Big Black River</w:t>
            </w:r>
          </w:p>
        </w:tc>
      </w:tr>
      <w:tr w:rsidR="00EF4754" w:rsidRPr="00EF4754" w14:paraId="21533D3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8DFB28A" w14:textId="77777777" w:rsidR="00EF4754" w:rsidRPr="00EF4754" w:rsidRDefault="00EF4754" w:rsidP="00EF4754">
            <w:pPr>
              <w:jc w:val="left"/>
              <w:rPr>
                <w:szCs w:val="24"/>
              </w:rPr>
            </w:pPr>
            <w:r w:rsidRPr="00EF4754">
              <w:rPr>
                <w:szCs w:val="24"/>
              </w:rPr>
              <w:t>Holmes Lake</w:t>
            </w:r>
          </w:p>
        </w:tc>
        <w:tc>
          <w:tcPr>
            <w:tcW w:w="2002" w:type="dxa"/>
            <w:tcBorders>
              <w:top w:val="nil"/>
              <w:left w:val="nil"/>
              <w:bottom w:val="single" w:sz="4" w:space="0" w:color="auto"/>
              <w:right w:val="single" w:sz="4" w:space="0" w:color="auto"/>
            </w:tcBorders>
            <w:noWrap/>
            <w:vAlign w:val="bottom"/>
          </w:tcPr>
          <w:p w14:paraId="78D1229C"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A29A9A5" w14:textId="77777777" w:rsidR="00EF4754" w:rsidRPr="00EF4754" w:rsidRDefault="00EF4754" w:rsidP="00EF4754">
            <w:pPr>
              <w:jc w:val="left"/>
              <w:rPr>
                <w:szCs w:val="24"/>
              </w:rPr>
            </w:pPr>
            <w:r w:rsidRPr="00EF4754">
              <w:rPr>
                <w:szCs w:val="24"/>
              </w:rPr>
              <w:t>Jefferson</w:t>
            </w:r>
          </w:p>
        </w:tc>
        <w:tc>
          <w:tcPr>
            <w:tcW w:w="1260" w:type="dxa"/>
            <w:tcBorders>
              <w:top w:val="nil"/>
              <w:left w:val="nil"/>
              <w:bottom w:val="single" w:sz="4" w:space="0" w:color="auto"/>
              <w:right w:val="single" w:sz="4" w:space="0" w:color="auto"/>
            </w:tcBorders>
            <w:noWrap/>
            <w:vAlign w:val="bottom"/>
          </w:tcPr>
          <w:p w14:paraId="7B5DD2DD" w14:textId="77777777" w:rsidR="00EF4754" w:rsidRPr="00EF4754" w:rsidRDefault="00EF4754" w:rsidP="00EF4754">
            <w:pPr>
              <w:jc w:val="left"/>
              <w:rPr>
                <w:szCs w:val="24"/>
              </w:rPr>
            </w:pPr>
            <w:r w:rsidRPr="00EF4754">
              <w:rPr>
                <w:szCs w:val="24"/>
              </w:rPr>
              <w:t>08060204</w:t>
            </w:r>
          </w:p>
        </w:tc>
        <w:tc>
          <w:tcPr>
            <w:tcW w:w="4320" w:type="dxa"/>
            <w:tcBorders>
              <w:top w:val="nil"/>
              <w:left w:val="nil"/>
              <w:bottom w:val="single" w:sz="4" w:space="0" w:color="auto"/>
              <w:right w:val="single" w:sz="4" w:space="0" w:color="auto"/>
            </w:tcBorders>
            <w:noWrap/>
            <w:vAlign w:val="bottom"/>
          </w:tcPr>
          <w:p w14:paraId="596F63C4" w14:textId="77777777" w:rsidR="00EF4754" w:rsidRPr="00EF4754" w:rsidRDefault="00EF4754" w:rsidP="00EF4754">
            <w:pPr>
              <w:jc w:val="left"/>
              <w:rPr>
                <w:szCs w:val="24"/>
              </w:rPr>
            </w:pPr>
            <w:r w:rsidRPr="00EF4754">
              <w:rPr>
                <w:szCs w:val="24"/>
              </w:rPr>
              <w:t>Coles Creek</w:t>
            </w:r>
          </w:p>
        </w:tc>
      </w:tr>
      <w:tr w:rsidR="00EF4754" w:rsidRPr="00EF4754" w14:paraId="5BF6C4A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160D0E9" w14:textId="77777777" w:rsidR="00EF4754" w:rsidRPr="00EF4754" w:rsidRDefault="00EF4754" w:rsidP="00EF4754">
            <w:pPr>
              <w:jc w:val="left"/>
              <w:rPr>
                <w:szCs w:val="24"/>
              </w:rPr>
            </w:pPr>
            <w:r w:rsidRPr="00EF4754">
              <w:rPr>
                <w:szCs w:val="24"/>
              </w:rPr>
              <w:t>Pinchback Lake</w:t>
            </w:r>
          </w:p>
        </w:tc>
        <w:tc>
          <w:tcPr>
            <w:tcW w:w="2002" w:type="dxa"/>
            <w:tcBorders>
              <w:top w:val="nil"/>
              <w:left w:val="nil"/>
              <w:bottom w:val="single" w:sz="4" w:space="0" w:color="auto"/>
              <w:right w:val="single" w:sz="4" w:space="0" w:color="auto"/>
            </w:tcBorders>
            <w:noWrap/>
            <w:vAlign w:val="bottom"/>
          </w:tcPr>
          <w:p w14:paraId="4A3B3144"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BDDE780" w14:textId="77777777" w:rsidR="00EF4754" w:rsidRPr="00EF4754" w:rsidRDefault="00EF4754" w:rsidP="00EF4754">
            <w:pPr>
              <w:jc w:val="left"/>
              <w:rPr>
                <w:szCs w:val="24"/>
              </w:rPr>
            </w:pPr>
            <w:r w:rsidRPr="00EF4754">
              <w:rPr>
                <w:szCs w:val="24"/>
              </w:rPr>
              <w:t>Holmes</w:t>
            </w:r>
          </w:p>
        </w:tc>
        <w:tc>
          <w:tcPr>
            <w:tcW w:w="1260" w:type="dxa"/>
            <w:tcBorders>
              <w:top w:val="nil"/>
              <w:left w:val="nil"/>
              <w:bottom w:val="single" w:sz="4" w:space="0" w:color="auto"/>
              <w:right w:val="single" w:sz="4" w:space="0" w:color="auto"/>
            </w:tcBorders>
            <w:noWrap/>
            <w:vAlign w:val="bottom"/>
          </w:tcPr>
          <w:p w14:paraId="6B07059F"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076F82BA" w14:textId="77777777" w:rsidR="00EF4754" w:rsidRPr="00EF4754" w:rsidRDefault="00EF4754" w:rsidP="00EF4754">
            <w:pPr>
              <w:jc w:val="left"/>
              <w:rPr>
                <w:szCs w:val="24"/>
              </w:rPr>
            </w:pPr>
            <w:r w:rsidRPr="00EF4754">
              <w:rPr>
                <w:szCs w:val="24"/>
              </w:rPr>
              <w:t>Upper Yazoo River</w:t>
            </w:r>
          </w:p>
        </w:tc>
      </w:tr>
      <w:tr w:rsidR="00EF4754" w:rsidRPr="00EF4754" w14:paraId="6BAEBD1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4E32585" w14:textId="77777777" w:rsidR="00EF4754" w:rsidRPr="00EF4754" w:rsidRDefault="00EF4754" w:rsidP="00EF4754">
            <w:pPr>
              <w:jc w:val="left"/>
              <w:rPr>
                <w:szCs w:val="24"/>
              </w:rPr>
            </w:pPr>
            <w:r w:rsidRPr="00EF4754">
              <w:rPr>
                <w:szCs w:val="24"/>
              </w:rPr>
              <w:t xml:space="preserve">Lake Jackson </w:t>
            </w:r>
          </w:p>
        </w:tc>
        <w:tc>
          <w:tcPr>
            <w:tcW w:w="2002" w:type="dxa"/>
            <w:tcBorders>
              <w:top w:val="nil"/>
              <w:left w:val="nil"/>
              <w:bottom w:val="single" w:sz="4" w:space="0" w:color="auto"/>
              <w:right w:val="single" w:sz="4" w:space="0" w:color="auto"/>
            </w:tcBorders>
            <w:noWrap/>
            <w:vAlign w:val="bottom"/>
          </w:tcPr>
          <w:p w14:paraId="3923138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1B18621" w14:textId="77777777" w:rsidR="00EF4754" w:rsidRPr="00EF4754" w:rsidRDefault="00EF4754" w:rsidP="00EF4754">
            <w:pPr>
              <w:jc w:val="left"/>
              <w:rPr>
                <w:szCs w:val="24"/>
              </w:rPr>
            </w:pPr>
            <w:r w:rsidRPr="00EF4754">
              <w:rPr>
                <w:szCs w:val="24"/>
              </w:rPr>
              <w:t>Washington</w:t>
            </w:r>
          </w:p>
        </w:tc>
        <w:tc>
          <w:tcPr>
            <w:tcW w:w="1260" w:type="dxa"/>
            <w:tcBorders>
              <w:top w:val="nil"/>
              <w:left w:val="nil"/>
              <w:bottom w:val="single" w:sz="4" w:space="0" w:color="auto"/>
              <w:right w:val="single" w:sz="4" w:space="0" w:color="auto"/>
            </w:tcBorders>
            <w:noWrap/>
            <w:vAlign w:val="bottom"/>
          </w:tcPr>
          <w:p w14:paraId="6273502A"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7CD75397" w14:textId="77777777" w:rsidR="00EF4754" w:rsidRPr="00EF4754" w:rsidRDefault="00EF4754" w:rsidP="00EF4754">
            <w:pPr>
              <w:jc w:val="left"/>
              <w:rPr>
                <w:szCs w:val="24"/>
              </w:rPr>
            </w:pPr>
            <w:r w:rsidRPr="00EF4754">
              <w:rPr>
                <w:szCs w:val="24"/>
              </w:rPr>
              <w:t>Deer Creek - Steele Bayou</w:t>
            </w:r>
          </w:p>
        </w:tc>
      </w:tr>
      <w:tr w:rsidR="00EF4754" w:rsidRPr="00EF4754" w14:paraId="336D459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99A0C14" w14:textId="77777777" w:rsidR="00EF4754" w:rsidRPr="00EF4754" w:rsidRDefault="00EF4754" w:rsidP="00EF4754">
            <w:pPr>
              <w:jc w:val="left"/>
              <w:rPr>
                <w:szCs w:val="24"/>
              </w:rPr>
            </w:pPr>
            <w:r w:rsidRPr="00EF4754">
              <w:rPr>
                <w:szCs w:val="24"/>
              </w:rPr>
              <w:t>Lake Mohawk</w:t>
            </w:r>
          </w:p>
        </w:tc>
        <w:tc>
          <w:tcPr>
            <w:tcW w:w="2002" w:type="dxa"/>
            <w:tcBorders>
              <w:top w:val="nil"/>
              <w:left w:val="nil"/>
              <w:bottom w:val="single" w:sz="4" w:space="0" w:color="auto"/>
              <w:right w:val="single" w:sz="4" w:space="0" w:color="auto"/>
            </w:tcBorders>
            <w:noWrap/>
            <w:vAlign w:val="bottom"/>
          </w:tcPr>
          <w:p w14:paraId="15CE2F90"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2203680D" w14:textId="77777777" w:rsidR="00EF4754" w:rsidRPr="00EF4754" w:rsidRDefault="00EF4754" w:rsidP="00EF4754">
            <w:pPr>
              <w:jc w:val="left"/>
              <w:rPr>
                <w:szCs w:val="24"/>
              </w:rPr>
            </w:pPr>
            <w:r w:rsidRPr="00EF4754">
              <w:rPr>
                <w:szCs w:val="24"/>
              </w:rPr>
              <w:t>Tippah</w:t>
            </w:r>
          </w:p>
        </w:tc>
        <w:tc>
          <w:tcPr>
            <w:tcW w:w="1260" w:type="dxa"/>
            <w:tcBorders>
              <w:top w:val="nil"/>
              <w:left w:val="nil"/>
              <w:bottom w:val="single" w:sz="4" w:space="0" w:color="auto"/>
              <w:right w:val="single" w:sz="4" w:space="0" w:color="auto"/>
            </w:tcBorders>
            <w:noWrap/>
            <w:vAlign w:val="bottom"/>
          </w:tcPr>
          <w:p w14:paraId="77BB9229" w14:textId="77777777" w:rsidR="00EF4754" w:rsidRPr="00EF4754" w:rsidRDefault="00EF4754" w:rsidP="00EF4754">
            <w:pPr>
              <w:jc w:val="left"/>
              <w:rPr>
                <w:szCs w:val="24"/>
              </w:rPr>
            </w:pPr>
            <w:r w:rsidRPr="00EF4754">
              <w:rPr>
                <w:szCs w:val="24"/>
              </w:rPr>
              <w:t>08010207</w:t>
            </w:r>
          </w:p>
        </w:tc>
        <w:tc>
          <w:tcPr>
            <w:tcW w:w="4320" w:type="dxa"/>
            <w:tcBorders>
              <w:top w:val="nil"/>
              <w:left w:val="nil"/>
              <w:bottom w:val="single" w:sz="4" w:space="0" w:color="auto"/>
              <w:right w:val="single" w:sz="4" w:space="0" w:color="auto"/>
            </w:tcBorders>
            <w:noWrap/>
            <w:vAlign w:val="bottom"/>
          </w:tcPr>
          <w:p w14:paraId="71E32E1F" w14:textId="77777777" w:rsidR="00EF4754" w:rsidRPr="00EF4754" w:rsidRDefault="00EF4754" w:rsidP="00EF4754">
            <w:pPr>
              <w:jc w:val="left"/>
              <w:rPr>
                <w:szCs w:val="24"/>
              </w:rPr>
            </w:pPr>
            <w:r w:rsidRPr="00EF4754">
              <w:rPr>
                <w:szCs w:val="24"/>
              </w:rPr>
              <w:t>Hatchie River</w:t>
            </w:r>
          </w:p>
        </w:tc>
      </w:tr>
      <w:tr w:rsidR="00EF4754" w:rsidRPr="00EF4754" w14:paraId="07D0B91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2135BBF" w14:textId="77777777" w:rsidR="00EF4754" w:rsidRPr="00EF4754" w:rsidRDefault="00EF4754" w:rsidP="00EF4754">
            <w:pPr>
              <w:jc w:val="left"/>
              <w:rPr>
                <w:szCs w:val="24"/>
              </w:rPr>
            </w:pPr>
            <w:r w:rsidRPr="00EF4754">
              <w:rPr>
                <w:szCs w:val="24"/>
              </w:rPr>
              <w:t>Lake Copiah</w:t>
            </w:r>
          </w:p>
        </w:tc>
        <w:tc>
          <w:tcPr>
            <w:tcW w:w="2002" w:type="dxa"/>
            <w:tcBorders>
              <w:top w:val="nil"/>
              <w:left w:val="nil"/>
              <w:bottom w:val="single" w:sz="4" w:space="0" w:color="auto"/>
              <w:right w:val="single" w:sz="4" w:space="0" w:color="auto"/>
            </w:tcBorders>
            <w:noWrap/>
            <w:vAlign w:val="bottom"/>
          </w:tcPr>
          <w:p w14:paraId="3BB3501B"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914EB9B" w14:textId="77777777" w:rsidR="00EF4754" w:rsidRPr="00EF4754" w:rsidRDefault="00EF4754" w:rsidP="00EF4754">
            <w:pPr>
              <w:jc w:val="left"/>
              <w:rPr>
                <w:szCs w:val="24"/>
              </w:rPr>
            </w:pPr>
            <w:r w:rsidRPr="00EF4754">
              <w:rPr>
                <w:szCs w:val="24"/>
              </w:rPr>
              <w:t>Copiah</w:t>
            </w:r>
          </w:p>
        </w:tc>
        <w:tc>
          <w:tcPr>
            <w:tcW w:w="1260" w:type="dxa"/>
            <w:tcBorders>
              <w:top w:val="nil"/>
              <w:left w:val="nil"/>
              <w:bottom w:val="single" w:sz="4" w:space="0" w:color="auto"/>
              <w:right w:val="single" w:sz="4" w:space="0" w:color="auto"/>
            </w:tcBorders>
            <w:noWrap/>
            <w:vAlign w:val="bottom"/>
          </w:tcPr>
          <w:p w14:paraId="629F9B4F" w14:textId="77777777" w:rsidR="00EF4754" w:rsidRPr="00EF4754" w:rsidRDefault="00EF4754" w:rsidP="00EF4754">
            <w:pPr>
              <w:jc w:val="left"/>
              <w:rPr>
                <w:szCs w:val="24"/>
              </w:rPr>
            </w:pPr>
            <w:r w:rsidRPr="00EF4754">
              <w:rPr>
                <w:szCs w:val="24"/>
              </w:rPr>
              <w:t>08060203</w:t>
            </w:r>
          </w:p>
        </w:tc>
        <w:tc>
          <w:tcPr>
            <w:tcW w:w="4320" w:type="dxa"/>
            <w:tcBorders>
              <w:top w:val="nil"/>
              <w:left w:val="nil"/>
              <w:bottom w:val="single" w:sz="4" w:space="0" w:color="auto"/>
              <w:right w:val="single" w:sz="4" w:space="0" w:color="auto"/>
            </w:tcBorders>
            <w:noWrap/>
            <w:vAlign w:val="bottom"/>
          </w:tcPr>
          <w:p w14:paraId="20160529" w14:textId="77777777" w:rsidR="00EF4754" w:rsidRPr="00EF4754" w:rsidRDefault="00EF4754" w:rsidP="00EF4754">
            <w:pPr>
              <w:jc w:val="left"/>
              <w:rPr>
                <w:szCs w:val="24"/>
              </w:rPr>
            </w:pPr>
            <w:r w:rsidRPr="00EF4754">
              <w:rPr>
                <w:szCs w:val="24"/>
              </w:rPr>
              <w:t>Bayou Pierre</w:t>
            </w:r>
          </w:p>
        </w:tc>
      </w:tr>
      <w:tr w:rsidR="00EF4754" w:rsidRPr="00EF4754" w14:paraId="257DB32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D5A1806" w14:textId="77777777" w:rsidR="00EF4754" w:rsidRPr="00EF4754" w:rsidRDefault="00EF4754" w:rsidP="00EF4754">
            <w:pPr>
              <w:jc w:val="left"/>
              <w:rPr>
                <w:szCs w:val="24"/>
              </w:rPr>
            </w:pPr>
            <w:proofErr w:type="spellStart"/>
            <w:r w:rsidRPr="00EF4754">
              <w:rPr>
                <w:szCs w:val="24"/>
              </w:rPr>
              <w:t>Sixmile</w:t>
            </w:r>
            <w:proofErr w:type="spellEnd"/>
            <w:r w:rsidRPr="00EF4754">
              <w:rPr>
                <w:szCs w:val="24"/>
              </w:rPr>
              <w:t xml:space="preserve"> Lake (Upper </w:t>
            </w:r>
            <w:proofErr w:type="spellStart"/>
            <w:r w:rsidRPr="00EF4754">
              <w:rPr>
                <w:szCs w:val="24"/>
              </w:rPr>
              <w:t>Sixmile</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34588881"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3798D1D" w14:textId="77777777" w:rsidR="00EF4754" w:rsidRPr="00EF4754" w:rsidRDefault="00EF4754" w:rsidP="00EF4754">
            <w:pPr>
              <w:jc w:val="left"/>
              <w:rPr>
                <w:szCs w:val="24"/>
              </w:rPr>
            </w:pPr>
            <w:r w:rsidRPr="00EF4754">
              <w:rPr>
                <w:szCs w:val="24"/>
              </w:rPr>
              <w:t>Leflore</w:t>
            </w:r>
          </w:p>
        </w:tc>
        <w:tc>
          <w:tcPr>
            <w:tcW w:w="1260" w:type="dxa"/>
            <w:tcBorders>
              <w:top w:val="nil"/>
              <w:left w:val="nil"/>
              <w:bottom w:val="single" w:sz="4" w:space="0" w:color="auto"/>
              <w:right w:val="single" w:sz="4" w:space="0" w:color="auto"/>
            </w:tcBorders>
            <w:noWrap/>
            <w:vAlign w:val="bottom"/>
          </w:tcPr>
          <w:p w14:paraId="2927599E" w14:textId="77777777" w:rsidR="00EF4754" w:rsidRPr="00EF4754" w:rsidRDefault="00EF4754" w:rsidP="00EF4754">
            <w:pPr>
              <w:jc w:val="left"/>
              <w:rPr>
                <w:szCs w:val="24"/>
              </w:rPr>
            </w:pPr>
            <w:r w:rsidRPr="00EF4754">
              <w:rPr>
                <w:szCs w:val="24"/>
              </w:rPr>
              <w:t>08030205</w:t>
            </w:r>
          </w:p>
        </w:tc>
        <w:tc>
          <w:tcPr>
            <w:tcW w:w="4320" w:type="dxa"/>
            <w:tcBorders>
              <w:top w:val="nil"/>
              <w:left w:val="nil"/>
              <w:bottom w:val="single" w:sz="4" w:space="0" w:color="auto"/>
              <w:right w:val="single" w:sz="4" w:space="0" w:color="auto"/>
            </w:tcBorders>
            <w:noWrap/>
            <w:vAlign w:val="bottom"/>
          </w:tcPr>
          <w:p w14:paraId="65A5D232" w14:textId="77777777" w:rsidR="00EF4754" w:rsidRPr="00EF4754" w:rsidRDefault="00EF4754" w:rsidP="00EF4754">
            <w:pPr>
              <w:jc w:val="left"/>
              <w:rPr>
                <w:szCs w:val="24"/>
              </w:rPr>
            </w:pPr>
            <w:r w:rsidRPr="00EF4754">
              <w:rPr>
                <w:szCs w:val="24"/>
              </w:rPr>
              <w:t>Yalobusha River Above Grenada Dam</w:t>
            </w:r>
          </w:p>
        </w:tc>
      </w:tr>
      <w:tr w:rsidR="00EF4754" w:rsidRPr="00EF4754" w14:paraId="78CD8DB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24F146B" w14:textId="77777777" w:rsidR="00EF4754" w:rsidRPr="00EF4754" w:rsidRDefault="00EF4754" w:rsidP="00EF4754">
            <w:pPr>
              <w:jc w:val="left"/>
              <w:rPr>
                <w:szCs w:val="24"/>
              </w:rPr>
            </w:pPr>
            <w:r w:rsidRPr="00EF4754">
              <w:rPr>
                <w:szCs w:val="24"/>
              </w:rPr>
              <w:t>Walnut Lake</w:t>
            </w:r>
          </w:p>
        </w:tc>
        <w:tc>
          <w:tcPr>
            <w:tcW w:w="2002" w:type="dxa"/>
            <w:tcBorders>
              <w:top w:val="nil"/>
              <w:left w:val="nil"/>
              <w:bottom w:val="single" w:sz="4" w:space="0" w:color="auto"/>
              <w:right w:val="single" w:sz="4" w:space="0" w:color="auto"/>
            </w:tcBorders>
            <w:noWrap/>
            <w:vAlign w:val="bottom"/>
          </w:tcPr>
          <w:p w14:paraId="0ECF35A0"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E48EC0E" w14:textId="77777777" w:rsidR="00EF4754" w:rsidRPr="00EF4754" w:rsidRDefault="00EF4754" w:rsidP="00EF4754">
            <w:pPr>
              <w:jc w:val="left"/>
              <w:rPr>
                <w:szCs w:val="24"/>
              </w:rPr>
            </w:pPr>
            <w:r w:rsidRPr="00EF4754">
              <w:rPr>
                <w:szCs w:val="24"/>
              </w:rPr>
              <w:t>Tunica</w:t>
            </w:r>
          </w:p>
        </w:tc>
        <w:tc>
          <w:tcPr>
            <w:tcW w:w="1260" w:type="dxa"/>
            <w:tcBorders>
              <w:top w:val="nil"/>
              <w:left w:val="nil"/>
              <w:bottom w:val="single" w:sz="4" w:space="0" w:color="auto"/>
              <w:right w:val="single" w:sz="4" w:space="0" w:color="auto"/>
            </w:tcBorders>
            <w:noWrap/>
            <w:vAlign w:val="bottom"/>
          </w:tcPr>
          <w:p w14:paraId="0E94A004"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76CB8581"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1FD5C43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0C27608" w14:textId="77777777" w:rsidR="00EF4754" w:rsidRPr="00EF4754" w:rsidRDefault="00EF4754" w:rsidP="00EF4754">
            <w:pPr>
              <w:jc w:val="left"/>
              <w:rPr>
                <w:szCs w:val="24"/>
              </w:rPr>
            </w:pPr>
            <w:r w:rsidRPr="00EF4754">
              <w:rPr>
                <w:szCs w:val="24"/>
              </w:rPr>
              <w:t>Big Lake</w:t>
            </w:r>
          </w:p>
        </w:tc>
        <w:tc>
          <w:tcPr>
            <w:tcW w:w="2002" w:type="dxa"/>
            <w:tcBorders>
              <w:top w:val="nil"/>
              <w:left w:val="nil"/>
              <w:bottom w:val="single" w:sz="4" w:space="0" w:color="auto"/>
              <w:right w:val="single" w:sz="4" w:space="0" w:color="auto"/>
            </w:tcBorders>
            <w:noWrap/>
            <w:vAlign w:val="bottom"/>
          </w:tcPr>
          <w:p w14:paraId="3F36CE93"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349FA3B0" w14:textId="77777777" w:rsidR="00EF4754" w:rsidRPr="00EF4754" w:rsidRDefault="00EF4754" w:rsidP="00EF4754">
            <w:pPr>
              <w:jc w:val="left"/>
              <w:rPr>
                <w:szCs w:val="24"/>
              </w:rPr>
            </w:pPr>
            <w:r w:rsidRPr="00EF4754">
              <w:rPr>
                <w:szCs w:val="24"/>
              </w:rPr>
              <w:t>Wilkinson</w:t>
            </w:r>
          </w:p>
        </w:tc>
        <w:tc>
          <w:tcPr>
            <w:tcW w:w="1260" w:type="dxa"/>
            <w:tcBorders>
              <w:top w:val="nil"/>
              <w:left w:val="nil"/>
              <w:bottom w:val="single" w:sz="4" w:space="0" w:color="auto"/>
              <w:right w:val="single" w:sz="4" w:space="0" w:color="auto"/>
            </w:tcBorders>
            <w:noWrap/>
            <w:vAlign w:val="bottom"/>
          </w:tcPr>
          <w:p w14:paraId="6B576469" w14:textId="77777777" w:rsidR="00EF4754" w:rsidRPr="00EF4754" w:rsidRDefault="00EF4754" w:rsidP="00EF4754">
            <w:pPr>
              <w:jc w:val="left"/>
              <w:rPr>
                <w:szCs w:val="24"/>
              </w:rPr>
            </w:pPr>
            <w:r w:rsidRPr="00EF4754">
              <w:rPr>
                <w:szCs w:val="24"/>
              </w:rPr>
              <w:t>08060100</w:t>
            </w:r>
          </w:p>
        </w:tc>
        <w:tc>
          <w:tcPr>
            <w:tcW w:w="4320" w:type="dxa"/>
            <w:tcBorders>
              <w:top w:val="nil"/>
              <w:left w:val="nil"/>
              <w:bottom w:val="single" w:sz="4" w:space="0" w:color="auto"/>
              <w:right w:val="single" w:sz="4" w:space="0" w:color="auto"/>
            </w:tcBorders>
            <w:noWrap/>
            <w:vAlign w:val="bottom"/>
          </w:tcPr>
          <w:p w14:paraId="12B4094F" w14:textId="35656D28" w:rsidR="00EF4754" w:rsidRPr="00EF4754" w:rsidRDefault="00591C2A" w:rsidP="00EF4754">
            <w:pPr>
              <w:jc w:val="left"/>
              <w:rPr>
                <w:szCs w:val="24"/>
              </w:rPr>
            </w:pPr>
            <w:r w:rsidRPr="00EF4754">
              <w:rPr>
                <w:szCs w:val="24"/>
              </w:rPr>
              <w:t>MS</w:t>
            </w:r>
            <w:r w:rsidR="00EF4754" w:rsidRPr="00EF4754">
              <w:rPr>
                <w:szCs w:val="24"/>
              </w:rPr>
              <w:t xml:space="preserve"> River Below Vicksburg</w:t>
            </w:r>
          </w:p>
        </w:tc>
      </w:tr>
      <w:tr w:rsidR="00EF4754" w:rsidRPr="00EF4754" w14:paraId="4C971CF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6D615E6" w14:textId="77777777" w:rsidR="00EF4754" w:rsidRPr="00EF4754" w:rsidRDefault="00EF4754" w:rsidP="00EF4754">
            <w:pPr>
              <w:jc w:val="left"/>
              <w:rPr>
                <w:szCs w:val="24"/>
              </w:rPr>
            </w:pPr>
            <w:r w:rsidRPr="00EF4754">
              <w:rPr>
                <w:szCs w:val="24"/>
              </w:rPr>
              <w:t>Henry, Lake</w:t>
            </w:r>
          </w:p>
        </w:tc>
        <w:tc>
          <w:tcPr>
            <w:tcW w:w="2002" w:type="dxa"/>
            <w:tcBorders>
              <w:top w:val="nil"/>
              <w:left w:val="nil"/>
              <w:bottom w:val="single" w:sz="4" w:space="0" w:color="auto"/>
              <w:right w:val="single" w:sz="4" w:space="0" w:color="auto"/>
            </w:tcBorders>
            <w:noWrap/>
            <w:vAlign w:val="bottom"/>
          </w:tcPr>
          <w:p w14:paraId="3E130C2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BC6B1DF" w14:textId="77777777" w:rsidR="00EF4754" w:rsidRPr="00EF4754" w:rsidRDefault="00EF4754" w:rsidP="00EF4754">
            <w:pPr>
              <w:jc w:val="left"/>
              <w:rPr>
                <w:szCs w:val="24"/>
              </w:rPr>
            </w:pPr>
            <w:r w:rsidRPr="00EF4754">
              <w:rPr>
                <w:szCs w:val="24"/>
              </w:rPr>
              <w:t>Leflore</w:t>
            </w:r>
          </w:p>
        </w:tc>
        <w:tc>
          <w:tcPr>
            <w:tcW w:w="1260" w:type="dxa"/>
            <w:tcBorders>
              <w:top w:val="nil"/>
              <w:left w:val="nil"/>
              <w:bottom w:val="single" w:sz="4" w:space="0" w:color="auto"/>
              <w:right w:val="single" w:sz="4" w:space="0" w:color="auto"/>
            </w:tcBorders>
            <w:noWrap/>
            <w:vAlign w:val="bottom"/>
          </w:tcPr>
          <w:p w14:paraId="10A2B991"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4DB5A566" w14:textId="77777777" w:rsidR="00EF4754" w:rsidRPr="00EF4754" w:rsidRDefault="00EF4754" w:rsidP="00EF4754">
            <w:pPr>
              <w:jc w:val="left"/>
              <w:rPr>
                <w:szCs w:val="24"/>
              </w:rPr>
            </w:pPr>
            <w:r w:rsidRPr="00EF4754">
              <w:rPr>
                <w:szCs w:val="24"/>
              </w:rPr>
              <w:t>Bogue Phalia River</w:t>
            </w:r>
          </w:p>
        </w:tc>
      </w:tr>
      <w:tr w:rsidR="00EF4754" w:rsidRPr="00EF4754" w14:paraId="53CC463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C3EDA37" w14:textId="77777777" w:rsidR="00EF4754" w:rsidRPr="00EF4754" w:rsidRDefault="00EF4754" w:rsidP="00EF4754">
            <w:pPr>
              <w:jc w:val="left"/>
              <w:rPr>
                <w:szCs w:val="24"/>
              </w:rPr>
            </w:pPr>
            <w:proofErr w:type="spellStart"/>
            <w:r w:rsidRPr="00EF4754">
              <w:rPr>
                <w:szCs w:val="24"/>
              </w:rPr>
              <w:t>Chiwapa</w:t>
            </w:r>
            <w:proofErr w:type="spellEnd"/>
            <w:r w:rsidRPr="00EF4754">
              <w:rPr>
                <w:szCs w:val="24"/>
              </w:rPr>
              <w:t xml:space="preserve"> Reservoir Structure #1</w:t>
            </w:r>
          </w:p>
        </w:tc>
        <w:tc>
          <w:tcPr>
            <w:tcW w:w="2002" w:type="dxa"/>
            <w:tcBorders>
              <w:top w:val="nil"/>
              <w:left w:val="nil"/>
              <w:bottom w:val="single" w:sz="4" w:space="0" w:color="auto"/>
              <w:right w:val="single" w:sz="4" w:space="0" w:color="auto"/>
            </w:tcBorders>
            <w:noWrap/>
            <w:vAlign w:val="bottom"/>
          </w:tcPr>
          <w:p w14:paraId="72464971"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0D7C6F9C" w14:textId="77777777" w:rsidR="00EF4754" w:rsidRPr="00EF4754" w:rsidRDefault="00EF4754" w:rsidP="00EF4754">
            <w:pPr>
              <w:jc w:val="left"/>
              <w:rPr>
                <w:szCs w:val="24"/>
              </w:rPr>
            </w:pPr>
            <w:r w:rsidRPr="00EF4754">
              <w:rPr>
                <w:szCs w:val="24"/>
              </w:rPr>
              <w:t>Pontotoc</w:t>
            </w:r>
          </w:p>
        </w:tc>
        <w:tc>
          <w:tcPr>
            <w:tcW w:w="1260" w:type="dxa"/>
            <w:tcBorders>
              <w:top w:val="nil"/>
              <w:left w:val="nil"/>
              <w:bottom w:val="single" w:sz="4" w:space="0" w:color="auto"/>
              <w:right w:val="single" w:sz="4" w:space="0" w:color="auto"/>
            </w:tcBorders>
            <w:noWrap/>
            <w:vAlign w:val="bottom"/>
          </w:tcPr>
          <w:p w14:paraId="79D27B60" w14:textId="77777777" w:rsidR="00EF4754" w:rsidRPr="00EF4754" w:rsidRDefault="00EF4754" w:rsidP="00EF4754">
            <w:pPr>
              <w:jc w:val="left"/>
              <w:rPr>
                <w:szCs w:val="24"/>
              </w:rPr>
            </w:pPr>
            <w:r w:rsidRPr="00EF4754">
              <w:rPr>
                <w:szCs w:val="24"/>
              </w:rPr>
              <w:t>03160102</w:t>
            </w:r>
          </w:p>
        </w:tc>
        <w:tc>
          <w:tcPr>
            <w:tcW w:w="4320" w:type="dxa"/>
            <w:tcBorders>
              <w:top w:val="nil"/>
              <w:left w:val="nil"/>
              <w:bottom w:val="single" w:sz="4" w:space="0" w:color="auto"/>
              <w:right w:val="single" w:sz="4" w:space="0" w:color="auto"/>
            </w:tcBorders>
            <w:noWrap/>
            <w:vAlign w:val="bottom"/>
          </w:tcPr>
          <w:p w14:paraId="1AD40B90" w14:textId="77777777" w:rsidR="00EF4754" w:rsidRPr="00EF4754" w:rsidRDefault="00EF4754" w:rsidP="00EF4754">
            <w:pPr>
              <w:jc w:val="left"/>
              <w:rPr>
                <w:szCs w:val="24"/>
              </w:rPr>
            </w:pPr>
            <w:r w:rsidRPr="00EF4754">
              <w:rPr>
                <w:szCs w:val="24"/>
              </w:rPr>
              <w:t>Town Creek</w:t>
            </w:r>
          </w:p>
        </w:tc>
      </w:tr>
      <w:tr w:rsidR="00EF4754" w:rsidRPr="00EF4754" w14:paraId="3A9610B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EAD8616" w14:textId="77777777" w:rsidR="00EF4754" w:rsidRPr="00EF4754" w:rsidRDefault="00EF4754" w:rsidP="00EF4754">
            <w:pPr>
              <w:jc w:val="left"/>
              <w:rPr>
                <w:szCs w:val="24"/>
              </w:rPr>
            </w:pPr>
            <w:r w:rsidRPr="00EF4754">
              <w:rPr>
                <w:szCs w:val="24"/>
              </w:rPr>
              <w:t>Butler Lake</w:t>
            </w:r>
          </w:p>
        </w:tc>
        <w:tc>
          <w:tcPr>
            <w:tcW w:w="2002" w:type="dxa"/>
            <w:tcBorders>
              <w:top w:val="nil"/>
              <w:left w:val="nil"/>
              <w:bottom w:val="single" w:sz="4" w:space="0" w:color="auto"/>
              <w:right w:val="single" w:sz="4" w:space="0" w:color="auto"/>
            </w:tcBorders>
            <w:noWrap/>
            <w:vAlign w:val="bottom"/>
          </w:tcPr>
          <w:p w14:paraId="41FDF45A"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4693EBEC" w14:textId="77777777" w:rsidR="00EF4754" w:rsidRPr="00EF4754" w:rsidRDefault="00EF4754" w:rsidP="00EF4754">
            <w:pPr>
              <w:jc w:val="left"/>
              <w:rPr>
                <w:szCs w:val="24"/>
              </w:rPr>
            </w:pPr>
            <w:r w:rsidRPr="00EF4754">
              <w:rPr>
                <w:szCs w:val="24"/>
              </w:rPr>
              <w:t>Adams</w:t>
            </w:r>
          </w:p>
        </w:tc>
        <w:tc>
          <w:tcPr>
            <w:tcW w:w="1260" w:type="dxa"/>
            <w:tcBorders>
              <w:top w:val="nil"/>
              <w:left w:val="nil"/>
              <w:bottom w:val="single" w:sz="4" w:space="0" w:color="auto"/>
              <w:right w:val="single" w:sz="4" w:space="0" w:color="auto"/>
            </w:tcBorders>
            <w:noWrap/>
            <w:vAlign w:val="bottom"/>
          </w:tcPr>
          <w:p w14:paraId="33CEA4A9" w14:textId="77777777" w:rsidR="00EF4754" w:rsidRPr="00EF4754" w:rsidRDefault="00EF4754" w:rsidP="00EF4754">
            <w:pPr>
              <w:jc w:val="left"/>
              <w:rPr>
                <w:szCs w:val="24"/>
              </w:rPr>
            </w:pPr>
            <w:r w:rsidRPr="00EF4754">
              <w:rPr>
                <w:szCs w:val="24"/>
              </w:rPr>
              <w:t>08060204</w:t>
            </w:r>
          </w:p>
        </w:tc>
        <w:tc>
          <w:tcPr>
            <w:tcW w:w="4320" w:type="dxa"/>
            <w:tcBorders>
              <w:top w:val="nil"/>
              <w:left w:val="nil"/>
              <w:bottom w:val="single" w:sz="4" w:space="0" w:color="auto"/>
              <w:right w:val="single" w:sz="4" w:space="0" w:color="auto"/>
            </w:tcBorders>
            <w:noWrap/>
            <w:vAlign w:val="bottom"/>
          </w:tcPr>
          <w:p w14:paraId="198FBEC3" w14:textId="77777777" w:rsidR="00EF4754" w:rsidRPr="00EF4754" w:rsidRDefault="00EF4754" w:rsidP="00EF4754">
            <w:pPr>
              <w:jc w:val="left"/>
              <w:rPr>
                <w:szCs w:val="24"/>
              </w:rPr>
            </w:pPr>
            <w:r w:rsidRPr="00EF4754">
              <w:rPr>
                <w:szCs w:val="24"/>
              </w:rPr>
              <w:t>Coles Creek</w:t>
            </w:r>
          </w:p>
        </w:tc>
      </w:tr>
      <w:tr w:rsidR="00EF4754" w:rsidRPr="00EF4754" w14:paraId="5C5740D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A0CEA98" w14:textId="77777777" w:rsidR="00EF4754" w:rsidRPr="00EF4754" w:rsidRDefault="00EF4754" w:rsidP="00EF4754">
            <w:pPr>
              <w:jc w:val="left"/>
              <w:rPr>
                <w:szCs w:val="24"/>
              </w:rPr>
            </w:pPr>
            <w:r w:rsidRPr="00EF4754">
              <w:rPr>
                <w:szCs w:val="24"/>
              </w:rPr>
              <w:t>Bailey Lake</w:t>
            </w:r>
          </w:p>
        </w:tc>
        <w:tc>
          <w:tcPr>
            <w:tcW w:w="2002" w:type="dxa"/>
            <w:tcBorders>
              <w:top w:val="nil"/>
              <w:left w:val="nil"/>
              <w:bottom w:val="single" w:sz="4" w:space="0" w:color="auto"/>
              <w:right w:val="single" w:sz="4" w:space="0" w:color="auto"/>
            </w:tcBorders>
            <w:noWrap/>
            <w:vAlign w:val="bottom"/>
          </w:tcPr>
          <w:p w14:paraId="4C908B15"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0347181" w14:textId="77777777" w:rsidR="00EF4754" w:rsidRPr="00EF4754" w:rsidRDefault="00EF4754" w:rsidP="00EF4754">
            <w:pPr>
              <w:jc w:val="left"/>
              <w:rPr>
                <w:szCs w:val="24"/>
              </w:rPr>
            </w:pPr>
            <w:r w:rsidRPr="00EF4754">
              <w:rPr>
                <w:szCs w:val="24"/>
              </w:rPr>
              <w:t>Carroll</w:t>
            </w:r>
          </w:p>
        </w:tc>
        <w:tc>
          <w:tcPr>
            <w:tcW w:w="1260" w:type="dxa"/>
            <w:tcBorders>
              <w:top w:val="nil"/>
              <w:left w:val="nil"/>
              <w:bottom w:val="single" w:sz="4" w:space="0" w:color="auto"/>
              <w:right w:val="single" w:sz="4" w:space="0" w:color="auto"/>
            </w:tcBorders>
            <w:noWrap/>
            <w:vAlign w:val="bottom"/>
          </w:tcPr>
          <w:p w14:paraId="56F349A3" w14:textId="77777777" w:rsidR="00EF4754" w:rsidRPr="00EF4754" w:rsidRDefault="00EF4754" w:rsidP="00EF4754">
            <w:pPr>
              <w:jc w:val="left"/>
              <w:rPr>
                <w:szCs w:val="24"/>
              </w:rPr>
            </w:pPr>
            <w:r w:rsidRPr="00EF4754">
              <w:rPr>
                <w:szCs w:val="24"/>
              </w:rPr>
              <w:t>08030205</w:t>
            </w:r>
          </w:p>
        </w:tc>
        <w:tc>
          <w:tcPr>
            <w:tcW w:w="4320" w:type="dxa"/>
            <w:tcBorders>
              <w:top w:val="nil"/>
              <w:left w:val="nil"/>
              <w:bottom w:val="single" w:sz="4" w:space="0" w:color="auto"/>
              <w:right w:val="single" w:sz="4" w:space="0" w:color="auto"/>
            </w:tcBorders>
            <w:noWrap/>
            <w:vAlign w:val="bottom"/>
          </w:tcPr>
          <w:p w14:paraId="4E5CE202" w14:textId="77777777" w:rsidR="00EF4754" w:rsidRPr="00EF4754" w:rsidRDefault="00EF4754" w:rsidP="00EF4754">
            <w:pPr>
              <w:jc w:val="left"/>
              <w:rPr>
                <w:szCs w:val="24"/>
              </w:rPr>
            </w:pPr>
            <w:r w:rsidRPr="00EF4754">
              <w:rPr>
                <w:szCs w:val="24"/>
              </w:rPr>
              <w:t>Yalobusha River Above Grenada Dam</w:t>
            </w:r>
          </w:p>
        </w:tc>
      </w:tr>
      <w:tr w:rsidR="00EF4754" w:rsidRPr="00EF4754" w14:paraId="1876270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A604BD5" w14:textId="77777777" w:rsidR="00EF4754" w:rsidRPr="00EF4754" w:rsidRDefault="00EF4754" w:rsidP="00EF4754">
            <w:pPr>
              <w:jc w:val="left"/>
              <w:rPr>
                <w:szCs w:val="24"/>
              </w:rPr>
            </w:pPr>
            <w:r w:rsidRPr="00EF4754">
              <w:rPr>
                <w:szCs w:val="24"/>
              </w:rPr>
              <w:t>Cypress Lake</w:t>
            </w:r>
          </w:p>
        </w:tc>
        <w:tc>
          <w:tcPr>
            <w:tcW w:w="2002" w:type="dxa"/>
            <w:tcBorders>
              <w:top w:val="nil"/>
              <w:left w:val="nil"/>
              <w:bottom w:val="single" w:sz="4" w:space="0" w:color="auto"/>
              <w:right w:val="single" w:sz="4" w:space="0" w:color="auto"/>
            </w:tcBorders>
            <w:noWrap/>
            <w:vAlign w:val="bottom"/>
          </w:tcPr>
          <w:p w14:paraId="7B49F348"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F07073E" w14:textId="77777777" w:rsidR="00EF4754" w:rsidRPr="00EF4754" w:rsidRDefault="00EF4754" w:rsidP="00EF4754">
            <w:pPr>
              <w:jc w:val="left"/>
              <w:rPr>
                <w:szCs w:val="24"/>
              </w:rPr>
            </w:pPr>
            <w:r w:rsidRPr="00EF4754">
              <w:rPr>
                <w:szCs w:val="24"/>
              </w:rPr>
              <w:t>Warren</w:t>
            </w:r>
          </w:p>
        </w:tc>
        <w:tc>
          <w:tcPr>
            <w:tcW w:w="1260" w:type="dxa"/>
            <w:tcBorders>
              <w:top w:val="nil"/>
              <w:left w:val="nil"/>
              <w:bottom w:val="single" w:sz="4" w:space="0" w:color="auto"/>
              <w:right w:val="single" w:sz="4" w:space="0" w:color="auto"/>
            </w:tcBorders>
            <w:noWrap/>
            <w:vAlign w:val="bottom"/>
          </w:tcPr>
          <w:p w14:paraId="2BADB98E" w14:textId="77777777" w:rsidR="00EF4754" w:rsidRPr="00EF4754" w:rsidRDefault="00EF4754" w:rsidP="00EF4754">
            <w:pPr>
              <w:jc w:val="left"/>
              <w:rPr>
                <w:szCs w:val="24"/>
              </w:rPr>
            </w:pPr>
            <w:r w:rsidRPr="00EF4754">
              <w:rPr>
                <w:szCs w:val="24"/>
              </w:rPr>
              <w:t>08060100</w:t>
            </w:r>
          </w:p>
        </w:tc>
        <w:tc>
          <w:tcPr>
            <w:tcW w:w="4320" w:type="dxa"/>
            <w:tcBorders>
              <w:top w:val="nil"/>
              <w:left w:val="nil"/>
              <w:bottom w:val="single" w:sz="4" w:space="0" w:color="auto"/>
              <w:right w:val="single" w:sz="4" w:space="0" w:color="auto"/>
            </w:tcBorders>
            <w:noWrap/>
            <w:vAlign w:val="bottom"/>
          </w:tcPr>
          <w:p w14:paraId="42B442DE" w14:textId="5B8FB8AB" w:rsidR="00EF4754" w:rsidRPr="00EF4754" w:rsidRDefault="00591C2A" w:rsidP="00EF4754">
            <w:pPr>
              <w:jc w:val="left"/>
              <w:rPr>
                <w:szCs w:val="24"/>
              </w:rPr>
            </w:pPr>
            <w:r w:rsidRPr="00EF4754">
              <w:rPr>
                <w:szCs w:val="24"/>
              </w:rPr>
              <w:t>MS</w:t>
            </w:r>
            <w:r w:rsidR="00EF4754" w:rsidRPr="00EF4754">
              <w:rPr>
                <w:szCs w:val="24"/>
              </w:rPr>
              <w:t xml:space="preserve"> River Below Vicksburg</w:t>
            </w:r>
          </w:p>
        </w:tc>
      </w:tr>
      <w:tr w:rsidR="00EF4754" w:rsidRPr="00EF4754" w14:paraId="215E12B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7C3EBFF" w14:textId="77777777" w:rsidR="00EF4754" w:rsidRPr="00EF4754" w:rsidRDefault="00EF4754" w:rsidP="00EF4754">
            <w:pPr>
              <w:jc w:val="left"/>
              <w:rPr>
                <w:szCs w:val="24"/>
              </w:rPr>
            </w:pPr>
            <w:proofErr w:type="spellStart"/>
            <w:r w:rsidRPr="00EF4754">
              <w:rPr>
                <w:szCs w:val="24"/>
              </w:rPr>
              <w:t>Sixmile</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02414ED0" w14:textId="33AC6465" w:rsidR="00EF4754" w:rsidRPr="00EF4754" w:rsidRDefault="00EF2427"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E792561" w14:textId="77777777" w:rsidR="00EF4754" w:rsidRPr="00EF4754" w:rsidRDefault="00EF4754" w:rsidP="00EF4754">
            <w:pPr>
              <w:jc w:val="left"/>
              <w:rPr>
                <w:szCs w:val="24"/>
              </w:rPr>
            </w:pPr>
            <w:r w:rsidRPr="00EF4754">
              <w:rPr>
                <w:szCs w:val="24"/>
              </w:rPr>
              <w:t>Leflore, Sunflower</w:t>
            </w:r>
          </w:p>
        </w:tc>
        <w:tc>
          <w:tcPr>
            <w:tcW w:w="1260" w:type="dxa"/>
            <w:tcBorders>
              <w:top w:val="nil"/>
              <w:left w:val="nil"/>
              <w:bottom w:val="single" w:sz="4" w:space="0" w:color="auto"/>
              <w:right w:val="single" w:sz="4" w:space="0" w:color="auto"/>
            </w:tcBorders>
            <w:noWrap/>
            <w:vAlign w:val="bottom"/>
          </w:tcPr>
          <w:p w14:paraId="289BCD56"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7C213794" w14:textId="77777777" w:rsidR="00EF4754" w:rsidRPr="00EF4754" w:rsidRDefault="00EF4754" w:rsidP="00EF4754">
            <w:pPr>
              <w:jc w:val="left"/>
              <w:rPr>
                <w:szCs w:val="24"/>
              </w:rPr>
            </w:pPr>
            <w:r w:rsidRPr="00EF4754">
              <w:rPr>
                <w:szCs w:val="24"/>
              </w:rPr>
              <w:t>Upper Yazoo River</w:t>
            </w:r>
          </w:p>
        </w:tc>
      </w:tr>
      <w:tr w:rsidR="00EF4754" w:rsidRPr="00EF4754" w14:paraId="1DE0207B"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100CA54" w14:textId="77777777" w:rsidR="00EF4754" w:rsidRPr="00EF4754" w:rsidRDefault="00EF4754" w:rsidP="00EF4754">
            <w:pPr>
              <w:jc w:val="left"/>
              <w:rPr>
                <w:szCs w:val="24"/>
              </w:rPr>
            </w:pPr>
            <w:r w:rsidRPr="00EF4754">
              <w:rPr>
                <w:szCs w:val="24"/>
              </w:rPr>
              <w:t>Bonita Reservoir (#2 Dam)</w:t>
            </w:r>
          </w:p>
        </w:tc>
        <w:tc>
          <w:tcPr>
            <w:tcW w:w="2002" w:type="dxa"/>
            <w:tcBorders>
              <w:top w:val="nil"/>
              <w:left w:val="nil"/>
              <w:bottom w:val="single" w:sz="4" w:space="0" w:color="auto"/>
              <w:right w:val="single" w:sz="4" w:space="0" w:color="auto"/>
            </w:tcBorders>
            <w:noWrap/>
            <w:vAlign w:val="bottom"/>
          </w:tcPr>
          <w:p w14:paraId="065EB5D0"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A719000" w14:textId="77777777" w:rsidR="00EF4754" w:rsidRPr="00EF4754" w:rsidRDefault="00EF4754" w:rsidP="00EF4754">
            <w:pPr>
              <w:jc w:val="left"/>
              <w:rPr>
                <w:szCs w:val="24"/>
              </w:rPr>
            </w:pPr>
            <w:r w:rsidRPr="00EF4754">
              <w:rPr>
                <w:szCs w:val="24"/>
              </w:rPr>
              <w:t>Lauderdale</w:t>
            </w:r>
          </w:p>
        </w:tc>
        <w:tc>
          <w:tcPr>
            <w:tcW w:w="1260" w:type="dxa"/>
            <w:tcBorders>
              <w:top w:val="nil"/>
              <w:left w:val="nil"/>
              <w:bottom w:val="single" w:sz="4" w:space="0" w:color="auto"/>
              <w:right w:val="single" w:sz="4" w:space="0" w:color="auto"/>
            </w:tcBorders>
            <w:noWrap/>
            <w:vAlign w:val="bottom"/>
          </w:tcPr>
          <w:p w14:paraId="71AE4CFA" w14:textId="77777777" w:rsidR="00EF4754" w:rsidRPr="00EF4754" w:rsidRDefault="00EF4754" w:rsidP="00EF4754">
            <w:pPr>
              <w:jc w:val="left"/>
              <w:rPr>
                <w:szCs w:val="24"/>
              </w:rPr>
            </w:pPr>
            <w:r w:rsidRPr="00EF4754">
              <w:rPr>
                <w:szCs w:val="24"/>
              </w:rPr>
              <w:t>03170001</w:t>
            </w:r>
          </w:p>
        </w:tc>
        <w:tc>
          <w:tcPr>
            <w:tcW w:w="4320" w:type="dxa"/>
            <w:tcBorders>
              <w:top w:val="nil"/>
              <w:left w:val="nil"/>
              <w:bottom w:val="single" w:sz="4" w:space="0" w:color="auto"/>
              <w:right w:val="single" w:sz="4" w:space="0" w:color="auto"/>
            </w:tcBorders>
            <w:noWrap/>
            <w:vAlign w:val="bottom"/>
          </w:tcPr>
          <w:p w14:paraId="46CC1220" w14:textId="77777777" w:rsidR="00EF4754" w:rsidRPr="00EF4754" w:rsidRDefault="00EF4754" w:rsidP="00EF4754">
            <w:pPr>
              <w:jc w:val="left"/>
              <w:rPr>
                <w:szCs w:val="24"/>
              </w:rPr>
            </w:pPr>
            <w:r w:rsidRPr="00EF4754">
              <w:rPr>
                <w:szCs w:val="24"/>
              </w:rPr>
              <w:t>Chunky River-</w:t>
            </w:r>
            <w:proofErr w:type="spellStart"/>
            <w:r w:rsidRPr="00EF4754">
              <w:rPr>
                <w:szCs w:val="24"/>
              </w:rPr>
              <w:t>Okatibbee</w:t>
            </w:r>
            <w:proofErr w:type="spellEnd"/>
            <w:r w:rsidRPr="00EF4754">
              <w:rPr>
                <w:szCs w:val="24"/>
              </w:rPr>
              <w:t xml:space="preserve"> Creek</w:t>
            </w:r>
          </w:p>
        </w:tc>
      </w:tr>
      <w:tr w:rsidR="00EF4754" w:rsidRPr="00EF4754" w14:paraId="11E53BFA"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A4AD3C5" w14:textId="77777777" w:rsidR="00EF4754" w:rsidRPr="00EF4754" w:rsidRDefault="00EF4754" w:rsidP="00EF4754">
            <w:pPr>
              <w:jc w:val="left"/>
              <w:rPr>
                <w:szCs w:val="24"/>
              </w:rPr>
            </w:pPr>
            <w:r w:rsidRPr="00EF4754">
              <w:rPr>
                <w:szCs w:val="24"/>
              </w:rPr>
              <w:t>Woodland Lake</w:t>
            </w:r>
          </w:p>
        </w:tc>
        <w:tc>
          <w:tcPr>
            <w:tcW w:w="2002" w:type="dxa"/>
            <w:tcBorders>
              <w:top w:val="nil"/>
              <w:left w:val="nil"/>
              <w:bottom w:val="single" w:sz="4" w:space="0" w:color="auto"/>
              <w:right w:val="single" w:sz="4" w:space="0" w:color="auto"/>
            </w:tcBorders>
            <w:noWrap/>
            <w:vAlign w:val="bottom"/>
          </w:tcPr>
          <w:p w14:paraId="63AAF22C" w14:textId="77943C39" w:rsidR="00EF4754" w:rsidRPr="00EF4754" w:rsidRDefault="00EF2427"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019785F" w14:textId="77777777" w:rsidR="00EF4754" w:rsidRPr="00EF4754" w:rsidRDefault="00EF4754" w:rsidP="00EF4754">
            <w:pPr>
              <w:jc w:val="left"/>
              <w:rPr>
                <w:szCs w:val="24"/>
              </w:rPr>
            </w:pPr>
            <w:r w:rsidRPr="00EF4754">
              <w:rPr>
                <w:szCs w:val="24"/>
              </w:rPr>
              <w:t>DeSoto</w:t>
            </w:r>
          </w:p>
        </w:tc>
        <w:tc>
          <w:tcPr>
            <w:tcW w:w="1260" w:type="dxa"/>
            <w:tcBorders>
              <w:top w:val="nil"/>
              <w:left w:val="nil"/>
              <w:bottom w:val="single" w:sz="4" w:space="0" w:color="auto"/>
              <w:right w:val="single" w:sz="4" w:space="0" w:color="auto"/>
            </w:tcBorders>
            <w:noWrap/>
            <w:vAlign w:val="bottom"/>
          </w:tcPr>
          <w:p w14:paraId="5C2BAE0D"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12C104E3"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6278A3B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23AB28D" w14:textId="77777777" w:rsidR="00EF4754" w:rsidRPr="00EF4754" w:rsidRDefault="00EF4754" w:rsidP="00EF4754">
            <w:pPr>
              <w:jc w:val="left"/>
              <w:rPr>
                <w:szCs w:val="24"/>
              </w:rPr>
            </w:pPr>
            <w:proofErr w:type="spellStart"/>
            <w:r w:rsidRPr="00EF4754">
              <w:rPr>
                <w:szCs w:val="24"/>
              </w:rPr>
              <w:t>Artonish</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40E07EB3"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7F696AB2" w14:textId="77777777" w:rsidR="00EF4754" w:rsidRPr="00EF4754" w:rsidRDefault="00EF4754" w:rsidP="00EF4754">
            <w:pPr>
              <w:jc w:val="left"/>
              <w:rPr>
                <w:szCs w:val="24"/>
              </w:rPr>
            </w:pPr>
            <w:r w:rsidRPr="00EF4754">
              <w:rPr>
                <w:szCs w:val="24"/>
              </w:rPr>
              <w:t>Wilkinson</w:t>
            </w:r>
          </w:p>
        </w:tc>
        <w:tc>
          <w:tcPr>
            <w:tcW w:w="1260" w:type="dxa"/>
            <w:tcBorders>
              <w:top w:val="nil"/>
              <w:left w:val="nil"/>
              <w:bottom w:val="single" w:sz="4" w:space="0" w:color="auto"/>
              <w:right w:val="single" w:sz="4" w:space="0" w:color="auto"/>
            </w:tcBorders>
            <w:noWrap/>
            <w:vAlign w:val="bottom"/>
          </w:tcPr>
          <w:p w14:paraId="0A2F2E6C" w14:textId="77777777" w:rsidR="00EF4754" w:rsidRPr="00EF4754" w:rsidRDefault="00EF4754" w:rsidP="00EF4754">
            <w:pPr>
              <w:jc w:val="left"/>
              <w:rPr>
                <w:szCs w:val="24"/>
              </w:rPr>
            </w:pPr>
            <w:r w:rsidRPr="00EF4754">
              <w:rPr>
                <w:szCs w:val="24"/>
              </w:rPr>
              <w:t>08060206</w:t>
            </w:r>
          </w:p>
        </w:tc>
        <w:tc>
          <w:tcPr>
            <w:tcW w:w="4320" w:type="dxa"/>
            <w:tcBorders>
              <w:top w:val="nil"/>
              <w:left w:val="nil"/>
              <w:bottom w:val="single" w:sz="4" w:space="0" w:color="auto"/>
              <w:right w:val="single" w:sz="4" w:space="0" w:color="auto"/>
            </w:tcBorders>
            <w:noWrap/>
            <w:vAlign w:val="bottom"/>
          </w:tcPr>
          <w:p w14:paraId="4F148D2C" w14:textId="77777777" w:rsidR="00EF4754" w:rsidRPr="00EF4754" w:rsidRDefault="00EF4754" w:rsidP="00EF4754">
            <w:pPr>
              <w:jc w:val="left"/>
              <w:rPr>
                <w:szCs w:val="24"/>
              </w:rPr>
            </w:pPr>
            <w:r w:rsidRPr="00EF4754">
              <w:rPr>
                <w:szCs w:val="24"/>
              </w:rPr>
              <w:t>Buffalo River</w:t>
            </w:r>
          </w:p>
        </w:tc>
      </w:tr>
      <w:tr w:rsidR="00EF4754" w:rsidRPr="00EF4754" w14:paraId="0B52D82E"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92D1E9C" w14:textId="77777777" w:rsidR="00EF4754" w:rsidRPr="00EF4754" w:rsidRDefault="00EF4754" w:rsidP="00EF4754">
            <w:pPr>
              <w:jc w:val="left"/>
              <w:rPr>
                <w:szCs w:val="24"/>
              </w:rPr>
            </w:pPr>
            <w:r w:rsidRPr="00EF4754">
              <w:rPr>
                <w:szCs w:val="24"/>
              </w:rPr>
              <w:t>LT-7-3 (Big Snow Lake)</w:t>
            </w:r>
          </w:p>
        </w:tc>
        <w:tc>
          <w:tcPr>
            <w:tcW w:w="2002" w:type="dxa"/>
            <w:tcBorders>
              <w:top w:val="nil"/>
              <w:left w:val="nil"/>
              <w:bottom w:val="single" w:sz="4" w:space="0" w:color="auto"/>
              <w:right w:val="single" w:sz="4" w:space="0" w:color="auto"/>
            </w:tcBorders>
            <w:noWrap/>
            <w:vAlign w:val="bottom"/>
          </w:tcPr>
          <w:p w14:paraId="62FC27ED"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7E94A674" w14:textId="77777777" w:rsidR="00EF4754" w:rsidRPr="00EF4754" w:rsidRDefault="00EF4754" w:rsidP="00EF4754">
            <w:pPr>
              <w:jc w:val="left"/>
              <w:rPr>
                <w:szCs w:val="24"/>
              </w:rPr>
            </w:pPr>
            <w:r w:rsidRPr="00EF4754">
              <w:rPr>
                <w:szCs w:val="24"/>
              </w:rPr>
              <w:t>Benton</w:t>
            </w:r>
          </w:p>
        </w:tc>
        <w:tc>
          <w:tcPr>
            <w:tcW w:w="1260" w:type="dxa"/>
            <w:tcBorders>
              <w:top w:val="nil"/>
              <w:left w:val="nil"/>
              <w:bottom w:val="single" w:sz="4" w:space="0" w:color="auto"/>
              <w:right w:val="single" w:sz="4" w:space="0" w:color="auto"/>
            </w:tcBorders>
            <w:noWrap/>
            <w:vAlign w:val="bottom"/>
          </w:tcPr>
          <w:p w14:paraId="27C2BDE8" w14:textId="77777777" w:rsidR="00EF4754" w:rsidRPr="00EF4754" w:rsidRDefault="00EF4754" w:rsidP="00EF4754">
            <w:pPr>
              <w:jc w:val="left"/>
              <w:rPr>
                <w:szCs w:val="24"/>
              </w:rPr>
            </w:pPr>
            <w:r w:rsidRPr="00EF4754">
              <w:rPr>
                <w:szCs w:val="24"/>
              </w:rPr>
              <w:t>08030201</w:t>
            </w:r>
          </w:p>
        </w:tc>
        <w:tc>
          <w:tcPr>
            <w:tcW w:w="4320" w:type="dxa"/>
            <w:tcBorders>
              <w:top w:val="nil"/>
              <w:left w:val="nil"/>
              <w:bottom w:val="single" w:sz="4" w:space="0" w:color="auto"/>
              <w:right w:val="single" w:sz="4" w:space="0" w:color="auto"/>
            </w:tcBorders>
            <w:noWrap/>
            <w:vAlign w:val="bottom"/>
          </w:tcPr>
          <w:p w14:paraId="74FC3A3B" w14:textId="77777777" w:rsidR="00EF4754" w:rsidRPr="00EF4754" w:rsidRDefault="00EF4754" w:rsidP="00EF4754">
            <w:pPr>
              <w:jc w:val="left"/>
              <w:rPr>
                <w:szCs w:val="24"/>
              </w:rPr>
            </w:pPr>
            <w:r w:rsidRPr="00EF4754">
              <w:rPr>
                <w:szCs w:val="24"/>
              </w:rPr>
              <w:t>Little Tallahatchie River Above Sardis Dam</w:t>
            </w:r>
          </w:p>
        </w:tc>
      </w:tr>
      <w:tr w:rsidR="00EF4754" w:rsidRPr="00EF4754" w14:paraId="7558EAFC"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43C222C" w14:textId="77777777" w:rsidR="00EF4754" w:rsidRPr="00EF4754" w:rsidRDefault="00EF4754" w:rsidP="00EF4754">
            <w:pPr>
              <w:jc w:val="left"/>
              <w:rPr>
                <w:szCs w:val="24"/>
              </w:rPr>
            </w:pPr>
            <w:r w:rsidRPr="00EF4754">
              <w:rPr>
                <w:szCs w:val="24"/>
              </w:rPr>
              <w:lastRenderedPageBreak/>
              <w:t>Dixie Springs Lake</w:t>
            </w:r>
          </w:p>
        </w:tc>
        <w:tc>
          <w:tcPr>
            <w:tcW w:w="2002" w:type="dxa"/>
            <w:tcBorders>
              <w:top w:val="nil"/>
              <w:left w:val="nil"/>
              <w:bottom w:val="single" w:sz="4" w:space="0" w:color="auto"/>
              <w:right w:val="single" w:sz="4" w:space="0" w:color="auto"/>
            </w:tcBorders>
            <w:noWrap/>
            <w:vAlign w:val="bottom"/>
          </w:tcPr>
          <w:p w14:paraId="11F7B413"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6C3F852" w14:textId="77777777" w:rsidR="00EF4754" w:rsidRPr="00EF4754" w:rsidRDefault="00EF4754" w:rsidP="00EF4754">
            <w:pPr>
              <w:jc w:val="left"/>
              <w:rPr>
                <w:szCs w:val="24"/>
              </w:rPr>
            </w:pPr>
            <w:r w:rsidRPr="00EF4754">
              <w:rPr>
                <w:szCs w:val="24"/>
              </w:rPr>
              <w:t>Pike</w:t>
            </w:r>
          </w:p>
        </w:tc>
        <w:tc>
          <w:tcPr>
            <w:tcW w:w="1260" w:type="dxa"/>
            <w:tcBorders>
              <w:top w:val="nil"/>
              <w:left w:val="nil"/>
              <w:bottom w:val="single" w:sz="4" w:space="0" w:color="auto"/>
              <w:right w:val="single" w:sz="4" w:space="0" w:color="auto"/>
            </w:tcBorders>
            <w:noWrap/>
            <w:vAlign w:val="bottom"/>
          </w:tcPr>
          <w:p w14:paraId="071A3D35" w14:textId="77777777" w:rsidR="00EF4754" w:rsidRPr="00EF4754" w:rsidRDefault="00EF4754" w:rsidP="00EF4754">
            <w:pPr>
              <w:jc w:val="left"/>
              <w:rPr>
                <w:szCs w:val="24"/>
              </w:rPr>
            </w:pPr>
            <w:r w:rsidRPr="00EF4754">
              <w:rPr>
                <w:szCs w:val="24"/>
              </w:rPr>
              <w:t>03180005</w:t>
            </w:r>
          </w:p>
        </w:tc>
        <w:tc>
          <w:tcPr>
            <w:tcW w:w="4320" w:type="dxa"/>
            <w:tcBorders>
              <w:top w:val="nil"/>
              <w:left w:val="nil"/>
              <w:bottom w:val="single" w:sz="4" w:space="0" w:color="auto"/>
              <w:right w:val="single" w:sz="4" w:space="0" w:color="auto"/>
            </w:tcBorders>
            <w:noWrap/>
            <w:vAlign w:val="bottom"/>
          </w:tcPr>
          <w:p w14:paraId="14AABE72" w14:textId="77777777" w:rsidR="00EF4754" w:rsidRPr="00EF4754" w:rsidRDefault="00EF4754" w:rsidP="00EF4754">
            <w:pPr>
              <w:jc w:val="left"/>
              <w:rPr>
                <w:szCs w:val="24"/>
              </w:rPr>
            </w:pPr>
            <w:r w:rsidRPr="00EF4754">
              <w:rPr>
                <w:szCs w:val="24"/>
              </w:rPr>
              <w:t>Bogue Chitto River</w:t>
            </w:r>
          </w:p>
        </w:tc>
      </w:tr>
      <w:tr w:rsidR="00EF2427" w:rsidRPr="00EF4754" w14:paraId="4B5F1E14"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F3BC200" w14:textId="77777777" w:rsidR="00EF2427" w:rsidRPr="00EF4754" w:rsidRDefault="00EF2427" w:rsidP="00EF2427">
            <w:pPr>
              <w:jc w:val="left"/>
              <w:rPr>
                <w:szCs w:val="24"/>
              </w:rPr>
            </w:pPr>
            <w:r w:rsidRPr="00EF4754">
              <w:rPr>
                <w:szCs w:val="24"/>
              </w:rPr>
              <w:t>Hurricane Lake</w:t>
            </w:r>
          </w:p>
        </w:tc>
        <w:tc>
          <w:tcPr>
            <w:tcW w:w="2002" w:type="dxa"/>
            <w:tcBorders>
              <w:top w:val="nil"/>
              <w:left w:val="nil"/>
              <w:bottom w:val="single" w:sz="4" w:space="0" w:color="auto"/>
              <w:right w:val="single" w:sz="4" w:space="0" w:color="auto"/>
            </w:tcBorders>
            <w:noWrap/>
          </w:tcPr>
          <w:p w14:paraId="628E6EF6" w14:textId="0CD74621" w:rsidR="00EF2427" w:rsidRPr="00EF4754" w:rsidRDefault="00EF2427" w:rsidP="00EF2427">
            <w:pPr>
              <w:jc w:val="left"/>
              <w:rPr>
                <w:szCs w:val="24"/>
              </w:rPr>
            </w:pPr>
            <w:r w:rsidRPr="00070546">
              <w:rPr>
                <w:szCs w:val="24"/>
              </w:rPr>
              <w:t>Reservoir</w:t>
            </w:r>
          </w:p>
        </w:tc>
        <w:tc>
          <w:tcPr>
            <w:tcW w:w="1890" w:type="dxa"/>
            <w:tcBorders>
              <w:top w:val="nil"/>
              <w:left w:val="nil"/>
              <w:bottom w:val="single" w:sz="4" w:space="0" w:color="auto"/>
              <w:right w:val="single" w:sz="4" w:space="0" w:color="auto"/>
            </w:tcBorders>
            <w:noWrap/>
            <w:vAlign w:val="bottom"/>
          </w:tcPr>
          <w:p w14:paraId="0D43C20A" w14:textId="77777777" w:rsidR="00EF2427" w:rsidRPr="00EF4754" w:rsidRDefault="00EF2427" w:rsidP="00EF2427">
            <w:pPr>
              <w:jc w:val="left"/>
              <w:rPr>
                <w:szCs w:val="24"/>
              </w:rPr>
            </w:pPr>
            <w:r w:rsidRPr="00EF4754">
              <w:rPr>
                <w:szCs w:val="24"/>
              </w:rPr>
              <w:t>Lincoln</w:t>
            </w:r>
          </w:p>
        </w:tc>
        <w:tc>
          <w:tcPr>
            <w:tcW w:w="1260" w:type="dxa"/>
            <w:tcBorders>
              <w:top w:val="nil"/>
              <w:left w:val="nil"/>
              <w:bottom w:val="single" w:sz="4" w:space="0" w:color="auto"/>
              <w:right w:val="single" w:sz="4" w:space="0" w:color="auto"/>
            </w:tcBorders>
            <w:noWrap/>
            <w:vAlign w:val="bottom"/>
          </w:tcPr>
          <w:p w14:paraId="7B77B7F8" w14:textId="77777777" w:rsidR="00EF2427" w:rsidRPr="00EF4754" w:rsidRDefault="00EF2427" w:rsidP="00EF2427">
            <w:pPr>
              <w:jc w:val="left"/>
              <w:rPr>
                <w:szCs w:val="24"/>
              </w:rPr>
            </w:pPr>
            <w:r w:rsidRPr="00EF4754">
              <w:rPr>
                <w:szCs w:val="24"/>
              </w:rPr>
              <w:t>08060205</w:t>
            </w:r>
          </w:p>
        </w:tc>
        <w:tc>
          <w:tcPr>
            <w:tcW w:w="4320" w:type="dxa"/>
            <w:tcBorders>
              <w:top w:val="nil"/>
              <w:left w:val="nil"/>
              <w:bottom w:val="single" w:sz="4" w:space="0" w:color="auto"/>
              <w:right w:val="single" w:sz="4" w:space="0" w:color="auto"/>
            </w:tcBorders>
            <w:noWrap/>
            <w:vAlign w:val="bottom"/>
          </w:tcPr>
          <w:p w14:paraId="3AD9AA18" w14:textId="77777777" w:rsidR="00EF2427" w:rsidRPr="00EF4754" w:rsidRDefault="00EF2427" w:rsidP="00EF2427">
            <w:pPr>
              <w:jc w:val="left"/>
              <w:rPr>
                <w:szCs w:val="24"/>
              </w:rPr>
            </w:pPr>
            <w:r w:rsidRPr="00EF4754">
              <w:rPr>
                <w:szCs w:val="24"/>
              </w:rPr>
              <w:t>Homochitto River</w:t>
            </w:r>
          </w:p>
        </w:tc>
      </w:tr>
      <w:tr w:rsidR="00EF2427" w:rsidRPr="00EF4754" w14:paraId="68CD2C05"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B11CA6C" w14:textId="77777777" w:rsidR="00EF2427" w:rsidRPr="00EF4754" w:rsidRDefault="00EF2427" w:rsidP="00EF2427">
            <w:pPr>
              <w:jc w:val="left"/>
              <w:rPr>
                <w:szCs w:val="24"/>
              </w:rPr>
            </w:pPr>
            <w:r w:rsidRPr="00EF4754">
              <w:rPr>
                <w:szCs w:val="24"/>
              </w:rPr>
              <w:t>Lake LaRue</w:t>
            </w:r>
          </w:p>
        </w:tc>
        <w:tc>
          <w:tcPr>
            <w:tcW w:w="2002" w:type="dxa"/>
            <w:tcBorders>
              <w:top w:val="nil"/>
              <w:left w:val="nil"/>
              <w:bottom w:val="single" w:sz="4" w:space="0" w:color="auto"/>
              <w:right w:val="single" w:sz="4" w:space="0" w:color="auto"/>
            </w:tcBorders>
            <w:noWrap/>
          </w:tcPr>
          <w:p w14:paraId="148F4CF5" w14:textId="39AA175C" w:rsidR="00EF2427" w:rsidRPr="00EF4754" w:rsidRDefault="00EF2427" w:rsidP="00EF2427">
            <w:pPr>
              <w:jc w:val="left"/>
              <w:rPr>
                <w:szCs w:val="24"/>
              </w:rPr>
            </w:pPr>
            <w:r w:rsidRPr="00070546">
              <w:rPr>
                <w:szCs w:val="24"/>
              </w:rPr>
              <w:t>Reservoir</w:t>
            </w:r>
          </w:p>
        </w:tc>
        <w:tc>
          <w:tcPr>
            <w:tcW w:w="1890" w:type="dxa"/>
            <w:tcBorders>
              <w:top w:val="nil"/>
              <w:left w:val="nil"/>
              <w:bottom w:val="single" w:sz="4" w:space="0" w:color="auto"/>
              <w:right w:val="single" w:sz="4" w:space="0" w:color="auto"/>
            </w:tcBorders>
            <w:noWrap/>
            <w:vAlign w:val="bottom"/>
          </w:tcPr>
          <w:p w14:paraId="5887FD90" w14:textId="77777777" w:rsidR="00EF2427" w:rsidRPr="00EF4754" w:rsidRDefault="00EF2427" w:rsidP="00EF2427">
            <w:pPr>
              <w:jc w:val="left"/>
              <w:rPr>
                <w:szCs w:val="24"/>
              </w:rPr>
            </w:pPr>
            <w:r w:rsidRPr="00EF4754">
              <w:rPr>
                <w:szCs w:val="24"/>
              </w:rPr>
              <w:t>Hinds</w:t>
            </w:r>
          </w:p>
        </w:tc>
        <w:tc>
          <w:tcPr>
            <w:tcW w:w="1260" w:type="dxa"/>
            <w:tcBorders>
              <w:top w:val="nil"/>
              <w:left w:val="nil"/>
              <w:bottom w:val="single" w:sz="4" w:space="0" w:color="auto"/>
              <w:right w:val="single" w:sz="4" w:space="0" w:color="auto"/>
            </w:tcBorders>
            <w:noWrap/>
            <w:vAlign w:val="bottom"/>
          </w:tcPr>
          <w:p w14:paraId="74175DBE" w14:textId="77777777" w:rsidR="00EF2427" w:rsidRPr="00EF4754" w:rsidRDefault="00EF2427" w:rsidP="00EF2427">
            <w:pPr>
              <w:jc w:val="left"/>
              <w:rPr>
                <w:szCs w:val="24"/>
              </w:rPr>
            </w:pPr>
            <w:r w:rsidRPr="00EF4754">
              <w:rPr>
                <w:szCs w:val="24"/>
              </w:rPr>
              <w:t>03180002</w:t>
            </w:r>
          </w:p>
        </w:tc>
        <w:tc>
          <w:tcPr>
            <w:tcW w:w="4320" w:type="dxa"/>
            <w:tcBorders>
              <w:top w:val="nil"/>
              <w:left w:val="nil"/>
              <w:bottom w:val="single" w:sz="4" w:space="0" w:color="auto"/>
              <w:right w:val="single" w:sz="4" w:space="0" w:color="auto"/>
            </w:tcBorders>
            <w:noWrap/>
            <w:vAlign w:val="bottom"/>
          </w:tcPr>
          <w:p w14:paraId="3F743976" w14:textId="77777777" w:rsidR="00EF2427" w:rsidRPr="00EF4754" w:rsidRDefault="00EF2427" w:rsidP="00EF2427">
            <w:pPr>
              <w:jc w:val="left"/>
              <w:rPr>
                <w:szCs w:val="24"/>
              </w:rPr>
            </w:pPr>
            <w:r w:rsidRPr="00EF4754">
              <w:rPr>
                <w:szCs w:val="24"/>
              </w:rPr>
              <w:t>Pearl River Above Strong River</w:t>
            </w:r>
          </w:p>
        </w:tc>
      </w:tr>
      <w:tr w:rsidR="00EF4754" w:rsidRPr="00EF4754" w14:paraId="7DE8FA77"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21EB8F3" w14:textId="77777777" w:rsidR="00EF4754" w:rsidRPr="00EF4754" w:rsidRDefault="00EF4754" w:rsidP="00EF4754">
            <w:pPr>
              <w:jc w:val="left"/>
              <w:rPr>
                <w:szCs w:val="24"/>
              </w:rPr>
            </w:pPr>
            <w:r w:rsidRPr="00EF4754">
              <w:rPr>
                <w:szCs w:val="24"/>
              </w:rPr>
              <w:t>Suffer Brake</w:t>
            </w:r>
          </w:p>
        </w:tc>
        <w:tc>
          <w:tcPr>
            <w:tcW w:w="2002" w:type="dxa"/>
            <w:tcBorders>
              <w:top w:val="nil"/>
              <w:left w:val="nil"/>
              <w:bottom w:val="single" w:sz="4" w:space="0" w:color="auto"/>
              <w:right w:val="single" w:sz="4" w:space="0" w:color="auto"/>
            </w:tcBorders>
            <w:noWrap/>
            <w:vAlign w:val="bottom"/>
          </w:tcPr>
          <w:p w14:paraId="0FAA02C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0839E849"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3090F763" w14:textId="77777777" w:rsidR="00EF4754" w:rsidRPr="00EF4754" w:rsidRDefault="00EF4754" w:rsidP="00EF4754">
            <w:pPr>
              <w:jc w:val="left"/>
              <w:rPr>
                <w:szCs w:val="24"/>
              </w:rPr>
            </w:pPr>
            <w:r w:rsidRPr="00EF4754">
              <w:rPr>
                <w:szCs w:val="24"/>
              </w:rPr>
              <w:t>08030202</w:t>
            </w:r>
          </w:p>
        </w:tc>
        <w:tc>
          <w:tcPr>
            <w:tcW w:w="4320" w:type="dxa"/>
            <w:tcBorders>
              <w:top w:val="nil"/>
              <w:left w:val="nil"/>
              <w:bottom w:val="single" w:sz="4" w:space="0" w:color="auto"/>
              <w:right w:val="single" w:sz="4" w:space="0" w:color="auto"/>
            </w:tcBorders>
            <w:noWrap/>
            <w:vAlign w:val="bottom"/>
          </w:tcPr>
          <w:p w14:paraId="446F53A7" w14:textId="77777777" w:rsidR="00EF4754" w:rsidRPr="00EF4754" w:rsidRDefault="00EF4754" w:rsidP="00EF4754">
            <w:pPr>
              <w:jc w:val="left"/>
              <w:rPr>
                <w:szCs w:val="24"/>
              </w:rPr>
            </w:pPr>
            <w:r w:rsidRPr="00EF4754">
              <w:rPr>
                <w:szCs w:val="24"/>
              </w:rPr>
              <w:t>Tallahatchie River</w:t>
            </w:r>
          </w:p>
        </w:tc>
      </w:tr>
      <w:tr w:rsidR="00EF4754" w:rsidRPr="00EF4754" w14:paraId="15B0832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DDDAE66" w14:textId="77777777" w:rsidR="00EF4754" w:rsidRPr="00EF4754" w:rsidRDefault="00EF4754" w:rsidP="00EF4754">
            <w:pPr>
              <w:jc w:val="left"/>
              <w:rPr>
                <w:szCs w:val="24"/>
              </w:rPr>
            </w:pPr>
            <w:r w:rsidRPr="00EF4754">
              <w:rPr>
                <w:szCs w:val="24"/>
              </w:rPr>
              <w:t>Beaver Lake</w:t>
            </w:r>
          </w:p>
        </w:tc>
        <w:tc>
          <w:tcPr>
            <w:tcW w:w="2002" w:type="dxa"/>
            <w:tcBorders>
              <w:top w:val="nil"/>
              <w:left w:val="nil"/>
              <w:bottom w:val="single" w:sz="4" w:space="0" w:color="auto"/>
              <w:right w:val="single" w:sz="4" w:space="0" w:color="auto"/>
            </w:tcBorders>
            <w:noWrap/>
            <w:vAlign w:val="bottom"/>
          </w:tcPr>
          <w:p w14:paraId="6C7872F7"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63DF6DEE" w14:textId="77777777" w:rsidR="00EF4754" w:rsidRPr="00EF4754" w:rsidRDefault="00EF4754" w:rsidP="00EF4754">
            <w:pPr>
              <w:jc w:val="left"/>
              <w:rPr>
                <w:szCs w:val="24"/>
              </w:rPr>
            </w:pPr>
            <w:r w:rsidRPr="00EF4754">
              <w:rPr>
                <w:szCs w:val="24"/>
              </w:rPr>
              <w:t>Lamar</w:t>
            </w:r>
          </w:p>
        </w:tc>
        <w:tc>
          <w:tcPr>
            <w:tcW w:w="1260" w:type="dxa"/>
            <w:tcBorders>
              <w:top w:val="nil"/>
              <w:left w:val="nil"/>
              <w:bottom w:val="single" w:sz="4" w:space="0" w:color="auto"/>
              <w:right w:val="single" w:sz="4" w:space="0" w:color="auto"/>
            </w:tcBorders>
            <w:noWrap/>
            <w:vAlign w:val="bottom"/>
          </w:tcPr>
          <w:p w14:paraId="0D893B93" w14:textId="77777777" w:rsidR="00EF4754" w:rsidRPr="00EF4754" w:rsidRDefault="00EF4754" w:rsidP="00EF4754">
            <w:pPr>
              <w:jc w:val="left"/>
              <w:rPr>
                <w:szCs w:val="24"/>
              </w:rPr>
            </w:pPr>
            <w:r w:rsidRPr="00EF4754">
              <w:rPr>
                <w:szCs w:val="24"/>
              </w:rPr>
              <w:t>03170007</w:t>
            </w:r>
          </w:p>
        </w:tc>
        <w:tc>
          <w:tcPr>
            <w:tcW w:w="4320" w:type="dxa"/>
            <w:tcBorders>
              <w:top w:val="nil"/>
              <w:left w:val="nil"/>
              <w:bottom w:val="single" w:sz="4" w:space="0" w:color="auto"/>
              <w:right w:val="single" w:sz="4" w:space="0" w:color="auto"/>
            </w:tcBorders>
            <w:noWrap/>
            <w:vAlign w:val="bottom"/>
          </w:tcPr>
          <w:p w14:paraId="64BF3065" w14:textId="77777777" w:rsidR="00EF4754" w:rsidRPr="00EF4754" w:rsidRDefault="00EF4754" w:rsidP="00EF4754">
            <w:pPr>
              <w:jc w:val="left"/>
              <w:rPr>
                <w:szCs w:val="24"/>
              </w:rPr>
            </w:pPr>
            <w:r w:rsidRPr="00EF4754">
              <w:rPr>
                <w:szCs w:val="24"/>
              </w:rPr>
              <w:t>Black And Red Creeks</w:t>
            </w:r>
          </w:p>
        </w:tc>
      </w:tr>
      <w:tr w:rsidR="00EF4754" w:rsidRPr="00EF4754" w14:paraId="175ED02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FA48806" w14:textId="77777777" w:rsidR="00EF4754" w:rsidRPr="00EF4754" w:rsidRDefault="00EF4754" w:rsidP="00EF4754">
            <w:pPr>
              <w:jc w:val="left"/>
              <w:rPr>
                <w:szCs w:val="24"/>
              </w:rPr>
            </w:pPr>
            <w:r w:rsidRPr="00EF4754">
              <w:rPr>
                <w:szCs w:val="24"/>
              </w:rPr>
              <w:t>Long Lake</w:t>
            </w:r>
          </w:p>
        </w:tc>
        <w:tc>
          <w:tcPr>
            <w:tcW w:w="2002" w:type="dxa"/>
            <w:tcBorders>
              <w:top w:val="nil"/>
              <w:left w:val="nil"/>
              <w:bottom w:val="single" w:sz="4" w:space="0" w:color="auto"/>
              <w:right w:val="single" w:sz="4" w:space="0" w:color="auto"/>
            </w:tcBorders>
            <w:noWrap/>
            <w:vAlign w:val="bottom"/>
          </w:tcPr>
          <w:p w14:paraId="560316A2"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4F88377E" w14:textId="77777777" w:rsidR="00EF4754" w:rsidRPr="00EF4754" w:rsidRDefault="00EF4754" w:rsidP="00EF4754">
            <w:pPr>
              <w:jc w:val="left"/>
              <w:rPr>
                <w:szCs w:val="24"/>
              </w:rPr>
            </w:pPr>
            <w:r w:rsidRPr="00EF4754">
              <w:rPr>
                <w:szCs w:val="24"/>
              </w:rPr>
              <w:t>Sunflower</w:t>
            </w:r>
          </w:p>
        </w:tc>
        <w:tc>
          <w:tcPr>
            <w:tcW w:w="1260" w:type="dxa"/>
            <w:tcBorders>
              <w:top w:val="nil"/>
              <w:left w:val="nil"/>
              <w:bottom w:val="single" w:sz="4" w:space="0" w:color="auto"/>
              <w:right w:val="single" w:sz="4" w:space="0" w:color="auto"/>
            </w:tcBorders>
            <w:noWrap/>
            <w:vAlign w:val="bottom"/>
          </w:tcPr>
          <w:p w14:paraId="37C5B32B" w14:textId="77777777" w:rsidR="00EF4754" w:rsidRPr="00EF4754" w:rsidRDefault="00EF4754" w:rsidP="00EF4754">
            <w:pPr>
              <w:jc w:val="left"/>
              <w:rPr>
                <w:szCs w:val="24"/>
              </w:rPr>
            </w:pPr>
            <w:r w:rsidRPr="00EF4754">
              <w:rPr>
                <w:szCs w:val="24"/>
              </w:rPr>
              <w:t>08030207</w:t>
            </w:r>
          </w:p>
        </w:tc>
        <w:tc>
          <w:tcPr>
            <w:tcW w:w="4320" w:type="dxa"/>
            <w:tcBorders>
              <w:top w:val="nil"/>
              <w:left w:val="nil"/>
              <w:bottom w:val="single" w:sz="4" w:space="0" w:color="auto"/>
              <w:right w:val="single" w:sz="4" w:space="0" w:color="auto"/>
            </w:tcBorders>
            <w:noWrap/>
            <w:vAlign w:val="bottom"/>
          </w:tcPr>
          <w:p w14:paraId="36773CA8" w14:textId="77777777" w:rsidR="00EF4754" w:rsidRPr="00EF4754" w:rsidRDefault="00EF4754" w:rsidP="00EF4754">
            <w:pPr>
              <w:jc w:val="left"/>
              <w:rPr>
                <w:szCs w:val="24"/>
              </w:rPr>
            </w:pPr>
            <w:r w:rsidRPr="00EF4754">
              <w:rPr>
                <w:szCs w:val="24"/>
              </w:rPr>
              <w:t>Bogue Phalia River</w:t>
            </w:r>
          </w:p>
        </w:tc>
      </w:tr>
      <w:tr w:rsidR="00EF4754" w:rsidRPr="00EF4754" w14:paraId="725ACA7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B650B57" w14:textId="77777777" w:rsidR="00EF4754" w:rsidRPr="00EF4754" w:rsidRDefault="00EF4754" w:rsidP="00EF4754">
            <w:pPr>
              <w:jc w:val="left"/>
              <w:rPr>
                <w:szCs w:val="24"/>
              </w:rPr>
            </w:pPr>
            <w:r w:rsidRPr="00EF4754">
              <w:rPr>
                <w:szCs w:val="24"/>
              </w:rPr>
              <w:t>Hampton Lake</w:t>
            </w:r>
          </w:p>
        </w:tc>
        <w:tc>
          <w:tcPr>
            <w:tcW w:w="2002" w:type="dxa"/>
            <w:tcBorders>
              <w:top w:val="nil"/>
              <w:left w:val="nil"/>
              <w:bottom w:val="single" w:sz="4" w:space="0" w:color="auto"/>
              <w:right w:val="single" w:sz="4" w:space="0" w:color="auto"/>
            </w:tcBorders>
            <w:noWrap/>
            <w:vAlign w:val="bottom"/>
          </w:tcPr>
          <w:p w14:paraId="5E70DCE6"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AD74AA8"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2057E67A" w14:textId="77777777" w:rsidR="00EF4754" w:rsidRPr="00EF4754" w:rsidRDefault="00EF4754" w:rsidP="00EF4754">
            <w:pPr>
              <w:jc w:val="left"/>
              <w:rPr>
                <w:szCs w:val="24"/>
              </w:rPr>
            </w:pPr>
            <w:r w:rsidRPr="00EF4754">
              <w:rPr>
                <w:szCs w:val="24"/>
              </w:rPr>
              <w:t>08030205</w:t>
            </w:r>
          </w:p>
        </w:tc>
        <w:tc>
          <w:tcPr>
            <w:tcW w:w="4320" w:type="dxa"/>
            <w:tcBorders>
              <w:top w:val="nil"/>
              <w:left w:val="nil"/>
              <w:bottom w:val="single" w:sz="4" w:space="0" w:color="auto"/>
              <w:right w:val="single" w:sz="4" w:space="0" w:color="auto"/>
            </w:tcBorders>
            <w:noWrap/>
            <w:vAlign w:val="bottom"/>
          </w:tcPr>
          <w:p w14:paraId="673188D2" w14:textId="77777777" w:rsidR="00EF4754" w:rsidRPr="00EF4754" w:rsidRDefault="00EF4754" w:rsidP="00EF4754">
            <w:pPr>
              <w:jc w:val="left"/>
              <w:rPr>
                <w:szCs w:val="24"/>
              </w:rPr>
            </w:pPr>
            <w:r w:rsidRPr="00EF4754">
              <w:rPr>
                <w:szCs w:val="24"/>
              </w:rPr>
              <w:t>Yalobusha River Above Grenada Dam</w:t>
            </w:r>
          </w:p>
        </w:tc>
      </w:tr>
      <w:tr w:rsidR="00EF4754" w:rsidRPr="00EF4754" w14:paraId="5CBAA72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2015F978" w14:textId="77777777" w:rsidR="00EF4754" w:rsidRPr="00EF4754" w:rsidRDefault="00EF4754" w:rsidP="00EF4754">
            <w:pPr>
              <w:jc w:val="left"/>
              <w:rPr>
                <w:szCs w:val="24"/>
              </w:rPr>
            </w:pPr>
            <w:r w:rsidRPr="00EF4754">
              <w:rPr>
                <w:szCs w:val="24"/>
              </w:rPr>
              <w:t>Gee Lake</w:t>
            </w:r>
          </w:p>
        </w:tc>
        <w:tc>
          <w:tcPr>
            <w:tcW w:w="2002" w:type="dxa"/>
            <w:tcBorders>
              <w:top w:val="nil"/>
              <w:left w:val="nil"/>
              <w:bottom w:val="single" w:sz="4" w:space="0" w:color="auto"/>
              <w:right w:val="single" w:sz="4" w:space="0" w:color="auto"/>
            </w:tcBorders>
            <w:noWrap/>
            <w:vAlign w:val="bottom"/>
          </w:tcPr>
          <w:p w14:paraId="061039F4"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378BF273" w14:textId="77777777" w:rsidR="00EF4754" w:rsidRPr="00EF4754" w:rsidRDefault="00EF4754" w:rsidP="00EF4754">
            <w:pPr>
              <w:jc w:val="left"/>
              <w:rPr>
                <w:szCs w:val="24"/>
              </w:rPr>
            </w:pPr>
            <w:r w:rsidRPr="00EF4754">
              <w:rPr>
                <w:szCs w:val="24"/>
              </w:rPr>
              <w:t>Carroll</w:t>
            </w:r>
          </w:p>
        </w:tc>
        <w:tc>
          <w:tcPr>
            <w:tcW w:w="1260" w:type="dxa"/>
            <w:tcBorders>
              <w:top w:val="nil"/>
              <w:left w:val="nil"/>
              <w:bottom w:val="single" w:sz="4" w:space="0" w:color="auto"/>
              <w:right w:val="single" w:sz="4" w:space="0" w:color="auto"/>
            </w:tcBorders>
            <w:noWrap/>
            <w:vAlign w:val="bottom"/>
          </w:tcPr>
          <w:p w14:paraId="0EE0F115"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668D7B28" w14:textId="77777777" w:rsidR="00EF4754" w:rsidRPr="00EF4754" w:rsidRDefault="00EF4754" w:rsidP="00EF4754">
            <w:pPr>
              <w:jc w:val="left"/>
              <w:rPr>
                <w:szCs w:val="24"/>
              </w:rPr>
            </w:pPr>
            <w:r w:rsidRPr="00EF4754">
              <w:rPr>
                <w:szCs w:val="24"/>
              </w:rPr>
              <w:t>Upper Yazoo River</w:t>
            </w:r>
          </w:p>
        </w:tc>
      </w:tr>
      <w:tr w:rsidR="00EF4754" w:rsidRPr="00EF4754" w14:paraId="2E0D0238"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7FAAE259" w14:textId="77777777" w:rsidR="00EF4754" w:rsidRPr="00EF4754" w:rsidRDefault="00EF4754" w:rsidP="00EF4754">
            <w:pPr>
              <w:jc w:val="left"/>
              <w:rPr>
                <w:szCs w:val="24"/>
              </w:rPr>
            </w:pPr>
            <w:proofErr w:type="spellStart"/>
            <w:r w:rsidRPr="00EF4754">
              <w:rPr>
                <w:szCs w:val="24"/>
              </w:rPr>
              <w:t>Fitler</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59BA5B1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5D45EE81" w14:textId="77777777" w:rsidR="00EF4754" w:rsidRPr="00EF4754" w:rsidRDefault="00EF4754" w:rsidP="00EF4754">
            <w:pPr>
              <w:jc w:val="left"/>
              <w:rPr>
                <w:szCs w:val="24"/>
              </w:rPr>
            </w:pPr>
            <w:r w:rsidRPr="00EF4754">
              <w:rPr>
                <w:szCs w:val="24"/>
              </w:rPr>
              <w:t>Issaquena</w:t>
            </w:r>
          </w:p>
        </w:tc>
        <w:tc>
          <w:tcPr>
            <w:tcW w:w="1260" w:type="dxa"/>
            <w:tcBorders>
              <w:top w:val="nil"/>
              <w:left w:val="nil"/>
              <w:bottom w:val="single" w:sz="4" w:space="0" w:color="auto"/>
              <w:right w:val="single" w:sz="4" w:space="0" w:color="auto"/>
            </w:tcBorders>
            <w:noWrap/>
            <w:vAlign w:val="bottom"/>
          </w:tcPr>
          <w:p w14:paraId="5EDBA094" w14:textId="77777777" w:rsidR="00EF4754" w:rsidRPr="00EF4754" w:rsidRDefault="00EF4754" w:rsidP="00EF4754">
            <w:pPr>
              <w:jc w:val="left"/>
              <w:rPr>
                <w:szCs w:val="24"/>
              </w:rPr>
            </w:pPr>
            <w:r w:rsidRPr="00EF4754">
              <w:rPr>
                <w:szCs w:val="24"/>
              </w:rPr>
              <w:t>08030100</w:t>
            </w:r>
          </w:p>
        </w:tc>
        <w:tc>
          <w:tcPr>
            <w:tcW w:w="4320" w:type="dxa"/>
            <w:tcBorders>
              <w:top w:val="nil"/>
              <w:left w:val="nil"/>
              <w:bottom w:val="single" w:sz="4" w:space="0" w:color="auto"/>
              <w:right w:val="single" w:sz="4" w:space="0" w:color="auto"/>
            </w:tcBorders>
            <w:noWrap/>
            <w:vAlign w:val="bottom"/>
          </w:tcPr>
          <w:p w14:paraId="2AAC462D" w14:textId="4D4F072D" w:rsidR="00EF4754" w:rsidRPr="00EF4754" w:rsidRDefault="00591C2A" w:rsidP="00EF4754">
            <w:pPr>
              <w:jc w:val="left"/>
              <w:rPr>
                <w:szCs w:val="24"/>
              </w:rPr>
            </w:pPr>
            <w:r w:rsidRPr="00EF4754">
              <w:rPr>
                <w:szCs w:val="24"/>
              </w:rPr>
              <w:t>MS</w:t>
            </w:r>
            <w:r w:rsidR="00EF4754" w:rsidRPr="00EF4754">
              <w:rPr>
                <w:szCs w:val="24"/>
              </w:rPr>
              <w:t xml:space="preserve"> River Above Vicksburg</w:t>
            </w:r>
          </w:p>
        </w:tc>
      </w:tr>
      <w:tr w:rsidR="00EF4754" w:rsidRPr="00EF4754" w14:paraId="3BC3DAD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41AD7F7" w14:textId="77777777" w:rsidR="00EF4754" w:rsidRPr="00EF4754" w:rsidRDefault="00EF4754" w:rsidP="00EF4754">
            <w:pPr>
              <w:jc w:val="left"/>
              <w:rPr>
                <w:szCs w:val="24"/>
              </w:rPr>
            </w:pPr>
            <w:r w:rsidRPr="00EF4754">
              <w:rPr>
                <w:szCs w:val="24"/>
              </w:rPr>
              <w:t>Long Brake</w:t>
            </w:r>
          </w:p>
        </w:tc>
        <w:tc>
          <w:tcPr>
            <w:tcW w:w="2002" w:type="dxa"/>
            <w:tcBorders>
              <w:top w:val="nil"/>
              <w:left w:val="nil"/>
              <w:bottom w:val="single" w:sz="4" w:space="0" w:color="auto"/>
              <w:right w:val="single" w:sz="4" w:space="0" w:color="auto"/>
            </w:tcBorders>
            <w:noWrap/>
            <w:vAlign w:val="bottom"/>
          </w:tcPr>
          <w:p w14:paraId="54DBEC5B"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4073FCB" w14:textId="77777777" w:rsidR="00EF4754" w:rsidRPr="00EF4754" w:rsidRDefault="00EF4754" w:rsidP="00EF4754">
            <w:pPr>
              <w:jc w:val="left"/>
              <w:rPr>
                <w:szCs w:val="24"/>
              </w:rPr>
            </w:pPr>
            <w:r w:rsidRPr="00EF4754">
              <w:rPr>
                <w:szCs w:val="24"/>
              </w:rPr>
              <w:t>Tallahatchie</w:t>
            </w:r>
          </w:p>
        </w:tc>
        <w:tc>
          <w:tcPr>
            <w:tcW w:w="1260" w:type="dxa"/>
            <w:tcBorders>
              <w:top w:val="nil"/>
              <w:left w:val="nil"/>
              <w:bottom w:val="single" w:sz="4" w:space="0" w:color="auto"/>
              <w:right w:val="single" w:sz="4" w:space="0" w:color="auto"/>
            </w:tcBorders>
            <w:noWrap/>
            <w:vAlign w:val="bottom"/>
          </w:tcPr>
          <w:p w14:paraId="75271553" w14:textId="77777777" w:rsidR="00EF4754" w:rsidRPr="00EF4754" w:rsidRDefault="00EF4754" w:rsidP="00EF4754">
            <w:pPr>
              <w:jc w:val="left"/>
              <w:rPr>
                <w:szCs w:val="24"/>
              </w:rPr>
            </w:pPr>
            <w:r w:rsidRPr="00EF4754">
              <w:rPr>
                <w:szCs w:val="24"/>
              </w:rPr>
              <w:t>08030205</w:t>
            </w:r>
          </w:p>
        </w:tc>
        <w:tc>
          <w:tcPr>
            <w:tcW w:w="4320" w:type="dxa"/>
            <w:tcBorders>
              <w:top w:val="nil"/>
              <w:left w:val="nil"/>
              <w:bottom w:val="single" w:sz="4" w:space="0" w:color="auto"/>
              <w:right w:val="single" w:sz="4" w:space="0" w:color="auto"/>
            </w:tcBorders>
            <w:noWrap/>
            <w:vAlign w:val="bottom"/>
          </w:tcPr>
          <w:p w14:paraId="776A1566" w14:textId="77777777" w:rsidR="00EF4754" w:rsidRPr="00EF4754" w:rsidRDefault="00EF4754" w:rsidP="00EF4754">
            <w:pPr>
              <w:jc w:val="left"/>
              <w:rPr>
                <w:szCs w:val="24"/>
              </w:rPr>
            </w:pPr>
            <w:r w:rsidRPr="00EF4754">
              <w:rPr>
                <w:szCs w:val="24"/>
              </w:rPr>
              <w:t>Yalobusha River Above Grenada Dam</w:t>
            </w:r>
          </w:p>
        </w:tc>
      </w:tr>
      <w:tr w:rsidR="00EF2427" w:rsidRPr="00EF4754" w14:paraId="3A4842C6"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63AE925D" w14:textId="77777777" w:rsidR="00EF2427" w:rsidRPr="00EF4754" w:rsidRDefault="00EF2427" w:rsidP="00EF2427">
            <w:pPr>
              <w:jc w:val="left"/>
              <w:rPr>
                <w:szCs w:val="24"/>
              </w:rPr>
            </w:pPr>
            <w:r w:rsidRPr="00EF4754">
              <w:rPr>
                <w:szCs w:val="24"/>
              </w:rPr>
              <w:t>Clarks Lake</w:t>
            </w:r>
          </w:p>
        </w:tc>
        <w:tc>
          <w:tcPr>
            <w:tcW w:w="2002" w:type="dxa"/>
            <w:tcBorders>
              <w:top w:val="nil"/>
              <w:left w:val="nil"/>
              <w:bottom w:val="single" w:sz="4" w:space="0" w:color="auto"/>
              <w:right w:val="single" w:sz="4" w:space="0" w:color="auto"/>
            </w:tcBorders>
            <w:noWrap/>
          </w:tcPr>
          <w:p w14:paraId="3B31DF17" w14:textId="6BD3329F" w:rsidR="00EF2427" w:rsidRPr="00EF4754" w:rsidRDefault="00EF2427" w:rsidP="00EF2427">
            <w:pPr>
              <w:jc w:val="left"/>
              <w:rPr>
                <w:szCs w:val="24"/>
              </w:rPr>
            </w:pPr>
            <w:r w:rsidRPr="00474B00">
              <w:rPr>
                <w:szCs w:val="24"/>
              </w:rPr>
              <w:t>Reservoir</w:t>
            </w:r>
          </w:p>
        </w:tc>
        <w:tc>
          <w:tcPr>
            <w:tcW w:w="1890" w:type="dxa"/>
            <w:tcBorders>
              <w:top w:val="nil"/>
              <w:left w:val="nil"/>
              <w:bottom w:val="single" w:sz="4" w:space="0" w:color="auto"/>
              <w:right w:val="single" w:sz="4" w:space="0" w:color="auto"/>
            </w:tcBorders>
            <w:noWrap/>
            <w:vAlign w:val="bottom"/>
          </w:tcPr>
          <w:p w14:paraId="03483F04" w14:textId="77777777" w:rsidR="00EF2427" w:rsidRPr="00EF4754" w:rsidRDefault="00EF2427" w:rsidP="00EF2427">
            <w:pPr>
              <w:jc w:val="left"/>
              <w:rPr>
                <w:szCs w:val="24"/>
              </w:rPr>
            </w:pPr>
            <w:r w:rsidRPr="00EF4754">
              <w:rPr>
                <w:szCs w:val="24"/>
              </w:rPr>
              <w:t>Lincoln</w:t>
            </w:r>
          </w:p>
        </w:tc>
        <w:tc>
          <w:tcPr>
            <w:tcW w:w="1260" w:type="dxa"/>
            <w:tcBorders>
              <w:top w:val="nil"/>
              <w:left w:val="nil"/>
              <w:bottom w:val="single" w:sz="4" w:space="0" w:color="auto"/>
              <w:right w:val="single" w:sz="4" w:space="0" w:color="auto"/>
            </w:tcBorders>
            <w:noWrap/>
            <w:vAlign w:val="bottom"/>
          </w:tcPr>
          <w:p w14:paraId="05A61EC6" w14:textId="77777777" w:rsidR="00EF2427" w:rsidRPr="00EF4754" w:rsidRDefault="00EF2427" w:rsidP="00EF2427">
            <w:pPr>
              <w:jc w:val="left"/>
              <w:rPr>
                <w:szCs w:val="24"/>
              </w:rPr>
            </w:pPr>
            <w:r w:rsidRPr="00EF4754">
              <w:rPr>
                <w:szCs w:val="24"/>
              </w:rPr>
              <w:t>03180003</w:t>
            </w:r>
          </w:p>
        </w:tc>
        <w:tc>
          <w:tcPr>
            <w:tcW w:w="4320" w:type="dxa"/>
            <w:tcBorders>
              <w:top w:val="nil"/>
              <w:left w:val="nil"/>
              <w:bottom w:val="single" w:sz="4" w:space="0" w:color="auto"/>
              <w:right w:val="single" w:sz="4" w:space="0" w:color="auto"/>
            </w:tcBorders>
            <w:noWrap/>
            <w:vAlign w:val="bottom"/>
          </w:tcPr>
          <w:p w14:paraId="50F74CC0" w14:textId="77777777" w:rsidR="00EF2427" w:rsidRPr="00EF4754" w:rsidRDefault="00EF2427" w:rsidP="00EF2427">
            <w:pPr>
              <w:jc w:val="left"/>
              <w:rPr>
                <w:szCs w:val="24"/>
              </w:rPr>
            </w:pPr>
            <w:r w:rsidRPr="00EF4754">
              <w:rPr>
                <w:szCs w:val="24"/>
              </w:rPr>
              <w:t>Middle Pearl River</w:t>
            </w:r>
          </w:p>
        </w:tc>
      </w:tr>
      <w:tr w:rsidR="00EF2427" w:rsidRPr="00EF4754" w14:paraId="533795DD"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136791B" w14:textId="77777777" w:rsidR="00EF2427" w:rsidRPr="00EF4754" w:rsidRDefault="00EF2427" w:rsidP="00EF2427">
            <w:pPr>
              <w:jc w:val="left"/>
              <w:rPr>
                <w:szCs w:val="24"/>
              </w:rPr>
            </w:pPr>
            <w:r w:rsidRPr="00EF4754">
              <w:rPr>
                <w:szCs w:val="24"/>
              </w:rPr>
              <w:t>Beaver Lake</w:t>
            </w:r>
          </w:p>
        </w:tc>
        <w:tc>
          <w:tcPr>
            <w:tcW w:w="2002" w:type="dxa"/>
            <w:tcBorders>
              <w:top w:val="nil"/>
              <w:left w:val="nil"/>
              <w:bottom w:val="single" w:sz="4" w:space="0" w:color="auto"/>
              <w:right w:val="single" w:sz="4" w:space="0" w:color="auto"/>
            </w:tcBorders>
            <w:noWrap/>
          </w:tcPr>
          <w:p w14:paraId="21D0A5C0" w14:textId="2049DF78" w:rsidR="00EF2427" w:rsidRPr="00EF4754" w:rsidRDefault="00EF2427" w:rsidP="00EF2427">
            <w:pPr>
              <w:jc w:val="left"/>
              <w:rPr>
                <w:szCs w:val="24"/>
              </w:rPr>
            </w:pPr>
            <w:r w:rsidRPr="00474B00">
              <w:rPr>
                <w:szCs w:val="24"/>
              </w:rPr>
              <w:t>Reservoir</w:t>
            </w:r>
          </w:p>
        </w:tc>
        <w:tc>
          <w:tcPr>
            <w:tcW w:w="1890" w:type="dxa"/>
            <w:tcBorders>
              <w:top w:val="nil"/>
              <w:left w:val="nil"/>
              <w:bottom w:val="single" w:sz="4" w:space="0" w:color="auto"/>
              <w:right w:val="single" w:sz="4" w:space="0" w:color="auto"/>
            </w:tcBorders>
            <w:noWrap/>
            <w:vAlign w:val="bottom"/>
          </w:tcPr>
          <w:p w14:paraId="5C737F48" w14:textId="77777777" w:rsidR="00EF2427" w:rsidRPr="00EF4754" w:rsidRDefault="00EF2427" w:rsidP="00EF2427">
            <w:pPr>
              <w:jc w:val="left"/>
              <w:rPr>
                <w:szCs w:val="24"/>
              </w:rPr>
            </w:pPr>
            <w:r w:rsidRPr="00EF4754">
              <w:rPr>
                <w:szCs w:val="24"/>
              </w:rPr>
              <w:t>Smith</w:t>
            </w:r>
          </w:p>
        </w:tc>
        <w:tc>
          <w:tcPr>
            <w:tcW w:w="1260" w:type="dxa"/>
            <w:tcBorders>
              <w:top w:val="nil"/>
              <w:left w:val="nil"/>
              <w:bottom w:val="single" w:sz="4" w:space="0" w:color="auto"/>
              <w:right w:val="single" w:sz="4" w:space="0" w:color="auto"/>
            </w:tcBorders>
            <w:noWrap/>
            <w:vAlign w:val="bottom"/>
          </w:tcPr>
          <w:p w14:paraId="55E6CBE7" w14:textId="77777777" w:rsidR="00EF2427" w:rsidRPr="00EF4754" w:rsidRDefault="00EF2427" w:rsidP="00EF2427">
            <w:pPr>
              <w:jc w:val="left"/>
              <w:rPr>
                <w:szCs w:val="24"/>
              </w:rPr>
            </w:pPr>
            <w:r w:rsidRPr="00EF4754">
              <w:rPr>
                <w:szCs w:val="24"/>
              </w:rPr>
              <w:t>03180002</w:t>
            </w:r>
          </w:p>
        </w:tc>
        <w:tc>
          <w:tcPr>
            <w:tcW w:w="4320" w:type="dxa"/>
            <w:tcBorders>
              <w:top w:val="nil"/>
              <w:left w:val="nil"/>
              <w:bottom w:val="single" w:sz="4" w:space="0" w:color="auto"/>
              <w:right w:val="single" w:sz="4" w:space="0" w:color="auto"/>
            </w:tcBorders>
            <w:noWrap/>
            <w:vAlign w:val="bottom"/>
          </w:tcPr>
          <w:p w14:paraId="12293DE1" w14:textId="77777777" w:rsidR="00EF2427" w:rsidRPr="00EF4754" w:rsidRDefault="00EF2427" w:rsidP="00EF2427">
            <w:pPr>
              <w:jc w:val="left"/>
              <w:rPr>
                <w:szCs w:val="24"/>
              </w:rPr>
            </w:pPr>
            <w:r w:rsidRPr="00EF4754">
              <w:rPr>
                <w:szCs w:val="24"/>
              </w:rPr>
              <w:t>Pearl River Above Strong River</w:t>
            </w:r>
          </w:p>
        </w:tc>
      </w:tr>
      <w:tr w:rsidR="00EF4754" w:rsidRPr="00EF4754" w14:paraId="5D08B50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167D10CF" w14:textId="77777777" w:rsidR="00EF4754" w:rsidRPr="00EF4754" w:rsidRDefault="00EF4754" w:rsidP="00EF4754">
            <w:pPr>
              <w:jc w:val="left"/>
              <w:rPr>
                <w:szCs w:val="24"/>
              </w:rPr>
            </w:pPr>
            <w:r w:rsidRPr="00EF4754">
              <w:rPr>
                <w:szCs w:val="24"/>
              </w:rPr>
              <w:t>Deer Lake</w:t>
            </w:r>
          </w:p>
        </w:tc>
        <w:tc>
          <w:tcPr>
            <w:tcW w:w="2002" w:type="dxa"/>
            <w:tcBorders>
              <w:top w:val="nil"/>
              <w:left w:val="nil"/>
              <w:bottom w:val="single" w:sz="4" w:space="0" w:color="auto"/>
              <w:right w:val="single" w:sz="4" w:space="0" w:color="auto"/>
            </w:tcBorders>
            <w:noWrap/>
            <w:vAlign w:val="bottom"/>
          </w:tcPr>
          <w:p w14:paraId="56FAA0A7"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67F1FD22" w14:textId="77777777" w:rsidR="00EF4754" w:rsidRPr="00EF4754" w:rsidRDefault="00EF4754" w:rsidP="00EF4754">
            <w:pPr>
              <w:jc w:val="left"/>
              <w:rPr>
                <w:szCs w:val="24"/>
              </w:rPr>
            </w:pPr>
            <w:r w:rsidRPr="00EF4754">
              <w:rPr>
                <w:szCs w:val="24"/>
              </w:rPr>
              <w:t>Washington</w:t>
            </w:r>
          </w:p>
        </w:tc>
        <w:tc>
          <w:tcPr>
            <w:tcW w:w="1260" w:type="dxa"/>
            <w:tcBorders>
              <w:top w:val="nil"/>
              <w:left w:val="nil"/>
              <w:bottom w:val="single" w:sz="4" w:space="0" w:color="auto"/>
              <w:right w:val="single" w:sz="4" w:space="0" w:color="auto"/>
            </w:tcBorders>
            <w:noWrap/>
            <w:vAlign w:val="bottom"/>
          </w:tcPr>
          <w:p w14:paraId="4988F2B8"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25D44FDE" w14:textId="77777777" w:rsidR="00EF4754" w:rsidRPr="00EF4754" w:rsidRDefault="00EF4754" w:rsidP="00EF4754">
            <w:pPr>
              <w:jc w:val="left"/>
              <w:rPr>
                <w:szCs w:val="24"/>
              </w:rPr>
            </w:pPr>
            <w:r w:rsidRPr="00EF4754">
              <w:rPr>
                <w:szCs w:val="24"/>
              </w:rPr>
              <w:t>Deer Creek - Steele Bayou</w:t>
            </w:r>
          </w:p>
        </w:tc>
      </w:tr>
      <w:tr w:rsidR="00EF4754" w:rsidRPr="00EF4754" w14:paraId="2B08D2E9"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2152B3A" w14:textId="77777777" w:rsidR="00EF4754" w:rsidRPr="00EF4754" w:rsidRDefault="00EF4754" w:rsidP="00EF4754">
            <w:pPr>
              <w:jc w:val="left"/>
              <w:rPr>
                <w:szCs w:val="24"/>
              </w:rPr>
            </w:pPr>
            <w:proofErr w:type="spellStart"/>
            <w:r w:rsidRPr="00EF4754">
              <w:rPr>
                <w:szCs w:val="24"/>
              </w:rPr>
              <w:t>Sixmile</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71282290"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BC2EDFE" w14:textId="77777777" w:rsidR="00EF4754" w:rsidRPr="00EF4754" w:rsidRDefault="00EF4754" w:rsidP="00EF4754">
            <w:pPr>
              <w:jc w:val="left"/>
              <w:rPr>
                <w:szCs w:val="24"/>
              </w:rPr>
            </w:pPr>
            <w:r w:rsidRPr="00EF4754">
              <w:rPr>
                <w:szCs w:val="24"/>
              </w:rPr>
              <w:t>Tunica</w:t>
            </w:r>
          </w:p>
        </w:tc>
        <w:tc>
          <w:tcPr>
            <w:tcW w:w="1260" w:type="dxa"/>
            <w:tcBorders>
              <w:top w:val="nil"/>
              <w:left w:val="nil"/>
              <w:bottom w:val="single" w:sz="4" w:space="0" w:color="auto"/>
              <w:right w:val="single" w:sz="4" w:space="0" w:color="auto"/>
            </w:tcBorders>
            <w:noWrap/>
            <w:vAlign w:val="bottom"/>
          </w:tcPr>
          <w:p w14:paraId="7030F087" w14:textId="77777777" w:rsidR="00EF4754" w:rsidRPr="00EF4754" w:rsidRDefault="00EF4754" w:rsidP="00EF4754">
            <w:pPr>
              <w:jc w:val="left"/>
              <w:rPr>
                <w:szCs w:val="24"/>
              </w:rPr>
            </w:pPr>
            <w:r w:rsidRPr="00EF4754">
              <w:rPr>
                <w:szCs w:val="24"/>
              </w:rPr>
              <w:t>08030204</w:t>
            </w:r>
          </w:p>
        </w:tc>
        <w:tc>
          <w:tcPr>
            <w:tcW w:w="4320" w:type="dxa"/>
            <w:tcBorders>
              <w:top w:val="nil"/>
              <w:left w:val="nil"/>
              <w:bottom w:val="single" w:sz="4" w:space="0" w:color="auto"/>
              <w:right w:val="single" w:sz="4" w:space="0" w:color="auto"/>
            </w:tcBorders>
            <w:noWrap/>
            <w:vAlign w:val="bottom"/>
          </w:tcPr>
          <w:p w14:paraId="20886148" w14:textId="77777777" w:rsidR="00EF4754" w:rsidRPr="00EF4754" w:rsidRDefault="00EF4754" w:rsidP="00EF4754">
            <w:pPr>
              <w:jc w:val="left"/>
              <w:rPr>
                <w:szCs w:val="24"/>
              </w:rPr>
            </w:pPr>
            <w:r w:rsidRPr="00EF4754">
              <w:rPr>
                <w:szCs w:val="24"/>
              </w:rPr>
              <w:t xml:space="preserve">Coldwater River Below </w:t>
            </w:r>
            <w:proofErr w:type="spellStart"/>
            <w:r w:rsidRPr="00EF4754">
              <w:rPr>
                <w:szCs w:val="24"/>
              </w:rPr>
              <w:t>Arkabutla</w:t>
            </w:r>
            <w:proofErr w:type="spellEnd"/>
            <w:r w:rsidRPr="00EF4754">
              <w:rPr>
                <w:szCs w:val="24"/>
              </w:rPr>
              <w:t xml:space="preserve"> Dam</w:t>
            </w:r>
          </w:p>
        </w:tc>
      </w:tr>
      <w:tr w:rsidR="00EF4754" w:rsidRPr="00EF4754" w14:paraId="4BBE1442"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0C9000A0" w14:textId="77777777" w:rsidR="00EF4754" w:rsidRPr="00EF4754" w:rsidRDefault="00EF4754" w:rsidP="00EF4754">
            <w:pPr>
              <w:jc w:val="left"/>
              <w:rPr>
                <w:szCs w:val="24"/>
              </w:rPr>
            </w:pPr>
            <w:proofErr w:type="spellStart"/>
            <w:r w:rsidRPr="00EF4754">
              <w:rPr>
                <w:szCs w:val="24"/>
              </w:rPr>
              <w:t>Fivemile</w:t>
            </w:r>
            <w:proofErr w:type="spellEnd"/>
            <w:r w:rsidRPr="00EF4754">
              <w:rPr>
                <w:szCs w:val="24"/>
              </w:rPr>
              <w:t xml:space="preserve"> Lake</w:t>
            </w:r>
          </w:p>
        </w:tc>
        <w:tc>
          <w:tcPr>
            <w:tcW w:w="2002" w:type="dxa"/>
            <w:tcBorders>
              <w:top w:val="nil"/>
              <w:left w:val="nil"/>
              <w:bottom w:val="single" w:sz="4" w:space="0" w:color="auto"/>
              <w:right w:val="single" w:sz="4" w:space="0" w:color="auto"/>
            </w:tcBorders>
            <w:noWrap/>
            <w:vAlign w:val="bottom"/>
          </w:tcPr>
          <w:p w14:paraId="0B74B4A6"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1742F277" w14:textId="77777777" w:rsidR="00EF4754" w:rsidRPr="00EF4754" w:rsidRDefault="00EF4754" w:rsidP="00EF4754">
            <w:pPr>
              <w:jc w:val="left"/>
              <w:rPr>
                <w:szCs w:val="24"/>
              </w:rPr>
            </w:pPr>
            <w:r w:rsidRPr="00EF4754">
              <w:rPr>
                <w:szCs w:val="24"/>
              </w:rPr>
              <w:t>Issaquena</w:t>
            </w:r>
          </w:p>
        </w:tc>
        <w:tc>
          <w:tcPr>
            <w:tcW w:w="1260" w:type="dxa"/>
            <w:tcBorders>
              <w:top w:val="nil"/>
              <w:left w:val="nil"/>
              <w:bottom w:val="single" w:sz="4" w:space="0" w:color="auto"/>
              <w:right w:val="single" w:sz="4" w:space="0" w:color="auto"/>
            </w:tcBorders>
            <w:noWrap/>
            <w:vAlign w:val="bottom"/>
          </w:tcPr>
          <w:p w14:paraId="7E5C6E82" w14:textId="77777777" w:rsidR="00EF4754" w:rsidRPr="00EF4754" w:rsidRDefault="00EF4754" w:rsidP="00EF4754">
            <w:pPr>
              <w:jc w:val="left"/>
              <w:rPr>
                <w:szCs w:val="24"/>
              </w:rPr>
            </w:pPr>
            <w:r w:rsidRPr="00EF4754">
              <w:rPr>
                <w:szCs w:val="24"/>
              </w:rPr>
              <w:t>08030209</w:t>
            </w:r>
          </w:p>
        </w:tc>
        <w:tc>
          <w:tcPr>
            <w:tcW w:w="4320" w:type="dxa"/>
            <w:tcBorders>
              <w:top w:val="nil"/>
              <w:left w:val="nil"/>
              <w:bottom w:val="single" w:sz="4" w:space="0" w:color="auto"/>
              <w:right w:val="single" w:sz="4" w:space="0" w:color="auto"/>
            </w:tcBorders>
            <w:noWrap/>
            <w:vAlign w:val="bottom"/>
          </w:tcPr>
          <w:p w14:paraId="3B0862AB" w14:textId="77777777" w:rsidR="00EF4754" w:rsidRPr="00EF4754" w:rsidRDefault="00EF4754" w:rsidP="00EF4754">
            <w:pPr>
              <w:jc w:val="left"/>
              <w:rPr>
                <w:szCs w:val="24"/>
              </w:rPr>
            </w:pPr>
            <w:r w:rsidRPr="00EF4754">
              <w:rPr>
                <w:szCs w:val="24"/>
              </w:rPr>
              <w:t>Deer Creek - Steele Bayou</w:t>
            </w:r>
          </w:p>
        </w:tc>
      </w:tr>
      <w:tr w:rsidR="00EF4754" w:rsidRPr="00EF4754" w14:paraId="54BBDBE3"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561C1585" w14:textId="77777777" w:rsidR="00EF4754" w:rsidRPr="00EF4754" w:rsidRDefault="00EF4754" w:rsidP="00EF4754">
            <w:pPr>
              <w:jc w:val="left"/>
              <w:rPr>
                <w:szCs w:val="24"/>
              </w:rPr>
            </w:pPr>
            <w:r w:rsidRPr="00EF4754">
              <w:rPr>
                <w:szCs w:val="24"/>
              </w:rPr>
              <w:t>LT-7-2(Little Snow Lake)</w:t>
            </w:r>
          </w:p>
        </w:tc>
        <w:tc>
          <w:tcPr>
            <w:tcW w:w="2002" w:type="dxa"/>
            <w:tcBorders>
              <w:top w:val="nil"/>
              <w:left w:val="nil"/>
              <w:bottom w:val="single" w:sz="4" w:space="0" w:color="auto"/>
              <w:right w:val="single" w:sz="4" w:space="0" w:color="auto"/>
            </w:tcBorders>
            <w:noWrap/>
            <w:vAlign w:val="bottom"/>
          </w:tcPr>
          <w:p w14:paraId="0E727E97"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596F1037" w14:textId="77777777" w:rsidR="00EF4754" w:rsidRPr="00EF4754" w:rsidRDefault="00EF4754" w:rsidP="00EF4754">
            <w:pPr>
              <w:jc w:val="left"/>
              <w:rPr>
                <w:szCs w:val="24"/>
              </w:rPr>
            </w:pPr>
            <w:r w:rsidRPr="00EF4754">
              <w:rPr>
                <w:szCs w:val="24"/>
              </w:rPr>
              <w:t>Benton</w:t>
            </w:r>
          </w:p>
        </w:tc>
        <w:tc>
          <w:tcPr>
            <w:tcW w:w="1260" w:type="dxa"/>
            <w:tcBorders>
              <w:top w:val="nil"/>
              <w:left w:val="nil"/>
              <w:bottom w:val="single" w:sz="4" w:space="0" w:color="auto"/>
              <w:right w:val="single" w:sz="4" w:space="0" w:color="auto"/>
            </w:tcBorders>
            <w:noWrap/>
            <w:vAlign w:val="bottom"/>
          </w:tcPr>
          <w:p w14:paraId="14CDF203" w14:textId="77777777" w:rsidR="00EF4754" w:rsidRPr="00EF4754" w:rsidRDefault="00EF4754" w:rsidP="00EF4754">
            <w:pPr>
              <w:jc w:val="left"/>
              <w:rPr>
                <w:szCs w:val="24"/>
              </w:rPr>
            </w:pPr>
            <w:r w:rsidRPr="00EF4754">
              <w:rPr>
                <w:szCs w:val="24"/>
              </w:rPr>
              <w:t>08030201</w:t>
            </w:r>
          </w:p>
        </w:tc>
        <w:tc>
          <w:tcPr>
            <w:tcW w:w="4320" w:type="dxa"/>
            <w:tcBorders>
              <w:top w:val="nil"/>
              <w:left w:val="nil"/>
              <w:bottom w:val="single" w:sz="4" w:space="0" w:color="auto"/>
              <w:right w:val="single" w:sz="4" w:space="0" w:color="auto"/>
            </w:tcBorders>
            <w:noWrap/>
            <w:vAlign w:val="bottom"/>
          </w:tcPr>
          <w:p w14:paraId="3BCA2360" w14:textId="77777777" w:rsidR="00EF4754" w:rsidRPr="00EF4754" w:rsidRDefault="00EF4754" w:rsidP="00EF4754">
            <w:pPr>
              <w:jc w:val="left"/>
              <w:rPr>
                <w:szCs w:val="24"/>
              </w:rPr>
            </w:pPr>
            <w:r w:rsidRPr="00EF4754">
              <w:rPr>
                <w:szCs w:val="24"/>
              </w:rPr>
              <w:t>Little Tallahatchie River Above Sardis Dam</w:t>
            </w:r>
          </w:p>
        </w:tc>
      </w:tr>
      <w:tr w:rsidR="00EF4754" w:rsidRPr="00EF4754" w14:paraId="367ED40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45EF6E47" w14:textId="77777777" w:rsidR="00EF4754" w:rsidRPr="00EF4754" w:rsidRDefault="00EF4754" w:rsidP="00EF4754">
            <w:pPr>
              <w:jc w:val="left"/>
              <w:rPr>
                <w:szCs w:val="24"/>
              </w:rPr>
            </w:pPr>
            <w:r w:rsidRPr="00EF4754">
              <w:rPr>
                <w:szCs w:val="24"/>
              </w:rPr>
              <w:t>Thornburg Lake</w:t>
            </w:r>
          </w:p>
        </w:tc>
        <w:tc>
          <w:tcPr>
            <w:tcW w:w="2002" w:type="dxa"/>
            <w:tcBorders>
              <w:top w:val="nil"/>
              <w:left w:val="nil"/>
              <w:bottom w:val="single" w:sz="4" w:space="0" w:color="auto"/>
              <w:right w:val="single" w:sz="4" w:space="0" w:color="auto"/>
            </w:tcBorders>
            <w:noWrap/>
            <w:vAlign w:val="bottom"/>
          </w:tcPr>
          <w:p w14:paraId="0D667954" w14:textId="77777777" w:rsidR="00EF4754" w:rsidRPr="00EF4754" w:rsidRDefault="00EF4754" w:rsidP="00EF4754">
            <w:pPr>
              <w:jc w:val="left"/>
              <w:rPr>
                <w:szCs w:val="24"/>
              </w:rPr>
            </w:pPr>
            <w:r w:rsidRPr="00EF4754">
              <w:rPr>
                <w:szCs w:val="24"/>
              </w:rPr>
              <w:t>Oxbow</w:t>
            </w:r>
          </w:p>
        </w:tc>
        <w:tc>
          <w:tcPr>
            <w:tcW w:w="1890" w:type="dxa"/>
            <w:tcBorders>
              <w:top w:val="nil"/>
              <w:left w:val="nil"/>
              <w:bottom w:val="single" w:sz="4" w:space="0" w:color="auto"/>
              <w:right w:val="single" w:sz="4" w:space="0" w:color="auto"/>
            </w:tcBorders>
            <w:noWrap/>
            <w:vAlign w:val="bottom"/>
          </w:tcPr>
          <w:p w14:paraId="2F4955B2" w14:textId="77777777" w:rsidR="00EF4754" w:rsidRPr="00EF4754" w:rsidRDefault="00EF4754" w:rsidP="00EF4754">
            <w:pPr>
              <w:jc w:val="left"/>
              <w:rPr>
                <w:szCs w:val="24"/>
              </w:rPr>
            </w:pPr>
            <w:r w:rsidRPr="00EF4754">
              <w:rPr>
                <w:szCs w:val="24"/>
              </w:rPr>
              <w:t>Adams</w:t>
            </w:r>
          </w:p>
        </w:tc>
        <w:tc>
          <w:tcPr>
            <w:tcW w:w="1260" w:type="dxa"/>
            <w:tcBorders>
              <w:top w:val="nil"/>
              <w:left w:val="nil"/>
              <w:bottom w:val="single" w:sz="4" w:space="0" w:color="auto"/>
              <w:right w:val="single" w:sz="4" w:space="0" w:color="auto"/>
            </w:tcBorders>
            <w:noWrap/>
            <w:vAlign w:val="bottom"/>
          </w:tcPr>
          <w:p w14:paraId="2B6960C3" w14:textId="77777777" w:rsidR="00EF4754" w:rsidRPr="00EF4754" w:rsidRDefault="00EF4754" w:rsidP="00EF4754">
            <w:pPr>
              <w:jc w:val="left"/>
              <w:rPr>
                <w:szCs w:val="24"/>
              </w:rPr>
            </w:pPr>
            <w:r w:rsidRPr="00EF4754">
              <w:rPr>
                <w:szCs w:val="24"/>
              </w:rPr>
              <w:t>08060204</w:t>
            </w:r>
          </w:p>
        </w:tc>
        <w:tc>
          <w:tcPr>
            <w:tcW w:w="4320" w:type="dxa"/>
            <w:tcBorders>
              <w:top w:val="nil"/>
              <w:left w:val="nil"/>
              <w:bottom w:val="single" w:sz="4" w:space="0" w:color="auto"/>
              <w:right w:val="single" w:sz="4" w:space="0" w:color="auto"/>
            </w:tcBorders>
            <w:noWrap/>
            <w:vAlign w:val="bottom"/>
          </w:tcPr>
          <w:p w14:paraId="04B1DD2E" w14:textId="77777777" w:rsidR="00EF4754" w:rsidRPr="00EF4754" w:rsidRDefault="00EF4754" w:rsidP="00EF4754">
            <w:pPr>
              <w:jc w:val="left"/>
              <w:rPr>
                <w:szCs w:val="24"/>
              </w:rPr>
            </w:pPr>
            <w:r w:rsidRPr="00EF4754">
              <w:rPr>
                <w:szCs w:val="24"/>
              </w:rPr>
              <w:t>Coles Creek</w:t>
            </w:r>
          </w:p>
        </w:tc>
      </w:tr>
      <w:tr w:rsidR="00EF4754" w:rsidRPr="00EF4754" w14:paraId="34D9EAC0" w14:textId="77777777" w:rsidTr="00EF2427">
        <w:trPr>
          <w:trHeight w:val="255"/>
        </w:trPr>
        <w:tc>
          <w:tcPr>
            <w:tcW w:w="3255" w:type="dxa"/>
            <w:tcBorders>
              <w:top w:val="nil"/>
              <w:left w:val="single" w:sz="4" w:space="0" w:color="auto"/>
              <w:bottom w:val="single" w:sz="4" w:space="0" w:color="auto"/>
              <w:right w:val="single" w:sz="4" w:space="0" w:color="auto"/>
            </w:tcBorders>
            <w:noWrap/>
            <w:vAlign w:val="bottom"/>
          </w:tcPr>
          <w:p w14:paraId="3A97D6DF" w14:textId="77777777" w:rsidR="00EF4754" w:rsidRPr="00EF4754" w:rsidRDefault="00EF4754" w:rsidP="00EF4754">
            <w:pPr>
              <w:jc w:val="left"/>
              <w:rPr>
                <w:szCs w:val="24"/>
              </w:rPr>
            </w:pPr>
            <w:r w:rsidRPr="00EF4754">
              <w:rPr>
                <w:szCs w:val="24"/>
              </w:rPr>
              <w:t>Sanders Lake</w:t>
            </w:r>
          </w:p>
        </w:tc>
        <w:tc>
          <w:tcPr>
            <w:tcW w:w="2002" w:type="dxa"/>
            <w:tcBorders>
              <w:top w:val="nil"/>
              <w:left w:val="nil"/>
              <w:bottom w:val="single" w:sz="4" w:space="0" w:color="auto"/>
              <w:right w:val="single" w:sz="4" w:space="0" w:color="auto"/>
            </w:tcBorders>
            <w:noWrap/>
            <w:vAlign w:val="bottom"/>
          </w:tcPr>
          <w:p w14:paraId="6E1AFECD" w14:textId="77777777" w:rsidR="00EF4754" w:rsidRPr="00EF4754" w:rsidRDefault="00EF4754" w:rsidP="00EF4754">
            <w:pPr>
              <w:jc w:val="left"/>
              <w:rPr>
                <w:szCs w:val="24"/>
              </w:rPr>
            </w:pPr>
            <w:r w:rsidRPr="00EF4754">
              <w:rPr>
                <w:szCs w:val="24"/>
              </w:rPr>
              <w:t>Reservoir</w:t>
            </w:r>
          </w:p>
        </w:tc>
        <w:tc>
          <w:tcPr>
            <w:tcW w:w="1890" w:type="dxa"/>
            <w:tcBorders>
              <w:top w:val="nil"/>
              <w:left w:val="nil"/>
              <w:bottom w:val="single" w:sz="4" w:space="0" w:color="auto"/>
              <w:right w:val="single" w:sz="4" w:space="0" w:color="auto"/>
            </w:tcBorders>
            <w:noWrap/>
            <w:vAlign w:val="bottom"/>
          </w:tcPr>
          <w:p w14:paraId="1CADFDDA" w14:textId="77777777" w:rsidR="00EF4754" w:rsidRPr="00EF4754" w:rsidRDefault="00EF4754" w:rsidP="00EF4754">
            <w:pPr>
              <w:jc w:val="left"/>
              <w:rPr>
                <w:szCs w:val="24"/>
              </w:rPr>
            </w:pPr>
            <w:r w:rsidRPr="00EF4754">
              <w:rPr>
                <w:szCs w:val="24"/>
              </w:rPr>
              <w:t>Carroll</w:t>
            </w:r>
          </w:p>
        </w:tc>
        <w:tc>
          <w:tcPr>
            <w:tcW w:w="1260" w:type="dxa"/>
            <w:tcBorders>
              <w:top w:val="nil"/>
              <w:left w:val="nil"/>
              <w:bottom w:val="single" w:sz="4" w:space="0" w:color="auto"/>
              <w:right w:val="single" w:sz="4" w:space="0" w:color="auto"/>
            </w:tcBorders>
            <w:noWrap/>
            <w:vAlign w:val="bottom"/>
          </w:tcPr>
          <w:p w14:paraId="59F065F1" w14:textId="77777777" w:rsidR="00EF4754" w:rsidRPr="00EF4754" w:rsidRDefault="00EF4754" w:rsidP="00EF4754">
            <w:pPr>
              <w:jc w:val="left"/>
              <w:rPr>
                <w:szCs w:val="24"/>
              </w:rPr>
            </w:pPr>
            <w:r w:rsidRPr="00EF4754">
              <w:rPr>
                <w:szCs w:val="24"/>
              </w:rPr>
              <w:t>08030206</w:t>
            </w:r>
          </w:p>
        </w:tc>
        <w:tc>
          <w:tcPr>
            <w:tcW w:w="4320" w:type="dxa"/>
            <w:tcBorders>
              <w:top w:val="nil"/>
              <w:left w:val="nil"/>
              <w:bottom w:val="single" w:sz="4" w:space="0" w:color="auto"/>
              <w:right w:val="single" w:sz="4" w:space="0" w:color="auto"/>
            </w:tcBorders>
            <w:noWrap/>
            <w:vAlign w:val="bottom"/>
          </w:tcPr>
          <w:p w14:paraId="7683AEE8" w14:textId="77777777" w:rsidR="00EF4754" w:rsidRPr="00EF4754" w:rsidRDefault="00EF4754" w:rsidP="00EF4754">
            <w:pPr>
              <w:jc w:val="left"/>
              <w:rPr>
                <w:szCs w:val="24"/>
              </w:rPr>
            </w:pPr>
            <w:r w:rsidRPr="00EF4754">
              <w:rPr>
                <w:szCs w:val="24"/>
              </w:rPr>
              <w:t>Upper Yazoo River</w:t>
            </w:r>
          </w:p>
        </w:tc>
      </w:tr>
    </w:tbl>
    <w:p w14:paraId="27AEE967" w14:textId="77777777" w:rsidR="000832A3" w:rsidRPr="00EF4754" w:rsidRDefault="000832A3" w:rsidP="00EF4754">
      <w:pPr>
        <w:pStyle w:val="Caption"/>
        <w:rPr>
          <w:sz w:val="18"/>
          <w:szCs w:val="18"/>
        </w:rPr>
      </w:pPr>
      <w:r w:rsidRPr="00EF4754">
        <w:rPr>
          <w:sz w:val="18"/>
          <w:szCs w:val="18"/>
        </w:rPr>
        <w:t>Notes:</w:t>
      </w:r>
    </w:p>
    <w:p w14:paraId="7C3CE0D7" w14:textId="77777777" w:rsidR="000832A3" w:rsidRDefault="000832A3" w:rsidP="000832A3">
      <w:pPr>
        <w:sectPr w:rsidR="000832A3" w:rsidSect="000832A3">
          <w:pgSz w:w="15840" w:h="12240" w:orient="landscape"/>
          <w:pgMar w:top="1800" w:right="1440" w:bottom="1800" w:left="1440" w:header="720" w:footer="720" w:gutter="0"/>
          <w:pgNumType w:chapStyle="1"/>
          <w:cols w:space="720"/>
          <w:docGrid w:linePitch="360"/>
        </w:sectPr>
      </w:pPr>
      <w:r>
        <w:rPr>
          <w:sz w:val="20"/>
        </w:rPr>
        <w:t xml:space="preserve">Lakes and reservoirs listed are all non-fertilized.  Industrial </w:t>
      </w:r>
      <w:r w:rsidRPr="00CF15DB">
        <w:rPr>
          <w:sz w:val="20"/>
        </w:rPr>
        <w:t xml:space="preserve">cooling ponds </w:t>
      </w:r>
      <w:r>
        <w:rPr>
          <w:sz w:val="20"/>
        </w:rPr>
        <w:t xml:space="preserve">or </w:t>
      </w:r>
      <w:r w:rsidRPr="00CF15DB">
        <w:rPr>
          <w:sz w:val="20"/>
        </w:rPr>
        <w:t>tidally influenced lakes</w:t>
      </w:r>
      <w:r>
        <w:rPr>
          <w:sz w:val="20"/>
        </w:rPr>
        <w:t xml:space="preserve"> are not included in these sampling locations</w:t>
      </w:r>
      <w:r w:rsidRPr="00CF15DB">
        <w:rPr>
          <w:sz w:val="20"/>
        </w:rPr>
        <w:t xml:space="preserve">. </w:t>
      </w:r>
    </w:p>
    <w:p w14:paraId="468AA2CC" w14:textId="718E5D9A" w:rsidR="000832A3" w:rsidRDefault="008820A7" w:rsidP="008820A7">
      <w:pPr>
        <w:pStyle w:val="Caption"/>
      </w:pPr>
      <w:r>
        <w:lastRenderedPageBreak/>
        <w:t xml:space="preserve">Table A- </w:t>
      </w:r>
      <w:r w:rsidR="009B1AC6">
        <w:rPr>
          <w:noProof/>
        </w:rPr>
        <w:t>3</w:t>
      </w:r>
      <w:r w:rsidR="000832A3" w:rsidRPr="008820A7">
        <w:t xml:space="preserve">: Ambient </w:t>
      </w:r>
      <w:r w:rsidR="00EF4754">
        <w:t xml:space="preserve">Fixed </w:t>
      </w:r>
      <w:r w:rsidR="00EF2427">
        <w:t>S</w:t>
      </w:r>
      <w:r w:rsidR="00EF4754">
        <w:t>tation Network</w:t>
      </w:r>
      <w:r w:rsidR="000832A3" w:rsidRPr="008820A7">
        <w:t>s</w:t>
      </w:r>
    </w:p>
    <w:tbl>
      <w:tblPr>
        <w:tblW w:w="11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427"/>
        <w:gridCol w:w="1010"/>
        <w:gridCol w:w="1039"/>
        <w:gridCol w:w="6456"/>
      </w:tblGrid>
      <w:tr w:rsidR="00A1258B" w:rsidRPr="005E4E67" w14:paraId="6351B011" w14:textId="77777777" w:rsidTr="00E52017">
        <w:trPr>
          <w:trHeight w:val="300"/>
          <w:jc w:val="center"/>
        </w:trPr>
        <w:tc>
          <w:tcPr>
            <w:tcW w:w="962" w:type="dxa"/>
            <w:shd w:val="clear" w:color="auto" w:fill="auto"/>
            <w:noWrap/>
            <w:vAlign w:val="center"/>
          </w:tcPr>
          <w:p w14:paraId="63BC82BC" w14:textId="77777777" w:rsidR="00A1258B" w:rsidRPr="005E4E67" w:rsidRDefault="00A1258B" w:rsidP="00E52017">
            <w:pPr>
              <w:jc w:val="center"/>
              <w:rPr>
                <w:color w:val="000000"/>
                <w:sz w:val="20"/>
              </w:rPr>
            </w:pPr>
            <w:r>
              <w:rPr>
                <w:color w:val="000000"/>
                <w:sz w:val="20"/>
              </w:rPr>
              <w:t>enSPIRE #</w:t>
            </w:r>
          </w:p>
        </w:tc>
        <w:tc>
          <w:tcPr>
            <w:tcW w:w="2427" w:type="dxa"/>
            <w:shd w:val="clear" w:color="auto" w:fill="auto"/>
            <w:noWrap/>
            <w:vAlign w:val="center"/>
          </w:tcPr>
          <w:p w14:paraId="51F0411C" w14:textId="77777777" w:rsidR="00A1258B" w:rsidRPr="005E4E67" w:rsidRDefault="00A1258B" w:rsidP="00E52017">
            <w:pPr>
              <w:jc w:val="center"/>
              <w:rPr>
                <w:color w:val="000000"/>
                <w:sz w:val="20"/>
              </w:rPr>
            </w:pPr>
            <w:r>
              <w:rPr>
                <w:color w:val="000000"/>
                <w:sz w:val="20"/>
              </w:rPr>
              <w:t>Site Name</w:t>
            </w:r>
          </w:p>
        </w:tc>
        <w:tc>
          <w:tcPr>
            <w:tcW w:w="1010" w:type="dxa"/>
            <w:shd w:val="clear" w:color="auto" w:fill="auto"/>
            <w:noWrap/>
            <w:vAlign w:val="center"/>
          </w:tcPr>
          <w:p w14:paraId="08FEAEB6" w14:textId="77777777" w:rsidR="00A1258B" w:rsidRPr="005E4E67" w:rsidRDefault="00A1258B" w:rsidP="00E52017">
            <w:pPr>
              <w:jc w:val="center"/>
              <w:rPr>
                <w:color w:val="000000"/>
                <w:sz w:val="20"/>
              </w:rPr>
            </w:pPr>
            <w:r>
              <w:rPr>
                <w:color w:val="000000"/>
                <w:sz w:val="20"/>
              </w:rPr>
              <w:t>Latitude</w:t>
            </w:r>
          </w:p>
        </w:tc>
        <w:tc>
          <w:tcPr>
            <w:tcW w:w="985" w:type="dxa"/>
            <w:shd w:val="clear" w:color="auto" w:fill="auto"/>
            <w:vAlign w:val="center"/>
          </w:tcPr>
          <w:p w14:paraId="2D811FEF" w14:textId="77777777" w:rsidR="00A1258B" w:rsidRDefault="00A1258B" w:rsidP="00E52017">
            <w:pPr>
              <w:jc w:val="center"/>
              <w:rPr>
                <w:color w:val="000000"/>
                <w:sz w:val="20"/>
              </w:rPr>
            </w:pPr>
            <w:r>
              <w:rPr>
                <w:color w:val="000000"/>
                <w:sz w:val="20"/>
              </w:rPr>
              <w:t>Longitude</w:t>
            </w:r>
          </w:p>
        </w:tc>
        <w:tc>
          <w:tcPr>
            <w:tcW w:w="6456" w:type="dxa"/>
            <w:shd w:val="clear" w:color="auto" w:fill="auto"/>
            <w:noWrap/>
            <w:vAlign w:val="center"/>
          </w:tcPr>
          <w:p w14:paraId="4DB2E6EB" w14:textId="77777777" w:rsidR="00A1258B" w:rsidRPr="005E4E67" w:rsidRDefault="00A1258B" w:rsidP="00E52017">
            <w:pPr>
              <w:jc w:val="center"/>
              <w:rPr>
                <w:color w:val="000000"/>
                <w:sz w:val="20"/>
              </w:rPr>
            </w:pPr>
            <w:r>
              <w:rPr>
                <w:color w:val="000000"/>
                <w:sz w:val="20"/>
              </w:rPr>
              <w:t>Site Description</w:t>
            </w:r>
          </w:p>
        </w:tc>
      </w:tr>
      <w:tr w:rsidR="00A1258B" w:rsidRPr="005E4E67" w14:paraId="1C725759" w14:textId="77777777" w:rsidTr="00E52017">
        <w:trPr>
          <w:trHeight w:val="300"/>
          <w:jc w:val="center"/>
        </w:trPr>
        <w:tc>
          <w:tcPr>
            <w:tcW w:w="962" w:type="dxa"/>
            <w:shd w:val="clear" w:color="auto" w:fill="auto"/>
            <w:noWrap/>
            <w:vAlign w:val="bottom"/>
          </w:tcPr>
          <w:p w14:paraId="4FDC6F31" w14:textId="77777777" w:rsidR="00A1258B" w:rsidRPr="005E4E67" w:rsidRDefault="00A1258B" w:rsidP="00E52017">
            <w:pPr>
              <w:rPr>
                <w:color w:val="000000"/>
                <w:sz w:val="20"/>
              </w:rPr>
            </w:pPr>
            <w:r w:rsidRPr="005E4E67">
              <w:rPr>
                <w:color w:val="000000"/>
                <w:sz w:val="20"/>
              </w:rPr>
              <w:t>07290650</w:t>
            </w:r>
          </w:p>
        </w:tc>
        <w:tc>
          <w:tcPr>
            <w:tcW w:w="2427" w:type="dxa"/>
            <w:shd w:val="clear" w:color="auto" w:fill="auto"/>
            <w:noWrap/>
            <w:vAlign w:val="bottom"/>
          </w:tcPr>
          <w:p w14:paraId="56A27DAC" w14:textId="77777777" w:rsidR="00A1258B" w:rsidRPr="005E4E67" w:rsidRDefault="00A1258B" w:rsidP="00E52017">
            <w:pPr>
              <w:rPr>
                <w:color w:val="000000"/>
                <w:sz w:val="20"/>
              </w:rPr>
            </w:pPr>
            <w:r w:rsidRPr="005E4E67">
              <w:rPr>
                <w:color w:val="000000"/>
                <w:sz w:val="20"/>
              </w:rPr>
              <w:t xml:space="preserve">BAYOU </w:t>
            </w:r>
            <w:smartTag w:uri="urn:schemas-microsoft-com:office:smarttags" w:element="City">
              <w:smartTag w:uri="urn:schemas-microsoft-com:office:smarttags" w:element="place">
                <w:r w:rsidRPr="005E4E67">
                  <w:rPr>
                    <w:color w:val="000000"/>
                    <w:sz w:val="20"/>
                  </w:rPr>
                  <w:t>PIERRE</w:t>
                </w:r>
              </w:smartTag>
            </w:smartTag>
          </w:p>
        </w:tc>
        <w:tc>
          <w:tcPr>
            <w:tcW w:w="1010" w:type="dxa"/>
            <w:shd w:val="clear" w:color="auto" w:fill="auto"/>
            <w:noWrap/>
            <w:vAlign w:val="bottom"/>
          </w:tcPr>
          <w:p w14:paraId="32BC0547" w14:textId="77777777" w:rsidR="00A1258B" w:rsidRPr="005E4E67" w:rsidRDefault="00A1258B" w:rsidP="00E52017">
            <w:pPr>
              <w:jc w:val="right"/>
              <w:rPr>
                <w:sz w:val="20"/>
              </w:rPr>
            </w:pPr>
            <w:r w:rsidRPr="005E4E67">
              <w:rPr>
                <w:sz w:val="20"/>
              </w:rPr>
              <w:t>32.01800</w:t>
            </w:r>
          </w:p>
        </w:tc>
        <w:tc>
          <w:tcPr>
            <w:tcW w:w="985" w:type="dxa"/>
            <w:shd w:val="clear" w:color="auto" w:fill="auto"/>
            <w:vAlign w:val="bottom"/>
          </w:tcPr>
          <w:p w14:paraId="72234DCE" w14:textId="77777777" w:rsidR="00A1258B" w:rsidRPr="005E4E67" w:rsidRDefault="00A1258B" w:rsidP="00E52017">
            <w:pPr>
              <w:rPr>
                <w:color w:val="000000"/>
                <w:sz w:val="20"/>
              </w:rPr>
            </w:pPr>
            <w:r w:rsidRPr="005E4E67">
              <w:rPr>
                <w:sz w:val="20"/>
              </w:rPr>
              <w:t>-90.87719</w:t>
            </w:r>
          </w:p>
        </w:tc>
        <w:tc>
          <w:tcPr>
            <w:tcW w:w="6456" w:type="dxa"/>
            <w:shd w:val="clear" w:color="auto" w:fill="auto"/>
            <w:noWrap/>
            <w:vAlign w:val="bottom"/>
          </w:tcPr>
          <w:p w14:paraId="4F6CCFF2"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WILLOWS AT WILLOW ROAD</w:t>
                </w:r>
              </w:smartTag>
            </w:smartTag>
            <w:r w:rsidRPr="005E4E67">
              <w:rPr>
                <w:color w:val="000000"/>
                <w:sz w:val="20"/>
              </w:rPr>
              <w:t xml:space="preserve"> 1.7 MILES SE OF WILLOWS</w:t>
            </w:r>
          </w:p>
        </w:tc>
      </w:tr>
      <w:tr w:rsidR="00A1258B" w:rsidRPr="005E4E67" w14:paraId="6403A88E" w14:textId="77777777" w:rsidTr="00E52017">
        <w:trPr>
          <w:trHeight w:val="300"/>
          <w:jc w:val="center"/>
        </w:trPr>
        <w:tc>
          <w:tcPr>
            <w:tcW w:w="962" w:type="dxa"/>
            <w:shd w:val="clear" w:color="auto" w:fill="auto"/>
            <w:noWrap/>
            <w:vAlign w:val="bottom"/>
          </w:tcPr>
          <w:p w14:paraId="698DC267" w14:textId="77777777" w:rsidR="00A1258B" w:rsidRPr="005E4E67" w:rsidRDefault="00A1258B" w:rsidP="00E52017">
            <w:pPr>
              <w:rPr>
                <w:color w:val="000000"/>
                <w:sz w:val="20"/>
              </w:rPr>
            </w:pPr>
            <w:r w:rsidRPr="005E4E67">
              <w:rPr>
                <w:color w:val="000000"/>
                <w:sz w:val="20"/>
              </w:rPr>
              <w:t>03592100</w:t>
            </w:r>
          </w:p>
        </w:tc>
        <w:tc>
          <w:tcPr>
            <w:tcW w:w="2427" w:type="dxa"/>
            <w:shd w:val="clear" w:color="auto" w:fill="auto"/>
            <w:noWrap/>
            <w:vAlign w:val="bottom"/>
          </w:tcPr>
          <w:p w14:paraId="7E67D7C9" w14:textId="77777777" w:rsidR="00A1258B" w:rsidRPr="005E4E67" w:rsidRDefault="00A1258B" w:rsidP="00E52017">
            <w:pPr>
              <w:rPr>
                <w:color w:val="000000"/>
                <w:sz w:val="20"/>
              </w:rPr>
            </w:pPr>
            <w:r w:rsidRPr="005E4E67">
              <w:rPr>
                <w:color w:val="000000"/>
                <w:sz w:val="20"/>
              </w:rPr>
              <w:t>BEAR CREEK</w:t>
            </w:r>
          </w:p>
        </w:tc>
        <w:tc>
          <w:tcPr>
            <w:tcW w:w="1010" w:type="dxa"/>
            <w:shd w:val="clear" w:color="auto" w:fill="auto"/>
            <w:noWrap/>
            <w:vAlign w:val="bottom"/>
          </w:tcPr>
          <w:p w14:paraId="70CE2936" w14:textId="77777777" w:rsidR="00A1258B" w:rsidRPr="005E4E67" w:rsidRDefault="00A1258B" w:rsidP="00E52017">
            <w:pPr>
              <w:jc w:val="right"/>
              <w:rPr>
                <w:sz w:val="20"/>
              </w:rPr>
            </w:pPr>
            <w:r w:rsidRPr="005E4E67">
              <w:rPr>
                <w:sz w:val="20"/>
              </w:rPr>
              <w:t>34.63433</w:t>
            </w:r>
          </w:p>
        </w:tc>
        <w:tc>
          <w:tcPr>
            <w:tcW w:w="985" w:type="dxa"/>
            <w:shd w:val="clear" w:color="auto" w:fill="auto"/>
            <w:vAlign w:val="bottom"/>
          </w:tcPr>
          <w:p w14:paraId="300FEBBD" w14:textId="77777777" w:rsidR="00A1258B" w:rsidRPr="005E4E67" w:rsidRDefault="00A1258B" w:rsidP="00E52017">
            <w:pPr>
              <w:rPr>
                <w:color w:val="000000"/>
                <w:sz w:val="20"/>
              </w:rPr>
            </w:pPr>
            <w:r w:rsidRPr="005E4E67">
              <w:rPr>
                <w:sz w:val="20"/>
              </w:rPr>
              <w:t>-88.15411</w:t>
            </w:r>
          </w:p>
        </w:tc>
        <w:tc>
          <w:tcPr>
            <w:tcW w:w="6456" w:type="dxa"/>
            <w:shd w:val="clear" w:color="auto" w:fill="auto"/>
            <w:noWrap/>
            <w:vAlign w:val="bottom"/>
          </w:tcPr>
          <w:p w14:paraId="6DD37385"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TISHOMINGO AT HWY</w:t>
                </w:r>
              </w:smartTag>
            </w:smartTag>
            <w:r w:rsidRPr="005E4E67">
              <w:rPr>
                <w:color w:val="000000"/>
                <w:sz w:val="20"/>
              </w:rPr>
              <w:t xml:space="preserve"> 30 4 MILES EAST OF TISHOMINGO</w:t>
            </w:r>
          </w:p>
        </w:tc>
      </w:tr>
      <w:tr w:rsidR="00A1258B" w:rsidRPr="005E4E67" w14:paraId="28241DBC" w14:textId="77777777" w:rsidTr="00E52017">
        <w:trPr>
          <w:trHeight w:val="300"/>
          <w:jc w:val="center"/>
        </w:trPr>
        <w:tc>
          <w:tcPr>
            <w:tcW w:w="962" w:type="dxa"/>
            <w:shd w:val="clear" w:color="auto" w:fill="auto"/>
            <w:noWrap/>
            <w:vAlign w:val="bottom"/>
          </w:tcPr>
          <w:p w14:paraId="7B663782" w14:textId="77777777" w:rsidR="00A1258B" w:rsidRPr="005E4E67" w:rsidRDefault="00A1258B" w:rsidP="00E52017">
            <w:pPr>
              <w:rPr>
                <w:color w:val="000000"/>
                <w:sz w:val="20"/>
              </w:rPr>
            </w:pPr>
            <w:r w:rsidRPr="005E4E67">
              <w:rPr>
                <w:color w:val="000000"/>
                <w:sz w:val="20"/>
              </w:rPr>
              <w:t>112D59</w:t>
            </w:r>
          </w:p>
        </w:tc>
        <w:tc>
          <w:tcPr>
            <w:tcW w:w="2427" w:type="dxa"/>
            <w:shd w:val="clear" w:color="auto" w:fill="auto"/>
            <w:noWrap/>
            <w:vAlign w:val="bottom"/>
          </w:tcPr>
          <w:p w14:paraId="1B6C73F5" w14:textId="77777777" w:rsidR="00A1258B" w:rsidRPr="005E4E67" w:rsidRDefault="00A1258B" w:rsidP="00E52017">
            <w:pPr>
              <w:rPr>
                <w:color w:val="000000"/>
                <w:sz w:val="20"/>
              </w:rPr>
            </w:pPr>
            <w:r w:rsidRPr="005E4E67">
              <w:rPr>
                <w:color w:val="000000"/>
                <w:sz w:val="20"/>
              </w:rPr>
              <w:t>BERNARD BAYOU</w:t>
            </w:r>
          </w:p>
        </w:tc>
        <w:tc>
          <w:tcPr>
            <w:tcW w:w="1010" w:type="dxa"/>
            <w:shd w:val="clear" w:color="auto" w:fill="auto"/>
            <w:noWrap/>
            <w:vAlign w:val="bottom"/>
          </w:tcPr>
          <w:p w14:paraId="2AA9500D" w14:textId="77777777" w:rsidR="00A1258B" w:rsidRPr="005E4E67" w:rsidRDefault="00A1258B" w:rsidP="00E52017">
            <w:pPr>
              <w:jc w:val="right"/>
              <w:rPr>
                <w:sz w:val="20"/>
              </w:rPr>
            </w:pPr>
            <w:r w:rsidRPr="005E4E67">
              <w:rPr>
                <w:sz w:val="20"/>
              </w:rPr>
              <w:t>30.40670</w:t>
            </w:r>
          </w:p>
        </w:tc>
        <w:tc>
          <w:tcPr>
            <w:tcW w:w="985" w:type="dxa"/>
            <w:shd w:val="clear" w:color="auto" w:fill="auto"/>
            <w:vAlign w:val="bottom"/>
          </w:tcPr>
          <w:p w14:paraId="3C70D897" w14:textId="77777777" w:rsidR="00A1258B" w:rsidRPr="005E4E67" w:rsidRDefault="00A1258B" w:rsidP="00E52017">
            <w:pPr>
              <w:rPr>
                <w:color w:val="000000"/>
                <w:sz w:val="20"/>
              </w:rPr>
            </w:pPr>
            <w:r w:rsidRPr="005E4E67">
              <w:rPr>
                <w:sz w:val="20"/>
              </w:rPr>
              <w:t>-89.02723</w:t>
            </w:r>
          </w:p>
        </w:tc>
        <w:tc>
          <w:tcPr>
            <w:tcW w:w="6456" w:type="dxa"/>
            <w:shd w:val="clear" w:color="auto" w:fill="auto"/>
            <w:noWrap/>
            <w:vAlign w:val="bottom"/>
          </w:tcPr>
          <w:p w14:paraId="5031F8D7" w14:textId="77777777" w:rsidR="00A1258B" w:rsidRPr="005E4E67" w:rsidRDefault="00A1258B" w:rsidP="00E52017">
            <w:pPr>
              <w:rPr>
                <w:color w:val="000000"/>
                <w:sz w:val="20"/>
              </w:rPr>
            </w:pPr>
            <w:r w:rsidRPr="005E4E67">
              <w:rPr>
                <w:color w:val="000000"/>
                <w:sz w:val="20"/>
              </w:rPr>
              <w:t xml:space="preserve">AT HANDSBORO AT </w:t>
            </w:r>
            <w:smartTag w:uri="urn:schemas-microsoft-com:office:smarttags" w:element="place">
              <w:smartTag w:uri="urn:schemas-microsoft-com:office:smarttags" w:element="PlaceName">
                <w:r w:rsidRPr="005E4E67">
                  <w:rPr>
                    <w:color w:val="000000"/>
                    <w:sz w:val="20"/>
                  </w:rPr>
                  <w:t>HANDSBORO</w:t>
                </w:r>
              </w:smartTag>
              <w:r w:rsidRPr="005E4E67">
                <w:rPr>
                  <w:color w:val="000000"/>
                  <w:sz w:val="20"/>
                </w:rPr>
                <w:t xml:space="preserve"> </w:t>
              </w:r>
              <w:smartTag w:uri="urn:schemas-microsoft-com:office:smarttags" w:element="PlaceType">
                <w:r w:rsidRPr="005E4E67">
                  <w:rPr>
                    <w:color w:val="000000"/>
                    <w:sz w:val="20"/>
                  </w:rPr>
                  <w:t>BRIDGE</w:t>
                </w:r>
              </w:smartTag>
            </w:smartTag>
          </w:p>
        </w:tc>
      </w:tr>
      <w:tr w:rsidR="00A1258B" w:rsidRPr="005E4E67" w14:paraId="3DF367B4" w14:textId="77777777" w:rsidTr="00E52017">
        <w:trPr>
          <w:trHeight w:val="300"/>
          <w:jc w:val="center"/>
        </w:trPr>
        <w:tc>
          <w:tcPr>
            <w:tcW w:w="962" w:type="dxa"/>
            <w:tcBorders>
              <w:bottom w:val="single" w:sz="4" w:space="0" w:color="auto"/>
            </w:tcBorders>
            <w:shd w:val="clear" w:color="auto" w:fill="auto"/>
            <w:noWrap/>
            <w:vAlign w:val="bottom"/>
          </w:tcPr>
          <w:p w14:paraId="0C956FAB" w14:textId="77777777" w:rsidR="00A1258B" w:rsidRPr="005E4E67" w:rsidRDefault="00A1258B" w:rsidP="00E52017">
            <w:pPr>
              <w:rPr>
                <w:color w:val="000000"/>
                <w:sz w:val="20"/>
              </w:rPr>
            </w:pPr>
            <w:r w:rsidRPr="005E4E67">
              <w:rPr>
                <w:color w:val="000000"/>
                <w:sz w:val="20"/>
              </w:rPr>
              <w:t>07290000</w:t>
            </w:r>
          </w:p>
        </w:tc>
        <w:tc>
          <w:tcPr>
            <w:tcW w:w="2427" w:type="dxa"/>
            <w:tcBorders>
              <w:bottom w:val="single" w:sz="4" w:space="0" w:color="auto"/>
            </w:tcBorders>
            <w:shd w:val="clear" w:color="auto" w:fill="auto"/>
            <w:noWrap/>
            <w:vAlign w:val="bottom"/>
          </w:tcPr>
          <w:p w14:paraId="5BE9B9B4" w14:textId="77777777" w:rsidR="00A1258B" w:rsidRPr="005E4E67" w:rsidRDefault="00A1258B" w:rsidP="00E52017">
            <w:pPr>
              <w:rPr>
                <w:color w:val="000000"/>
                <w:sz w:val="20"/>
              </w:rPr>
            </w:pPr>
            <w:r w:rsidRPr="005E4E67">
              <w:rPr>
                <w:color w:val="000000"/>
                <w:sz w:val="20"/>
              </w:rPr>
              <w:t xml:space="preserve">BIG </w:t>
            </w:r>
            <w:smartTag w:uri="urn:schemas-microsoft-com:office:smarttags" w:element="place">
              <w:smartTag w:uri="urn:schemas-microsoft-com:office:smarttags" w:element="PlaceName">
                <w:r w:rsidRPr="005E4E67">
                  <w:rPr>
                    <w:color w:val="000000"/>
                    <w:sz w:val="20"/>
                  </w:rPr>
                  <w:t>BLACK</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30860C47" w14:textId="77777777" w:rsidR="00A1258B" w:rsidRPr="005E4E67" w:rsidRDefault="00A1258B" w:rsidP="00E52017">
            <w:pPr>
              <w:jc w:val="right"/>
              <w:rPr>
                <w:sz w:val="20"/>
              </w:rPr>
            </w:pPr>
            <w:r w:rsidRPr="005E4E67">
              <w:rPr>
                <w:sz w:val="20"/>
              </w:rPr>
              <w:t>32.34778</w:t>
            </w:r>
          </w:p>
        </w:tc>
        <w:tc>
          <w:tcPr>
            <w:tcW w:w="985" w:type="dxa"/>
            <w:shd w:val="clear" w:color="auto" w:fill="auto"/>
            <w:vAlign w:val="bottom"/>
          </w:tcPr>
          <w:p w14:paraId="2191CA20" w14:textId="77777777" w:rsidR="00A1258B" w:rsidRPr="005E4E67" w:rsidRDefault="00A1258B" w:rsidP="00E52017">
            <w:pPr>
              <w:rPr>
                <w:color w:val="000000"/>
                <w:sz w:val="20"/>
              </w:rPr>
            </w:pPr>
            <w:r w:rsidRPr="005E4E67">
              <w:rPr>
                <w:sz w:val="20"/>
              </w:rPr>
              <w:t>-90.69725</w:t>
            </w:r>
          </w:p>
        </w:tc>
        <w:tc>
          <w:tcPr>
            <w:tcW w:w="6456" w:type="dxa"/>
            <w:shd w:val="clear" w:color="auto" w:fill="auto"/>
            <w:noWrap/>
            <w:vAlign w:val="bottom"/>
          </w:tcPr>
          <w:p w14:paraId="7103E84B"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BOVINA AT HWY</w:t>
                </w:r>
              </w:smartTag>
            </w:smartTag>
            <w:r w:rsidRPr="005E4E67">
              <w:rPr>
                <w:color w:val="000000"/>
                <w:sz w:val="20"/>
              </w:rPr>
              <w:t xml:space="preserve"> 80 BRIDGE 2.5 MILES EAST OF BOVINA</w:t>
            </w:r>
          </w:p>
        </w:tc>
      </w:tr>
      <w:tr w:rsidR="00A1258B" w:rsidRPr="005E4E67" w14:paraId="3F6608F8" w14:textId="77777777" w:rsidTr="00E52017">
        <w:trPr>
          <w:trHeight w:val="300"/>
          <w:jc w:val="center"/>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E31F1" w14:textId="77777777" w:rsidR="00A1258B" w:rsidRPr="00DE72F1" w:rsidRDefault="00A1258B" w:rsidP="00E52017">
            <w:pPr>
              <w:rPr>
                <w:color w:val="000000"/>
                <w:sz w:val="20"/>
              </w:rPr>
            </w:pPr>
            <w:r w:rsidRPr="00DE72F1">
              <w:rPr>
                <w:color w:val="000000"/>
                <w:sz w:val="20"/>
              </w:rPr>
              <w:t>113A58</w:t>
            </w:r>
          </w:p>
        </w:tc>
        <w:tc>
          <w:tcPr>
            <w:tcW w:w="2427" w:type="dxa"/>
            <w:tcBorders>
              <w:top w:val="single" w:sz="4" w:space="0" w:color="auto"/>
              <w:left w:val="single" w:sz="4" w:space="0" w:color="auto"/>
              <w:bottom w:val="single" w:sz="4" w:space="0" w:color="auto"/>
              <w:right w:val="nil"/>
            </w:tcBorders>
            <w:shd w:val="clear" w:color="auto" w:fill="auto"/>
            <w:noWrap/>
            <w:vAlign w:val="bottom"/>
          </w:tcPr>
          <w:p w14:paraId="102EC451" w14:textId="77777777" w:rsidR="00A1258B" w:rsidRPr="00DE72F1" w:rsidRDefault="00A1258B" w:rsidP="00E52017">
            <w:pPr>
              <w:rPr>
                <w:color w:val="000000"/>
                <w:sz w:val="20"/>
              </w:rPr>
            </w:pPr>
            <w:r w:rsidRPr="00DE72F1">
              <w:rPr>
                <w:color w:val="000000"/>
                <w:sz w:val="20"/>
              </w:rPr>
              <w:t>BIG BYWY DITCH</w:t>
            </w:r>
          </w:p>
        </w:tc>
        <w:tc>
          <w:tcPr>
            <w:tcW w:w="1010" w:type="dxa"/>
            <w:shd w:val="clear" w:color="auto" w:fill="auto"/>
            <w:noWrap/>
            <w:vAlign w:val="bottom"/>
          </w:tcPr>
          <w:p w14:paraId="6D2E2220" w14:textId="77777777" w:rsidR="00A1258B" w:rsidRPr="00B03F7B" w:rsidRDefault="00A1258B" w:rsidP="00E52017">
            <w:pPr>
              <w:jc w:val="right"/>
              <w:rPr>
                <w:sz w:val="20"/>
              </w:rPr>
            </w:pPr>
            <w:r>
              <w:rPr>
                <w:sz w:val="20"/>
              </w:rPr>
              <w:t>33.45654</w:t>
            </w:r>
          </w:p>
        </w:tc>
        <w:tc>
          <w:tcPr>
            <w:tcW w:w="985" w:type="dxa"/>
            <w:shd w:val="clear" w:color="auto" w:fill="auto"/>
            <w:vAlign w:val="bottom"/>
          </w:tcPr>
          <w:p w14:paraId="1DE02980" w14:textId="77777777" w:rsidR="00A1258B" w:rsidRDefault="00A1258B" w:rsidP="00E52017">
            <w:pPr>
              <w:rPr>
                <w:color w:val="000000"/>
                <w:sz w:val="20"/>
              </w:rPr>
            </w:pPr>
            <w:r>
              <w:rPr>
                <w:sz w:val="20"/>
              </w:rPr>
              <w:t>-89.36658</w:t>
            </w:r>
          </w:p>
        </w:tc>
        <w:tc>
          <w:tcPr>
            <w:tcW w:w="6456" w:type="dxa"/>
            <w:shd w:val="clear" w:color="auto" w:fill="auto"/>
            <w:noWrap/>
            <w:vAlign w:val="bottom"/>
          </w:tcPr>
          <w:p w14:paraId="3BA4E15A" w14:textId="77777777" w:rsidR="00A1258B" w:rsidRPr="00B03F7B" w:rsidRDefault="00A1258B" w:rsidP="00E52017">
            <w:pPr>
              <w:rPr>
                <w:color w:val="000000"/>
                <w:sz w:val="20"/>
              </w:rPr>
            </w:pPr>
            <w:r>
              <w:rPr>
                <w:color w:val="000000"/>
                <w:sz w:val="20"/>
              </w:rPr>
              <w:t>AT CHESTER TOMNOLEN RD</w:t>
            </w:r>
          </w:p>
        </w:tc>
      </w:tr>
      <w:tr w:rsidR="00A1258B" w:rsidRPr="005E4E67" w14:paraId="42AFD4BD" w14:textId="77777777" w:rsidTr="00E52017">
        <w:trPr>
          <w:trHeight w:val="300"/>
          <w:jc w:val="center"/>
        </w:trPr>
        <w:tc>
          <w:tcPr>
            <w:tcW w:w="962" w:type="dxa"/>
            <w:tcBorders>
              <w:top w:val="single" w:sz="4" w:space="0" w:color="auto"/>
            </w:tcBorders>
            <w:shd w:val="clear" w:color="auto" w:fill="auto"/>
            <w:noWrap/>
            <w:vAlign w:val="bottom"/>
          </w:tcPr>
          <w:p w14:paraId="4872F2AD" w14:textId="77777777" w:rsidR="00A1258B" w:rsidRPr="005E4E67" w:rsidRDefault="00A1258B" w:rsidP="00E52017">
            <w:pPr>
              <w:rPr>
                <w:color w:val="000000"/>
                <w:sz w:val="20"/>
              </w:rPr>
            </w:pPr>
            <w:r w:rsidRPr="005E4E67">
              <w:rPr>
                <w:color w:val="000000"/>
                <w:sz w:val="20"/>
              </w:rPr>
              <w:t>07288500</w:t>
            </w:r>
          </w:p>
        </w:tc>
        <w:tc>
          <w:tcPr>
            <w:tcW w:w="2427" w:type="dxa"/>
            <w:tcBorders>
              <w:top w:val="single" w:sz="4" w:space="0" w:color="auto"/>
            </w:tcBorders>
            <w:shd w:val="clear" w:color="auto" w:fill="auto"/>
            <w:noWrap/>
            <w:vAlign w:val="bottom"/>
          </w:tcPr>
          <w:p w14:paraId="7CD4B5DA" w14:textId="77777777" w:rsidR="00A1258B" w:rsidRPr="005E4E67" w:rsidRDefault="00A1258B" w:rsidP="00E52017">
            <w:pPr>
              <w:rPr>
                <w:color w:val="000000"/>
                <w:sz w:val="20"/>
              </w:rPr>
            </w:pPr>
            <w:r w:rsidRPr="005E4E67">
              <w:rPr>
                <w:color w:val="000000"/>
                <w:sz w:val="20"/>
              </w:rPr>
              <w:t xml:space="preserve">BIG </w:t>
            </w:r>
            <w:smartTag w:uri="urn:schemas-microsoft-com:office:smarttags" w:element="place">
              <w:smartTag w:uri="urn:schemas-microsoft-com:office:smarttags" w:element="PlaceName">
                <w:r w:rsidRPr="005E4E67">
                  <w:rPr>
                    <w:color w:val="000000"/>
                    <w:sz w:val="20"/>
                  </w:rPr>
                  <w:t>SUNFLOWER</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075178B1" w14:textId="77777777" w:rsidR="00A1258B" w:rsidRPr="005E4E67" w:rsidRDefault="00A1258B" w:rsidP="00E52017">
            <w:pPr>
              <w:jc w:val="right"/>
              <w:rPr>
                <w:sz w:val="20"/>
              </w:rPr>
            </w:pPr>
            <w:r w:rsidRPr="005E4E67">
              <w:rPr>
                <w:sz w:val="20"/>
              </w:rPr>
              <w:t>33.54722</w:t>
            </w:r>
          </w:p>
        </w:tc>
        <w:tc>
          <w:tcPr>
            <w:tcW w:w="985" w:type="dxa"/>
            <w:shd w:val="clear" w:color="auto" w:fill="auto"/>
            <w:vAlign w:val="bottom"/>
          </w:tcPr>
          <w:p w14:paraId="5B8FC197" w14:textId="77777777" w:rsidR="00A1258B" w:rsidRPr="005E4E67" w:rsidRDefault="00A1258B" w:rsidP="00E52017">
            <w:pPr>
              <w:rPr>
                <w:color w:val="000000"/>
                <w:sz w:val="20"/>
              </w:rPr>
            </w:pPr>
            <w:r w:rsidRPr="005E4E67">
              <w:rPr>
                <w:sz w:val="20"/>
              </w:rPr>
              <w:t>-90.54336</w:t>
            </w:r>
          </w:p>
        </w:tc>
        <w:tc>
          <w:tcPr>
            <w:tcW w:w="6456" w:type="dxa"/>
            <w:shd w:val="clear" w:color="auto" w:fill="auto"/>
            <w:noWrap/>
            <w:vAlign w:val="bottom"/>
          </w:tcPr>
          <w:p w14:paraId="3502ACE6"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SUNFLOWER AT SUNFLOWER RD</w:t>
                </w:r>
              </w:smartTag>
            </w:smartTag>
            <w:r w:rsidRPr="005E4E67">
              <w:rPr>
                <w:color w:val="000000"/>
                <w:sz w:val="20"/>
              </w:rPr>
              <w:t xml:space="preserve"> 1 MILES WEST OF HWY 49 IN SUNFLOWER</w:t>
            </w:r>
          </w:p>
        </w:tc>
      </w:tr>
      <w:tr w:rsidR="00A1258B" w:rsidRPr="005E4E67" w14:paraId="46DD7057" w14:textId="77777777" w:rsidTr="00E52017">
        <w:trPr>
          <w:trHeight w:val="300"/>
          <w:jc w:val="center"/>
        </w:trPr>
        <w:tc>
          <w:tcPr>
            <w:tcW w:w="962" w:type="dxa"/>
            <w:shd w:val="clear" w:color="auto" w:fill="auto"/>
            <w:noWrap/>
            <w:vAlign w:val="bottom"/>
          </w:tcPr>
          <w:p w14:paraId="6E8120B0" w14:textId="77777777" w:rsidR="00A1258B" w:rsidRPr="005E4E67" w:rsidRDefault="00A1258B" w:rsidP="00E52017">
            <w:pPr>
              <w:rPr>
                <w:color w:val="000000"/>
                <w:sz w:val="20"/>
              </w:rPr>
            </w:pPr>
            <w:r w:rsidRPr="005E4E67">
              <w:rPr>
                <w:color w:val="000000"/>
                <w:sz w:val="20"/>
              </w:rPr>
              <w:t>112B79</w:t>
            </w:r>
          </w:p>
        </w:tc>
        <w:tc>
          <w:tcPr>
            <w:tcW w:w="2427" w:type="dxa"/>
            <w:shd w:val="clear" w:color="auto" w:fill="auto"/>
            <w:noWrap/>
            <w:vAlign w:val="bottom"/>
          </w:tcPr>
          <w:p w14:paraId="6ACFEB75"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BILOXI</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4588DA85" w14:textId="77777777" w:rsidR="00A1258B" w:rsidRPr="005E4E67" w:rsidRDefault="00A1258B" w:rsidP="00E52017">
            <w:pPr>
              <w:jc w:val="right"/>
              <w:rPr>
                <w:sz w:val="20"/>
              </w:rPr>
            </w:pPr>
            <w:r w:rsidRPr="005E4E67">
              <w:rPr>
                <w:sz w:val="20"/>
              </w:rPr>
              <w:t>30.48500</w:t>
            </w:r>
          </w:p>
        </w:tc>
        <w:tc>
          <w:tcPr>
            <w:tcW w:w="985" w:type="dxa"/>
            <w:shd w:val="clear" w:color="auto" w:fill="auto"/>
            <w:vAlign w:val="bottom"/>
          </w:tcPr>
          <w:p w14:paraId="2E33F343" w14:textId="77777777" w:rsidR="00A1258B" w:rsidRPr="005E4E67" w:rsidRDefault="00A1258B" w:rsidP="00E52017">
            <w:pPr>
              <w:rPr>
                <w:color w:val="000000"/>
                <w:sz w:val="20"/>
              </w:rPr>
            </w:pPr>
            <w:r w:rsidRPr="005E4E67">
              <w:rPr>
                <w:sz w:val="20"/>
              </w:rPr>
              <w:t>-89.02867</w:t>
            </w:r>
          </w:p>
        </w:tc>
        <w:tc>
          <w:tcPr>
            <w:tcW w:w="6456" w:type="dxa"/>
            <w:shd w:val="clear" w:color="auto" w:fill="auto"/>
            <w:noWrap/>
            <w:vAlign w:val="bottom"/>
          </w:tcPr>
          <w:p w14:paraId="1A082E1B"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WOOLMARKET AY HWY</w:t>
                </w:r>
              </w:smartTag>
            </w:smartTag>
            <w:r w:rsidRPr="005E4E67">
              <w:rPr>
                <w:color w:val="000000"/>
                <w:sz w:val="20"/>
              </w:rPr>
              <w:t xml:space="preserve"> 605</w:t>
            </w:r>
          </w:p>
        </w:tc>
      </w:tr>
      <w:tr w:rsidR="00A1258B" w:rsidRPr="005E4E67" w14:paraId="42E1F5D5" w14:textId="77777777" w:rsidTr="00E52017">
        <w:trPr>
          <w:trHeight w:val="300"/>
          <w:jc w:val="center"/>
        </w:trPr>
        <w:tc>
          <w:tcPr>
            <w:tcW w:w="962" w:type="dxa"/>
            <w:shd w:val="clear" w:color="auto" w:fill="auto"/>
            <w:noWrap/>
            <w:vAlign w:val="bottom"/>
          </w:tcPr>
          <w:p w14:paraId="382B8BBA" w14:textId="77777777" w:rsidR="00A1258B" w:rsidRPr="005E4E67" w:rsidRDefault="00A1258B" w:rsidP="00E52017">
            <w:pPr>
              <w:rPr>
                <w:color w:val="000000"/>
                <w:sz w:val="20"/>
              </w:rPr>
            </w:pPr>
            <w:r w:rsidRPr="005E4E67">
              <w:rPr>
                <w:color w:val="000000"/>
                <w:sz w:val="20"/>
              </w:rPr>
              <w:t>111B64</w:t>
            </w:r>
          </w:p>
        </w:tc>
        <w:tc>
          <w:tcPr>
            <w:tcW w:w="2427" w:type="dxa"/>
            <w:shd w:val="clear" w:color="auto" w:fill="auto"/>
            <w:noWrap/>
            <w:vAlign w:val="bottom"/>
          </w:tcPr>
          <w:p w14:paraId="799C3B67" w14:textId="77777777" w:rsidR="00A1258B" w:rsidRPr="005E4E67" w:rsidRDefault="00A1258B" w:rsidP="00E52017">
            <w:pPr>
              <w:rPr>
                <w:color w:val="000000"/>
                <w:sz w:val="20"/>
              </w:rPr>
            </w:pPr>
            <w:r w:rsidRPr="005E4E67">
              <w:rPr>
                <w:color w:val="000000"/>
                <w:sz w:val="20"/>
              </w:rPr>
              <w:t>BLACK CREEK</w:t>
            </w:r>
          </w:p>
        </w:tc>
        <w:tc>
          <w:tcPr>
            <w:tcW w:w="1010" w:type="dxa"/>
            <w:shd w:val="clear" w:color="auto" w:fill="auto"/>
            <w:noWrap/>
            <w:vAlign w:val="bottom"/>
          </w:tcPr>
          <w:p w14:paraId="799FE0A4" w14:textId="77777777" w:rsidR="00A1258B" w:rsidRPr="005E4E67" w:rsidRDefault="00A1258B" w:rsidP="00E52017">
            <w:pPr>
              <w:jc w:val="right"/>
              <w:rPr>
                <w:sz w:val="20"/>
              </w:rPr>
            </w:pPr>
            <w:r w:rsidRPr="005E4E67">
              <w:rPr>
                <w:sz w:val="20"/>
              </w:rPr>
              <w:t>30.92319</w:t>
            </w:r>
          </w:p>
        </w:tc>
        <w:tc>
          <w:tcPr>
            <w:tcW w:w="985" w:type="dxa"/>
            <w:shd w:val="clear" w:color="auto" w:fill="auto"/>
            <w:vAlign w:val="bottom"/>
          </w:tcPr>
          <w:p w14:paraId="0579E818" w14:textId="77777777" w:rsidR="00A1258B" w:rsidRPr="005E4E67" w:rsidRDefault="00A1258B" w:rsidP="00E52017">
            <w:pPr>
              <w:rPr>
                <w:color w:val="000000"/>
                <w:sz w:val="20"/>
              </w:rPr>
            </w:pPr>
            <w:r w:rsidRPr="005E4E67">
              <w:rPr>
                <w:sz w:val="20"/>
              </w:rPr>
              <w:t>-88.97283</w:t>
            </w:r>
          </w:p>
        </w:tc>
        <w:tc>
          <w:tcPr>
            <w:tcW w:w="6456" w:type="dxa"/>
            <w:shd w:val="clear" w:color="auto" w:fill="auto"/>
            <w:noWrap/>
            <w:vAlign w:val="bottom"/>
          </w:tcPr>
          <w:p w14:paraId="30C9A594" w14:textId="77777777" w:rsidR="00A1258B" w:rsidRPr="005E4E67" w:rsidRDefault="00A1258B" w:rsidP="00E52017">
            <w:pPr>
              <w:rPr>
                <w:color w:val="000000"/>
                <w:sz w:val="20"/>
              </w:rPr>
            </w:pPr>
            <w:r w:rsidRPr="005E4E67">
              <w:rPr>
                <w:color w:val="000000"/>
                <w:sz w:val="20"/>
              </w:rPr>
              <w:t>NEAR FAIRLY BRIDGE LANDING</w:t>
            </w:r>
          </w:p>
        </w:tc>
      </w:tr>
      <w:tr w:rsidR="00A1258B" w:rsidRPr="005E4E67" w14:paraId="306979AB" w14:textId="77777777" w:rsidTr="00E52017">
        <w:trPr>
          <w:trHeight w:val="300"/>
          <w:jc w:val="center"/>
        </w:trPr>
        <w:tc>
          <w:tcPr>
            <w:tcW w:w="962" w:type="dxa"/>
            <w:shd w:val="clear" w:color="auto" w:fill="auto"/>
            <w:noWrap/>
            <w:vAlign w:val="bottom"/>
          </w:tcPr>
          <w:p w14:paraId="71A0C8C3" w14:textId="77777777" w:rsidR="00A1258B" w:rsidRPr="005E4E67" w:rsidRDefault="00A1258B" w:rsidP="00E52017">
            <w:pPr>
              <w:rPr>
                <w:color w:val="000000"/>
                <w:sz w:val="20"/>
              </w:rPr>
            </w:pPr>
            <w:r w:rsidRPr="005E4E67">
              <w:rPr>
                <w:color w:val="000000"/>
                <w:sz w:val="20"/>
              </w:rPr>
              <w:t>02490900</w:t>
            </w:r>
          </w:p>
        </w:tc>
        <w:tc>
          <w:tcPr>
            <w:tcW w:w="2427" w:type="dxa"/>
            <w:shd w:val="clear" w:color="auto" w:fill="auto"/>
            <w:noWrap/>
            <w:vAlign w:val="bottom"/>
          </w:tcPr>
          <w:p w14:paraId="4042DF9E" w14:textId="77777777" w:rsidR="00A1258B" w:rsidRPr="005E4E67" w:rsidRDefault="00A1258B" w:rsidP="00E52017">
            <w:pPr>
              <w:rPr>
                <w:color w:val="000000"/>
                <w:sz w:val="20"/>
              </w:rPr>
            </w:pPr>
            <w:r w:rsidRPr="005E4E67">
              <w:rPr>
                <w:color w:val="000000"/>
                <w:sz w:val="20"/>
              </w:rPr>
              <w:t>BOGUE CHITTO</w:t>
            </w:r>
          </w:p>
        </w:tc>
        <w:tc>
          <w:tcPr>
            <w:tcW w:w="1010" w:type="dxa"/>
            <w:shd w:val="clear" w:color="auto" w:fill="auto"/>
            <w:noWrap/>
            <w:vAlign w:val="bottom"/>
          </w:tcPr>
          <w:p w14:paraId="60899720" w14:textId="77777777" w:rsidR="00A1258B" w:rsidRPr="005E4E67" w:rsidRDefault="00A1258B" w:rsidP="00E52017">
            <w:pPr>
              <w:jc w:val="right"/>
              <w:rPr>
                <w:sz w:val="20"/>
              </w:rPr>
            </w:pPr>
            <w:r w:rsidRPr="005E4E67">
              <w:rPr>
                <w:sz w:val="20"/>
              </w:rPr>
              <w:t>31.02297</w:t>
            </w:r>
          </w:p>
        </w:tc>
        <w:tc>
          <w:tcPr>
            <w:tcW w:w="985" w:type="dxa"/>
            <w:shd w:val="clear" w:color="auto" w:fill="auto"/>
            <w:vAlign w:val="bottom"/>
          </w:tcPr>
          <w:p w14:paraId="19778197" w14:textId="77777777" w:rsidR="00A1258B" w:rsidRPr="005E4E67" w:rsidRDefault="00A1258B" w:rsidP="00E52017">
            <w:pPr>
              <w:rPr>
                <w:color w:val="000000"/>
                <w:sz w:val="20"/>
              </w:rPr>
            </w:pPr>
            <w:r w:rsidRPr="005E4E67">
              <w:rPr>
                <w:sz w:val="20"/>
              </w:rPr>
              <w:t>-90.20894</w:t>
            </w:r>
          </w:p>
        </w:tc>
        <w:tc>
          <w:tcPr>
            <w:tcW w:w="6456" w:type="dxa"/>
            <w:shd w:val="clear" w:color="auto" w:fill="auto"/>
            <w:noWrap/>
            <w:vAlign w:val="bottom"/>
          </w:tcPr>
          <w:p w14:paraId="18B344F7"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LEHR AT DILLONS BRIDGE RD</w:t>
                </w:r>
              </w:smartTag>
            </w:smartTag>
            <w:r w:rsidRPr="005E4E67">
              <w:rPr>
                <w:color w:val="000000"/>
                <w:sz w:val="20"/>
              </w:rPr>
              <w:t xml:space="preserve"> 1.1 MILES WEST OF LEHR</w:t>
            </w:r>
          </w:p>
        </w:tc>
      </w:tr>
      <w:tr w:rsidR="00A1258B" w:rsidRPr="005E4E67" w14:paraId="46676E3B" w14:textId="77777777" w:rsidTr="00E52017">
        <w:trPr>
          <w:trHeight w:val="300"/>
          <w:jc w:val="center"/>
        </w:trPr>
        <w:tc>
          <w:tcPr>
            <w:tcW w:w="962" w:type="dxa"/>
            <w:shd w:val="clear" w:color="auto" w:fill="auto"/>
            <w:noWrap/>
            <w:vAlign w:val="bottom"/>
          </w:tcPr>
          <w:p w14:paraId="596D68F7" w14:textId="77777777" w:rsidR="00A1258B" w:rsidRPr="005E4E67" w:rsidRDefault="00A1258B" w:rsidP="00E52017">
            <w:pPr>
              <w:rPr>
                <w:color w:val="000000"/>
                <w:sz w:val="20"/>
              </w:rPr>
            </w:pPr>
            <w:r w:rsidRPr="005E4E67">
              <w:rPr>
                <w:color w:val="000000"/>
                <w:sz w:val="20"/>
              </w:rPr>
              <w:t>02439400</w:t>
            </w:r>
          </w:p>
        </w:tc>
        <w:tc>
          <w:tcPr>
            <w:tcW w:w="2427" w:type="dxa"/>
            <w:shd w:val="clear" w:color="auto" w:fill="auto"/>
            <w:noWrap/>
            <w:vAlign w:val="bottom"/>
          </w:tcPr>
          <w:p w14:paraId="5560AF62"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BUTTAHATCHEE</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793532C4" w14:textId="77777777" w:rsidR="00A1258B" w:rsidRPr="005E4E67" w:rsidRDefault="00A1258B" w:rsidP="00E52017">
            <w:pPr>
              <w:jc w:val="right"/>
              <w:rPr>
                <w:sz w:val="20"/>
              </w:rPr>
            </w:pPr>
            <w:r w:rsidRPr="005E4E67">
              <w:rPr>
                <w:sz w:val="20"/>
              </w:rPr>
              <w:t>33.79017</w:t>
            </w:r>
          </w:p>
        </w:tc>
        <w:tc>
          <w:tcPr>
            <w:tcW w:w="985" w:type="dxa"/>
            <w:shd w:val="clear" w:color="auto" w:fill="auto"/>
            <w:vAlign w:val="bottom"/>
          </w:tcPr>
          <w:p w14:paraId="08E98630" w14:textId="77777777" w:rsidR="00A1258B" w:rsidRPr="005E4E67" w:rsidRDefault="00A1258B" w:rsidP="00E52017">
            <w:pPr>
              <w:rPr>
                <w:color w:val="000000"/>
                <w:sz w:val="20"/>
              </w:rPr>
            </w:pPr>
            <w:r w:rsidRPr="005E4E67">
              <w:rPr>
                <w:sz w:val="20"/>
              </w:rPr>
              <w:t>-88.31533</w:t>
            </w:r>
          </w:p>
        </w:tc>
        <w:tc>
          <w:tcPr>
            <w:tcW w:w="6456" w:type="dxa"/>
            <w:shd w:val="clear" w:color="auto" w:fill="auto"/>
            <w:noWrap/>
            <w:vAlign w:val="bottom"/>
          </w:tcPr>
          <w:p w14:paraId="01CD9205"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ABERDEEN AT BARTAHATCHIE RD</w:t>
                </w:r>
              </w:smartTag>
            </w:smartTag>
            <w:r w:rsidRPr="005E4E67">
              <w:rPr>
                <w:color w:val="000000"/>
                <w:sz w:val="20"/>
              </w:rPr>
              <w:t xml:space="preserve"> 13.7 MILES SE OF </w:t>
            </w:r>
            <w:smartTag w:uri="urn:schemas-microsoft-com:office:smarttags" w:element="City">
              <w:smartTag w:uri="urn:schemas-microsoft-com:office:smarttags" w:element="place">
                <w:r w:rsidRPr="005E4E67">
                  <w:rPr>
                    <w:color w:val="000000"/>
                    <w:sz w:val="20"/>
                  </w:rPr>
                  <w:t>ABERDEEN</w:t>
                </w:r>
              </w:smartTag>
            </w:smartTag>
          </w:p>
        </w:tc>
      </w:tr>
      <w:tr w:rsidR="00A1258B" w:rsidRPr="005E4E67" w14:paraId="4D499BCE" w14:textId="77777777" w:rsidTr="00E52017">
        <w:trPr>
          <w:trHeight w:val="300"/>
          <w:jc w:val="center"/>
        </w:trPr>
        <w:tc>
          <w:tcPr>
            <w:tcW w:w="962" w:type="dxa"/>
            <w:shd w:val="clear" w:color="auto" w:fill="auto"/>
            <w:noWrap/>
            <w:vAlign w:val="bottom"/>
          </w:tcPr>
          <w:p w14:paraId="08FCB1EB" w14:textId="77777777" w:rsidR="00A1258B" w:rsidRPr="005E4E67" w:rsidRDefault="00A1258B" w:rsidP="00E52017">
            <w:pPr>
              <w:rPr>
                <w:color w:val="000000"/>
                <w:sz w:val="20"/>
              </w:rPr>
            </w:pPr>
            <w:r w:rsidRPr="005E4E67">
              <w:rPr>
                <w:color w:val="000000"/>
                <w:sz w:val="20"/>
              </w:rPr>
              <w:t>PA420</w:t>
            </w:r>
          </w:p>
        </w:tc>
        <w:tc>
          <w:tcPr>
            <w:tcW w:w="2427" w:type="dxa"/>
            <w:shd w:val="clear" w:color="auto" w:fill="auto"/>
            <w:noWrap/>
            <w:vAlign w:val="bottom"/>
          </w:tcPr>
          <w:p w14:paraId="61423EBD" w14:textId="77777777" w:rsidR="00A1258B" w:rsidRPr="005E4E67" w:rsidRDefault="00A1258B" w:rsidP="00E52017">
            <w:pPr>
              <w:rPr>
                <w:color w:val="000000"/>
                <w:sz w:val="20"/>
              </w:rPr>
            </w:pPr>
            <w:r w:rsidRPr="005E4E67">
              <w:rPr>
                <w:color w:val="000000"/>
                <w:sz w:val="20"/>
              </w:rPr>
              <w:t>CHICKASAWHAY CREEK</w:t>
            </w:r>
          </w:p>
        </w:tc>
        <w:tc>
          <w:tcPr>
            <w:tcW w:w="1010" w:type="dxa"/>
            <w:shd w:val="clear" w:color="auto" w:fill="auto"/>
            <w:noWrap/>
            <w:vAlign w:val="bottom"/>
          </w:tcPr>
          <w:p w14:paraId="456DC59B" w14:textId="77777777" w:rsidR="00A1258B" w:rsidRPr="005E4E67" w:rsidRDefault="00A1258B" w:rsidP="00E52017">
            <w:pPr>
              <w:jc w:val="right"/>
              <w:rPr>
                <w:sz w:val="20"/>
              </w:rPr>
            </w:pPr>
            <w:r w:rsidRPr="005E4E67">
              <w:rPr>
                <w:sz w:val="20"/>
              </w:rPr>
              <w:t>32.59114</w:t>
            </w:r>
          </w:p>
        </w:tc>
        <w:tc>
          <w:tcPr>
            <w:tcW w:w="985" w:type="dxa"/>
            <w:shd w:val="clear" w:color="auto" w:fill="auto"/>
            <w:vAlign w:val="bottom"/>
          </w:tcPr>
          <w:p w14:paraId="1F42A932" w14:textId="77777777" w:rsidR="00A1258B" w:rsidRPr="005E4E67" w:rsidRDefault="00A1258B" w:rsidP="00E52017">
            <w:pPr>
              <w:rPr>
                <w:color w:val="000000"/>
                <w:sz w:val="20"/>
              </w:rPr>
            </w:pPr>
            <w:r w:rsidRPr="005E4E67">
              <w:rPr>
                <w:sz w:val="20"/>
              </w:rPr>
              <w:t>-88.78511</w:t>
            </w:r>
          </w:p>
        </w:tc>
        <w:tc>
          <w:tcPr>
            <w:tcW w:w="6456" w:type="dxa"/>
            <w:shd w:val="clear" w:color="auto" w:fill="auto"/>
            <w:noWrap/>
            <w:vAlign w:val="bottom"/>
          </w:tcPr>
          <w:p w14:paraId="5B61AD7E"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KLONDIKE AT HWY</w:t>
                </w:r>
              </w:smartTag>
            </w:smartTag>
            <w:r w:rsidRPr="005E4E67">
              <w:rPr>
                <w:color w:val="000000"/>
                <w:sz w:val="20"/>
              </w:rPr>
              <w:t xml:space="preserve"> 495 </w:t>
            </w:r>
          </w:p>
        </w:tc>
      </w:tr>
      <w:tr w:rsidR="00A1258B" w:rsidRPr="005E4E67" w14:paraId="7A1B2A67" w14:textId="77777777" w:rsidTr="00E52017">
        <w:trPr>
          <w:trHeight w:val="300"/>
          <w:jc w:val="center"/>
        </w:trPr>
        <w:tc>
          <w:tcPr>
            <w:tcW w:w="962" w:type="dxa"/>
            <w:shd w:val="clear" w:color="auto" w:fill="auto"/>
            <w:noWrap/>
            <w:vAlign w:val="bottom"/>
          </w:tcPr>
          <w:p w14:paraId="1BEB104B" w14:textId="77777777" w:rsidR="00A1258B" w:rsidRPr="005E4E67" w:rsidRDefault="00A1258B" w:rsidP="00E52017">
            <w:pPr>
              <w:rPr>
                <w:color w:val="000000"/>
                <w:sz w:val="20"/>
              </w:rPr>
            </w:pPr>
            <w:r w:rsidRPr="005E4E67">
              <w:rPr>
                <w:color w:val="000000"/>
                <w:sz w:val="20"/>
              </w:rPr>
              <w:t>113G05</w:t>
            </w:r>
          </w:p>
        </w:tc>
        <w:tc>
          <w:tcPr>
            <w:tcW w:w="2427" w:type="dxa"/>
            <w:shd w:val="clear" w:color="auto" w:fill="auto"/>
            <w:noWrap/>
            <w:vAlign w:val="bottom"/>
          </w:tcPr>
          <w:p w14:paraId="23DCDAA6" w14:textId="77777777" w:rsidR="00A1258B" w:rsidRPr="005E4E67" w:rsidRDefault="00A1258B" w:rsidP="00E52017">
            <w:pPr>
              <w:rPr>
                <w:color w:val="000000"/>
                <w:sz w:val="20"/>
              </w:rPr>
            </w:pPr>
            <w:r w:rsidRPr="005E4E67">
              <w:rPr>
                <w:color w:val="000000"/>
                <w:sz w:val="20"/>
              </w:rPr>
              <w:t>CHICKASAWHAY CREEK</w:t>
            </w:r>
          </w:p>
        </w:tc>
        <w:tc>
          <w:tcPr>
            <w:tcW w:w="1010" w:type="dxa"/>
            <w:shd w:val="clear" w:color="auto" w:fill="auto"/>
            <w:noWrap/>
            <w:vAlign w:val="bottom"/>
          </w:tcPr>
          <w:p w14:paraId="6ABCDE21" w14:textId="77777777" w:rsidR="00A1258B" w:rsidRPr="005E4E67" w:rsidRDefault="00A1258B" w:rsidP="00E52017">
            <w:pPr>
              <w:jc w:val="right"/>
              <w:rPr>
                <w:sz w:val="20"/>
              </w:rPr>
            </w:pPr>
            <w:r w:rsidRPr="005E4E67">
              <w:rPr>
                <w:sz w:val="20"/>
              </w:rPr>
              <w:t>32.65672</w:t>
            </w:r>
          </w:p>
        </w:tc>
        <w:tc>
          <w:tcPr>
            <w:tcW w:w="985" w:type="dxa"/>
            <w:shd w:val="clear" w:color="auto" w:fill="auto"/>
            <w:vAlign w:val="bottom"/>
          </w:tcPr>
          <w:p w14:paraId="6AA2914B" w14:textId="77777777" w:rsidR="00A1258B" w:rsidRPr="005E4E67" w:rsidRDefault="00A1258B" w:rsidP="00E52017">
            <w:pPr>
              <w:rPr>
                <w:color w:val="000000"/>
                <w:sz w:val="20"/>
              </w:rPr>
            </w:pPr>
            <w:r w:rsidRPr="005E4E67">
              <w:rPr>
                <w:sz w:val="20"/>
              </w:rPr>
              <w:t>-88.77462</w:t>
            </w:r>
          </w:p>
        </w:tc>
        <w:tc>
          <w:tcPr>
            <w:tcW w:w="6456" w:type="dxa"/>
            <w:shd w:val="clear" w:color="auto" w:fill="auto"/>
            <w:noWrap/>
            <w:vAlign w:val="bottom"/>
          </w:tcPr>
          <w:p w14:paraId="79ACED5E"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LIBERTY AT LIBERTY ROAD</w:t>
                </w:r>
              </w:smartTag>
            </w:smartTag>
          </w:p>
        </w:tc>
      </w:tr>
      <w:tr w:rsidR="00A1258B" w:rsidRPr="005E4E67" w14:paraId="05F61237" w14:textId="77777777" w:rsidTr="00E52017">
        <w:trPr>
          <w:trHeight w:val="300"/>
          <w:jc w:val="center"/>
        </w:trPr>
        <w:tc>
          <w:tcPr>
            <w:tcW w:w="962" w:type="dxa"/>
            <w:shd w:val="clear" w:color="auto" w:fill="auto"/>
            <w:noWrap/>
            <w:vAlign w:val="bottom"/>
          </w:tcPr>
          <w:p w14:paraId="7F36A9F9" w14:textId="77777777" w:rsidR="00A1258B" w:rsidRPr="005E4E67" w:rsidRDefault="00A1258B" w:rsidP="00E52017">
            <w:pPr>
              <w:rPr>
                <w:color w:val="000000"/>
                <w:sz w:val="20"/>
              </w:rPr>
            </w:pPr>
            <w:r w:rsidRPr="005E4E67">
              <w:rPr>
                <w:color w:val="000000"/>
                <w:sz w:val="20"/>
              </w:rPr>
              <w:t>02478500</w:t>
            </w:r>
          </w:p>
        </w:tc>
        <w:tc>
          <w:tcPr>
            <w:tcW w:w="2427" w:type="dxa"/>
            <w:shd w:val="clear" w:color="auto" w:fill="auto"/>
            <w:noWrap/>
            <w:vAlign w:val="bottom"/>
          </w:tcPr>
          <w:p w14:paraId="6F23BFB2"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CHICKASAWHAY</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497E14D0" w14:textId="77777777" w:rsidR="00A1258B" w:rsidRPr="005E4E67" w:rsidRDefault="00A1258B" w:rsidP="00E52017">
            <w:pPr>
              <w:jc w:val="right"/>
              <w:rPr>
                <w:sz w:val="20"/>
              </w:rPr>
            </w:pPr>
            <w:r w:rsidRPr="005E4E67">
              <w:rPr>
                <w:sz w:val="20"/>
              </w:rPr>
              <w:t>31.15008</w:t>
            </w:r>
          </w:p>
        </w:tc>
        <w:tc>
          <w:tcPr>
            <w:tcW w:w="985" w:type="dxa"/>
            <w:shd w:val="clear" w:color="auto" w:fill="auto"/>
            <w:vAlign w:val="bottom"/>
          </w:tcPr>
          <w:p w14:paraId="04F140DD" w14:textId="77777777" w:rsidR="00A1258B" w:rsidRPr="005E4E67" w:rsidRDefault="00A1258B" w:rsidP="00E52017">
            <w:pPr>
              <w:rPr>
                <w:color w:val="000000"/>
                <w:sz w:val="20"/>
              </w:rPr>
            </w:pPr>
            <w:r w:rsidRPr="005E4E67">
              <w:rPr>
                <w:sz w:val="20"/>
              </w:rPr>
              <w:t>-88.54758</w:t>
            </w:r>
          </w:p>
        </w:tc>
        <w:tc>
          <w:tcPr>
            <w:tcW w:w="6456" w:type="dxa"/>
            <w:shd w:val="clear" w:color="auto" w:fill="auto"/>
            <w:noWrap/>
            <w:vAlign w:val="bottom"/>
          </w:tcPr>
          <w:p w14:paraId="365214D5"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LEAKESVILLE AT HWY</w:t>
                </w:r>
              </w:smartTag>
            </w:smartTag>
            <w:r w:rsidRPr="005E4E67">
              <w:rPr>
                <w:color w:val="000000"/>
                <w:sz w:val="20"/>
              </w:rPr>
              <w:t xml:space="preserve"> 63 0.1 MILE SW OF LEAKSVILLE</w:t>
            </w:r>
          </w:p>
        </w:tc>
      </w:tr>
      <w:tr w:rsidR="00A1258B" w:rsidRPr="005E4E67" w14:paraId="442C611F" w14:textId="77777777" w:rsidTr="00E52017">
        <w:trPr>
          <w:trHeight w:val="300"/>
          <w:jc w:val="center"/>
        </w:trPr>
        <w:tc>
          <w:tcPr>
            <w:tcW w:w="962" w:type="dxa"/>
            <w:shd w:val="clear" w:color="auto" w:fill="auto"/>
            <w:noWrap/>
            <w:vAlign w:val="bottom"/>
          </w:tcPr>
          <w:p w14:paraId="4C256B7F" w14:textId="77777777" w:rsidR="00A1258B" w:rsidRPr="005E4E67" w:rsidRDefault="00A1258B" w:rsidP="00E52017">
            <w:pPr>
              <w:rPr>
                <w:color w:val="000000"/>
                <w:sz w:val="20"/>
              </w:rPr>
            </w:pPr>
            <w:r w:rsidRPr="005E4E67">
              <w:rPr>
                <w:color w:val="000000"/>
                <w:sz w:val="20"/>
              </w:rPr>
              <w:t>02477000</w:t>
            </w:r>
          </w:p>
        </w:tc>
        <w:tc>
          <w:tcPr>
            <w:tcW w:w="2427" w:type="dxa"/>
            <w:shd w:val="clear" w:color="auto" w:fill="auto"/>
            <w:noWrap/>
            <w:vAlign w:val="bottom"/>
          </w:tcPr>
          <w:p w14:paraId="5299C4B9"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CHICKASAWHAY</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701CC206" w14:textId="77777777" w:rsidR="00A1258B" w:rsidRPr="005E4E67" w:rsidRDefault="00A1258B" w:rsidP="00E52017">
            <w:pPr>
              <w:jc w:val="right"/>
              <w:rPr>
                <w:sz w:val="20"/>
              </w:rPr>
            </w:pPr>
            <w:r w:rsidRPr="005E4E67">
              <w:rPr>
                <w:sz w:val="20"/>
              </w:rPr>
              <w:t>32.17581</w:t>
            </w:r>
          </w:p>
        </w:tc>
        <w:tc>
          <w:tcPr>
            <w:tcW w:w="985" w:type="dxa"/>
            <w:shd w:val="clear" w:color="auto" w:fill="auto"/>
            <w:vAlign w:val="bottom"/>
          </w:tcPr>
          <w:p w14:paraId="1A4C51B3" w14:textId="77777777" w:rsidR="00A1258B" w:rsidRPr="005E4E67" w:rsidRDefault="00A1258B" w:rsidP="00E52017">
            <w:pPr>
              <w:rPr>
                <w:color w:val="000000"/>
                <w:sz w:val="20"/>
              </w:rPr>
            </w:pPr>
            <w:r w:rsidRPr="005E4E67">
              <w:rPr>
                <w:sz w:val="20"/>
              </w:rPr>
              <w:t>-88.81964</w:t>
            </w:r>
          </w:p>
        </w:tc>
        <w:tc>
          <w:tcPr>
            <w:tcW w:w="6456" w:type="dxa"/>
            <w:shd w:val="clear" w:color="auto" w:fill="auto"/>
            <w:noWrap/>
            <w:vAlign w:val="bottom"/>
          </w:tcPr>
          <w:p w14:paraId="7CE6FAB1"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ENTERPRISE AT HWY</w:t>
                </w:r>
              </w:smartTag>
            </w:smartTag>
            <w:r w:rsidRPr="005E4E67">
              <w:rPr>
                <w:color w:val="000000"/>
                <w:sz w:val="20"/>
              </w:rPr>
              <w:t xml:space="preserve"> 513</w:t>
            </w:r>
          </w:p>
        </w:tc>
      </w:tr>
      <w:tr w:rsidR="00A1258B" w:rsidRPr="005E4E67" w14:paraId="04CCF4D4" w14:textId="77777777" w:rsidTr="00E52017">
        <w:trPr>
          <w:trHeight w:val="300"/>
          <w:jc w:val="center"/>
        </w:trPr>
        <w:tc>
          <w:tcPr>
            <w:tcW w:w="962" w:type="dxa"/>
            <w:shd w:val="clear" w:color="auto" w:fill="auto"/>
            <w:noWrap/>
            <w:vAlign w:val="bottom"/>
          </w:tcPr>
          <w:p w14:paraId="7596AFCF" w14:textId="77777777" w:rsidR="00A1258B" w:rsidRPr="005E4E67" w:rsidRDefault="00A1258B" w:rsidP="00E52017">
            <w:pPr>
              <w:rPr>
                <w:color w:val="000000"/>
                <w:sz w:val="20"/>
              </w:rPr>
            </w:pPr>
            <w:r w:rsidRPr="005E4E67">
              <w:rPr>
                <w:color w:val="000000"/>
                <w:sz w:val="20"/>
              </w:rPr>
              <w:t>02479560</w:t>
            </w:r>
          </w:p>
        </w:tc>
        <w:tc>
          <w:tcPr>
            <w:tcW w:w="2427" w:type="dxa"/>
            <w:shd w:val="clear" w:color="auto" w:fill="auto"/>
            <w:noWrap/>
            <w:vAlign w:val="bottom"/>
          </w:tcPr>
          <w:p w14:paraId="30E39854"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ESCATAWPA</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2657995F" w14:textId="77777777" w:rsidR="00A1258B" w:rsidRPr="005E4E67" w:rsidRDefault="00A1258B" w:rsidP="00E52017">
            <w:pPr>
              <w:jc w:val="right"/>
              <w:rPr>
                <w:sz w:val="20"/>
              </w:rPr>
            </w:pPr>
            <w:r w:rsidRPr="005E4E67">
              <w:rPr>
                <w:sz w:val="20"/>
              </w:rPr>
              <w:t>30.81192</w:t>
            </w:r>
          </w:p>
        </w:tc>
        <w:tc>
          <w:tcPr>
            <w:tcW w:w="985" w:type="dxa"/>
            <w:shd w:val="clear" w:color="auto" w:fill="auto"/>
            <w:vAlign w:val="bottom"/>
          </w:tcPr>
          <w:p w14:paraId="09A39699" w14:textId="77777777" w:rsidR="00A1258B" w:rsidRPr="005E4E67" w:rsidRDefault="00A1258B" w:rsidP="00E52017">
            <w:pPr>
              <w:rPr>
                <w:color w:val="000000"/>
                <w:sz w:val="20"/>
              </w:rPr>
            </w:pPr>
            <w:r w:rsidRPr="005E4E67">
              <w:rPr>
                <w:sz w:val="20"/>
              </w:rPr>
              <w:t>-88.45864</w:t>
            </w:r>
          </w:p>
        </w:tc>
        <w:tc>
          <w:tcPr>
            <w:tcW w:w="6456" w:type="dxa"/>
            <w:shd w:val="clear" w:color="auto" w:fill="auto"/>
            <w:noWrap/>
            <w:vAlign w:val="bottom"/>
          </w:tcPr>
          <w:p w14:paraId="63D53130"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AGRICOLA AT COUNTY ROAD</w:t>
                </w:r>
              </w:smartTag>
            </w:smartTag>
            <w:r w:rsidRPr="005E4E67">
              <w:rPr>
                <w:color w:val="000000"/>
                <w:sz w:val="20"/>
              </w:rPr>
              <w:t xml:space="preserve"> 612, </w:t>
            </w:r>
            <w:smartTag w:uri="urn:schemas-microsoft-com:office:smarttags" w:element="place">
              <w:smartTag w:uri="urn:schemas-microsoft-com:office:smarttags" w:element="PlaceName">
                <w:r w:rsidRPr="005E4E67">
                  <w:rPr>
                    <w:color w:val="000000"/>
                    <w:sz w:val="20"/>
                  </w:rPr>
                  <w:t>HOWELL</w:t>
                </w:r>
              </w:smartTag>
              <w:r w:rsidRPr="005E4E67">
                <w:rPr>
                  <w:color w:val="000000"/>
                  <w:sz w:val="20"/>
                </w:rPr>
                <w:t xml:space="preserve"> </w:t>
              </w:r>
              <w:smartTag w:uri="urn:schemas-microsoft-com:office:smarttags" w:element="PlaceType">
                <w:r w:rsidRPr="005E4E67">
                  <w:rPr>
                    <w:color w:val="000000"/>
                    <w:sz w:val="20"/>
                  </w:rPr>
                  <w:t>BRIDGE</w:t>
                </w:r>
              </w:smartTag>
            </w:smartTag>
            <w:r w:rsidRPr="005E4E67">
              <w:rPr>
                <w:color w:val="000000"/>
                <w:sz w:val="20"/>
              </w:rPr>
              <w:t xml:space="preserve"> NW OF HOWELL</w:t>
            </w:r>
          </w:p>
        </w:tc>
      </w:tr>
      <w:tr w:rsidR="00A1258B" w:rsidRPr="005E4E67" w14:paraId="3252D207" w14:textId="77777777" w:rsidTr="00E52017">
        <w:trPr>
          <w:trHeight w:val="300"/>
          <w:jc w:val="center"/>
        </w:trPr>
        <w:tc>
          <w:tcPr>
            <w:tcW w:w="962" w:type="dxa"/>
            <w:shd w:val="clear" w:color="auto" w:fill="auto"/>
            <w:noWrap/>
            <w:vAlign w:val="bottom"/>
          </w:tcPr>
          <w:p w14:paraId="45D91C31" w14:textId="77777777" w:rsidR="00A1258B" w:rsidRPr="005E4E67" w:rsidRDefault="00A1258B" w:rsidP="00E52017">
            <w:pPr>
              <w:rPr>
                <w:color w:val="000000"/>
                <w:sz w:val="20"/>
              </w:rPr>
            </w:pPr>
            <w:r w:rsidRPr="005E4E67">
              <w:rPr>
                <w:color w:val="000000"/>
                <w:sz w:val="20"/>
              </w:rPr>
              <w:t>NI034</w:t>
            </w:r>
          </w:p>
        </w:tc>
        <w:tc>
          <w:tcPr>
            <w:tcW w:w="2427" w:type="dxa"/>
            <w:shd w:val="clear" w:color="auto" w:fill="auto"/>
            <w:noWrap/>
            <w:vAlign w:val="bottom"/>
          </w:tcPr>
          <w:p w14:paraId="351B5FF7"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HATCHIE</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763D4A3D" w14:textId="77777777" w:rsidR="00A1258B" w:rsidRPr="005E4E67" w:rsidRDefault="00A1258B" w:rsidP="00E52017">
            <w:pPr>
              <w:jc w:val="right"/>
              <w:rPr>
                <w:sz w:val="20"/>
              </w:rPr>
            </w:pPr>
            <w:r w:rsidRPr="00D61DBC">
              <w:rPr>
                <w:sz w:val="20"/>
              </w:rPr>
              <w:t>34.97208</w:t>
            </w:r>
          </w:p>
        </w:tc>
        <w:tc>
          <w:tcPr>
            <w:tcW w:w="985" w:type="dxa"/>
            <w:shd w:val="clear" w:color="auto" w:fill="auto"/>
            <w:vAlign w:val="bottom"/>
          </w:tcPr>
          <w:p w14:paraId="2855F940" w14:textId="77777777" w:rsidR="00A1258B" w:rsidRPr="005E4E67" w:rsidRDefault="00A1258B" w:rsidP="00E52017">
            <w:pPr>
              <w:rPr>
                <w:color w:val="000000"/>
                <w:sz w:val="20"/>
              </w:rPr>
            </w:pPr>
            <w:r w:rsidRPr="005E4E67">
              <w:rPr>
                <w:sz w:val="20"/>
              </w:rPr>
              <w:t>-</w:t>
            </w:r>
            <w:r w:rsidRPr="00D61DBC">
              <w:rPr>
                <w:sz w:val="20"/>
              </w:rPr>
              <w:t>88.79173</w:t>
            </w:r>
          </w:p>
        </w:tc>
        <w:tc>
          <w:tcPr>
            <w:tcW w:w="6456" w:type="dxa"/>
            <w:shd w:val="clear" w:color="auto" w:fill="auto"/>
            <w:noWrap/>
            <w:vAlign w:val="bottom"/>
          </w:tcPr>
          <w:p w14:paraId="0547E618" w14:textId="77777777" w:rsidR="00A1258B" w:rsidRPr="005E4E67" w:rsidRDefault="00A1258B" w:rsidP="00E52017">
            <w:pPr>
              <w:rPr>
                <w:color w:val="000000"/>
                <w:sz w:val="20"/>
              </w:rPr>
            </w:pPr>
            <w:r w:rsidRPr="005E4E67">
              <w:rPr>
                <w:color w:val="000000"/>
                <w:sz w:val="20"/>
              </w:rPr>
              <w:t xml:space="preserve">NEAR LONE PINE AT CR 755 BRIDGE </w:t>
            </w:r>
          </w:p>
        </w:tc>
      </w:tr>
      <w:tr w:rsidR="00A1258B" w:rsidRPr="005E4E67" w14:paraId="3357264B" w14:textId="77777777" w:rsidTr="00E52017">
        <w:trPr>
          <w:trHeight w:val="300"/>
          <w:jc w:val="center"/>
        </w:trPr>
        <w:tc>
          <w:tcPr>
            <w:tcW w:w="962" w:type="dxa"/>
            <w:shd w:val="clear" w:color="auto" w:fill="auto"/>
            <w:noWrap/>
            <w:vAlign w:val="bottom"/>
          </w:tcPr>
          <w:p w14:paraId="2E502FEF" w14:textId="77777777" w:rsidR="00A1258B" w:rsidRPr="005E4E67" w:rsidRDefault="00A1258B" w:rsidP="00E52017">
            <w:pPr>
              <w:rPr>
                <w:color w:val="000000"/>
                <w:sz w:val="20"/>
              </w:rPr>
            </w:pPr>
            <w:r w:rsidRPr="005E4E67">
              <w:rPr>
                <w:color w:val="000000"/>
                <w:sz w:val="20"/>
              </w:rPr>
              <w:t>07292500</w:t>
            </w:r>
          </w:p>
        </w:tc>
        <w:tc>
          <w:tcPr>
            <w:tcW w:w="2427" w:type="dxa"/>
            <w:shd w:val="clear" w:color="auto" w:fill="auto"/>
            <w:noWrap/>
            <w:vAlign w:val="bottom"/>
          </w:tcPr>
          <w:p w14:paraId="554BB20C"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HOMOCHITTO</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53FA6879" w14:textId="77777777" w:rsidR="00A1258B" w:rsidRPr="005E4E67" w:rsidRDefault="00A1258B" w:rsidP="00E52017">
            <w:pPr>
              <w:jc w:val="right"/>
              <w:rPr>
                <w:sz w:val="20"/>
              </w:rPr>
            </w:pPr>
            <w:r w:rsidRPr="005E4E67">
              <w:rPr>
                <w:sz w:val="20"/>
              </w:rPr>
              <w:t>31.32381</w:t>
            </w:r>
          </w:p>
        </w:tc>
        <w:tc>
          <w:tcPr>
            <w:tcW w:w="985" w:type="dxa"/>
            <w:shd w:val="clear" w:color="auto" w:fill="auto"/>
            <w:vAlign w:val="bottom"/>
          </w:tcPr>
          <w:p w14:paraId="4886DC4C" w14:textId="77777777" w:rsidR="00A1258B" w:rsidRPr="005E4E67" w:rsidRDefault="00A1258B" w:rsidP="00E52017">
            <w:pPr>
              <w:rPr>
                <w:color w:val="000000"/>
                <w:sz w:val="20"/>
              </w:rPr>
            </w:pPr>
            <w:r w:rsidRPr="005E4E67">
              <w:rPr>
                <w:sz w:val="20"/>
              </w:rPr>
              <w:t>-91.10844</w:t>
            </w:r>
          </w:p>
        </w:tc>
        <w:tc>
          <w:tcPr>
            <w:tcW w:w="6456" w:type="dxa"/>
            <w:shd w:val="clear" w:color="auto" w:fill="auto"/>
            <w:noWrap/>
            <w:vAlign w:val="bottom"/>
          </w:tcPr>
          <w:p w14:paraId="78BE307D"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ROSETTA AT HWY</w:t>
                </w:r>
              </w:smartTag>
            </w:smartTag>
            <w:r w:rsidRPr="005E4E67">
              <w:rPr>
                <w:color w:val="000000"/>
                <w:sz w:val="20"/>
              </w:rPr>
              <w:t xml:space="preserve"> 33 1 MILE NW OF ROSETTA</w:t>
            </w:r>
          </w:p>
        </w:tc>
      </w:tr>
      <w:tr w:rsidR="00A1258B" w:rsidRPr="005E4E67" w14:paraId="24958F9D" w14:textId="77777777" w:rsidTr="00E52017">
        <w:trPr>
          <w:trHeight w:val="300"/>
          <w:jc w:val="center"/>
        </w:trPr>
        <w:tc>
          <w:tcPr>
            <w:tcW w:w="962" w:type="dxa"/>
            <w:shd w:val="clear" w:color="auto" w:fill="auto"/>
            <w:noWrap/>
            <w:vAlign w:val="bottom"/>
          </w:tcPr>
          <w:p w14:paraId="3164E0E4" w14:textId="77777777" w:rsidR="00A1258B" w:rsidRPr="00E43398" w:rsidRDefault="00A1258B" w:rsidP="00E52017">
            <w:pPr>
              <w:rPr>
                <w:color w:val="000000"/>
                <w:sz w:val="20"/>
              </w:rPr>
            </w:pPr>
            <w:r w:rsidRPr="00E43398">
              <w:rPr>
                <w:rFonts w:eastAsia="SimSun"/>
                <w:color w:val="000000"/>
                <w:sz w:val="20"/>
              </w:rPr>
              <w:t>NI018</w:t>
            </w:r>
          </w:p>
        </w:tc>
        <w:tc>
          <w:tcPr>
            <w:tcW w:w="2427" w:type="dxa"/>
            <w:shd w:val="clear" w:color="auto" w:fill="auto"/>
            <w:noWrap/>
            <w:vAlign w:val="bottom"/>
          </w:tcPr>
          <w:p w14:paraId="061455E9" w14:textId="77777777" w:rsidR="00A1258B" w:rsidRPr="005E4E67" w:rsidRDefault="00A1258B" w:rsidP="00E52017">
            <w:pPr>
              <w:rPr>
                <w:color w:val="000000"/>
                <w:sz w:val="20"/>
              </w:rPr>
            </w:pPr>
            <w:r w:rsidRPr="005E4E67">
              <w:rPr>
                <w:color w:val="000000"/>
                <w:sz w:val="20"/>
              </w:rPr>
              <w:t>HORN LAKE CREEK</w:t>
            </w:r>
          </w:p>
        </w:tc>
        <w:tc>
          <w:tcPr>
            <w:tcW w:w="1010" w:type="dxa"/>
            <w:shd w:val="clear" w:color="auto" w:fill="auto"/>
            <w:noWrap/>
            <w:vAlign w:val="bottom"/>
          </w:tcPr>
          <w:p w14:paraId="55307F45" w14:textId="77777777" w:rsidR="00A1258B" w:rsidRPr="00E43398" w:rsidRDefault="00A1258B" w:rsidP="00E52017">
            <w:pPr>
              <w:jc w:val="right"/>
              <w:rPr>
                <w:sz w:val="20"/>
              </w:rPr>
            </w:pPr>
            <w:r w:rsidRPr="00E43398">
              <w:rPr>
                <w:rFonts w:eastAsia="SimSun"/>
                <w:color w:val="000000"/>
                <w:sz w:val="20"/>
              </w:rPr>
              <w:t>34.98454</w:t>
            </w:r>
          </w:p>
        </w:tc>
        <w:tc>
          <w:tcPr>
            <w:tcW w:w="985" w:type="dxa"/>
            <w:shd w:val="clear" w:color="auto" w:fill="auto"/>
            <w:vAlign w:val="bottom"/>
          </w:tcPr>
          <w:p w14:paraId="408F59AD" w14:textId="77777777" w:rsidR="00A1258B" w:rsidRPr="005E4E67" w:rsidRDefault="00A1258B" w:rsidP="00E52017">
            <w:pPr>
              <w:rPr>
                <w:color w:val="000000"/>
                <w:sz w:val="20"/>
              </w:rPr>
            </w:pPr>
            <w:r w:rsidRPr="00E43398">
              <w:rPr>
                <w:rFonts w:eastAsia="SimSun"/>
                <w:color w:val="000000"/>
                <w:sz w:val="20"/>
              </w:rPr>
              <w:t>-90.06081</w:t>
            </w:r>
          </w:p>
        </w:tc>
        <w:tc>
          <w:tcPr>
            <w:tcW w:w="6456" w:type="dxa"/>
            <w:shd w:val="clear" w:color="auto" w:fill="auto"/>
            <w:noWrap/>
            <w:vAlign w:val="bottom"/>
          </w:tcPr>
          <w:p w14:paraId="567012FE"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place">
              <w:r w:rsidRPr="005E4E67">
                <w:rPr>
                  <w:color w:val="000000"/>
                  <w:sz w:val="20"/>
                </w:rPr>
                <w:t>SOUTHAVEN</w:t>
              </w:r>
            </w:smartTag>
            <w:r w:rsidRPr="005E4E67">
              <w:rPr>
                <w:color w:val="000000"/>
                <w:sz w:val="20"/>
              </w:rPr>
              <w:t xml:space="preserve"> </w:t>
            </w:r>
            <w:r w:rsidRPr="00E43398">
              <w:rPr>
                <w:caps/>
                <w:color w:val="000000"/>
                <w:sz w:val="20"/>
              </w:rPr>
              <w:t xml:space="preserve">off </w:t>
            </w:r>
            <w:smartTag w:uri="urn:schemas-microsoft-com:office:smarttags" w:element="Street">
              <w:smartTag w:uri="urn:schemas-microsoft-com:office:smarttags" w:element="address">
                <w:r w:rsidRPr="00E43398">
                  <w:rPr>
                    <w:rFonts w:eastAsia="SimSun"/>
                    <w:caps/>
                    <w:color w:val="000000"/>
                    <w:sz w:val="20"/>
                  </w:rPr>
                  <w:t>Horn Lake Road</w:t>
                </w:r>
              </w:smartTag>
            </w:smartTag>
          </w:p>
        </w:tc>
      </w:tr>
      <w:tr w:rsidR="00A1258B" w:rsidRPr="005E4E67" w14:paraId="0E9367D7" w14:textId="77777777" w:rsidTr="00E52017">
        <w:trPr>
          <w:trHeight w:val="300"/>
          <w:jc w:val="center"/>
        </w:trPr>
        <w:tc>
          <w:tcPr>
            <w:tcW w:w="962" w:type="dxa"/>
            <w:shd w:val="clear" w:color="auto" w:fill="auto"/>
            <w:noWrap/>
            <w:vAlign w:val="bottom"/>
          </w:tcPr>
          <w:p w14:paraId="18B33EBF" w14:textId="77777777" w:rsidR="00A1258B" w:rsidRPr="005E4E67" w:rsidRDefault="00A1258B" w:rsidP="00E52017">
            <w:pPr>
              <w:rPr>
                <w:color w:val="000000"/>
                <w:sz w:val="20"/>
              </w:rPr>
            </w:pPr>
            <w:r w:rsidRPr="005E4E67">
              <w:rPr>
                <w:color w:val="000000"/>
                <w:sz w:val="20"/>
              </w:rPr>
              <w:t>02481660</w:t>
            </w:r>
          </w:p>
        </w:tc>
        <w:tc>
          <w:tcPr>
            <w:tcW w:w="2427" w:type="dxa"/>
            <w:shd w:val="clear" w:color="auto" w:fill="auto"/>
            <w:noWrap/>
            <w:vAlign w:val="bottom"/>
          </w:tcPr>
          <w:p w14:paraId="2F7AEE85"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JOURDAN</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1A1D2296" w14:textId="77777777" w:rsidR="00A1258B" w:rsidRPr="005E4E67" w:rsidRDefault="00A1258B" w:rsidP="00E52017">
            <w:pPr>
              <w:jc w:val="right"/>
              <w:rPr>
                <w:sz w:val="20"/>
              </w:rPr>
            </w:pPr>
            <w:r w:rsidRPr="005E4E67">
              <w:rPr>
                <w:sz w:val="20"/>
              </w:rPr>
              <w:t>30.38686</w:t>
            </w:r>
          </w:p>
        </w:tc>
        <w:tc>
          <w:tcPr>
            <w:tcW w:w="985" w:type="dxa"/>
            <w:shd w:val="clear" w:color="auto" w:fill="auto"/>
            <w:vAlign w:val="bottom"/>
          </w:tcPr>
          <w:p w14:paraId="6AC485CB" w14:textId="77777777" w:rsidR="00A1258B" w:rsidRPr="005E4E67" w:rsidRDefault="00A1258B" w:rsidP="00E52017">
            <w:pPr>
              <w:rPr>
                <w:color w:val="000000"/>
                <w:sz w:val="20"/>
              </w:rPr>
            </w:pPr>
            <w:r w:rsidRPr="005E4E67">
              <w:rPr>
                <w:sz w:val="20"/>
              </w:rPr>
              <w:t>-89.44108</w:t>
            </w:r>
          </w:p>
        </w:tc>
        <w:tc>
          <w:tcPr>
            <w:tcW w:w="6456" w:type="dxa"/>
            <w:shd w:val="clear" w:color="auto" w:fill="auto"/>
            <w:noWrap/>
            <w:vAlign w:val="bottom"/>
          </w:tcPr>
          <w:p w14:paraId="104DAA85"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KILN AT HWY</w:t>
                </w:r>
              </w:smartTag>
            </w:smartTag>
            <w:r w:rsidRPr="005E4E67">
              <w:rPr>
                <w:color w:val="000000"/>
                <w:sz w:val="20"/>
              </w:rPr>
              <w:t xml:space="preserve"> 43 2 MILES SOUTH OF KILN</w:t>
            </w:r>
          </w:p>
        </w:tc>
      </w:tr>
      <w:tr w:rsidR="00A1258B" w:rsidRPr="005E4E67" w14:paraId="6C243F68" w14:textId="77777777" w:rsidTr="00E52017">
        <w:trPr>
          <w:trHeight w:val="300"/>
          <w:jc w:val="center"/>
        </w:trPr>
        <w:tc>
          <w:tcPr>
            <w:tcW w:w="962" w:type="dxa"/>
            <w:shd w:val="clear" w:color="auto" w:fill="auto"/>
            <w:noWrap/>
            <w:vAlign w:val="bottom"/>
          </w:tcPr>
          <w:p w14:paraId="48036D6F" w14:textId="77777777" w:rsidR="00A1258B" w:rsidRPr="005E4E67" w:rsidRDefault="00A1258B" w:rsidP="00E52017">
            <w:pPr>
              <w:rPr>
                <w:color w:val="000000"/>
                <w:sz w:val="20"/>
              </w:rPr>
            </w:pPr>
            <w:r w:rsidRPr="005E4E67">
              <w:rPr>
                <w:color w:val="000000"/>
                <w:sz w:val="20"/>
              </w:rPr>
              <w:t>07268000</w:t>
            </w:r>
          </w:p>
        </w:tc>
        <w:tc>
          <w:tcPr>
            <w:tcW w:w="2427" w:type="dxa"/>
            <w:shd w:val="clear" w:color="auto" w:fill="auto"/>
            <w:noWrap/>
            <w:vAlign w:val="bottom"/>
          </w:tcPr>
          <w:p w14:paraId="468A1C5B" w14:textId="77777777" w:rsidR="00A1258B" w:rsidRPr="005E4E67" w:rsidRDefault="00A1258B" w:rsidP="00E52017">
            <w:pPr>
              <w:rPr>
                <w:color w:val="000000"/>
                <w:sz w:val="20"/>
              </w:rPr>
            </w:pPr>
            <w:r w:rsidRPr="005E4E67">
              <w:rPr>
                <w:color w:val="000000"/>
                <w:sz w:val="20"/>
              </w:rPr>
              <w:t xml:space="preserve">LITTLE </w:t>
            </w:r>
            <w:smartTag w:uri="urn:schemas-microsoft-com:office:smarttags" w:element="place">
              <w:smartTag w:uri="urn:schemas-microsoft-com:office:smarttags" w:element="PlaceName">
                <w:r w:rsidRPr="005E4E67">
                  <w:rPr>
                    <w:color w:val="000000"/>
                    <w:sz w:val="20"/>
                  </w:rPr>
                  <w:t>TALLAHATCHIE</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3B6EB184" w14:textId="77777777" w:rsidR="00A1258B" w:rsidRPr="005E4E67" w:rsidRDefault="00A1258B" w:rsidP="00E52017">
            <w:pPr>
              <w:jc w:val="right"/>
              <w:rPr>
                <w:sz w:val="20"/>
              </w:rPr>
            </w:pPr>
            <w:r w:rsidRPr="005E4E67">
              <w:rPr>
                <w:sz w:val="20"/>
              </w:rPr>
              <w:t>34.48233</w:t>
            </w:r>
          </w:p>
        </w:tc>
        <w:tc>
          <w:tcPr>
            <w:tcW w:w="985" w:type="dxa"/>
            <w:shd w:val="clear" w:color="auto" w:fill="auto"/>
            <w:vAlign w:val="bottom"/>
          </w:tcPr>
          <w:p w14:paraId="209CE25B" w14:textId="77777777" w:rsidR="00A1258B" w:rsidRPr="005E4E67" w:rsidRDefault="00A1258B" w:rsidP="00E52017">
            <w:pPr>
              <w:rPr>
                <w:color w:val="000000"/>
                <w:sz w:val="20"/>
              </w:rPr>
            </w:pPr>
            <w:r w:rsidRPr="005E4E67">
              <w:rPr>
                <w:sz w:val="20"/>
              </w:rPr>
              <w:t>-89.22433</w:t>
            </w:r>
          </w:p>
        </w:tc>
        <w:tc>
          <w:tcPr>
            <w:tcW w:w="6456" w:type="dxa"/>
            <w:shd w:val="clear" w:color="auto" w:fill="auto"/>
            <w:noWrap/>
            <w:vAlign w:val="bottom"/>
          </w:tcPr>
          <w:p w14:paraId="3DA488E3"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ETTA AT HWY</w:t>
                </w:r>
              </w:smartTag>
            </w:smartTag>
            <w:r w:rsidRPr="005E4E67">
              <w:rPr>
                <w:color w:val="000000"/>
                <w:sz w:val="20"/>
              </w:rPr>
              <w:t xml:space="preserve"> 30</w:t>
            </w:r>
          </w:p>
        </w:tc>
      </w:tr>
      <w:tr w:rsidR="00A1258B" w:rsidRPr="005E4E67" w14:paraId="34CFE664" w14:textId="77777777" w:rsidTr="00E52017">
        <w:trPr>
          <w:trHeight w:val="300"/>
          <w:jc w:val="center"/>
        </w:trPr>
        <w:tc>
          <w:tcPr>
            <w:tcW w:w="962" w:type="dxa"/>
            <w:shd w:val="clear" w:color="auto" w:fill="auto"/>
            <w:noWrap/>
            <w:vAlign w:val="bottom"/>
          </w:tcPr>
          <w:p w14:paraId="45A17BE8" w14:textId="77777777" w:rsidR="00A1258B" w:rsidRPr="005E4E67" w:rsidRDefault="00A1258B" w:rsidP="00E52017">
            <w:pPr>
              <w:rPr>
                <w:color w:val="000000"/>
                <w:sz w:val="20"/>
              </w:rPr>
            </w:pPr>
            <w:r w:rsidRPr="005E4E67">
              <w:rPr>
                <w:color w:val="000000"/>
                <w:sz w:val="20"/>
              </w:rPr>
              <w:t>02443000</w:t>
            </w:r>
          </w:p>
        </w:tc>
        <w:tc>
          <w:tcPr>
            <w:tcW w:w="2427" w:type="dxa"/>
            <w:shd w:val="clear" w:color="auto" w:fill="auto"/>
            <w:noWrap/>
            <w:vAlign w:val="bottom"/>
          </w:tcPr>
          <w:p w14:paraId="5F1B4853" w14:textId="77777777" w:rsidR="00A1258B" w:rsidRPr="005E4E67" w:rsidRDefault="00A1258B" w:rsidP="00E52017">
            <w:pPr>
              <w:rPr>
                <w:color w:val="000000"/>
                <w:sz w:val="20"/>
              </w:rPr>
            </w:pPr>
            <w:r w:rsidRPr="005E4E67">
              <w:rPr>
                <w:color w:val="000000"/>
                <w:sz w:val="20"/>
              </w:rPr>
              <w:t>LUXAPALLILA CREEK</w:t>
            </w:r>
          </w:p>
        </w:tc>
        <w:tc>
          <w:tcPr>
            <w:tcW w:w="1010" w:type="dxa"/>
            <w:shd w:val="clear" w:color="auto" w:fill="auto"/>
            <w:noWrap/>
            <w:vAlign w:val="bottom"/>
          </w:tcPr>
          <w:p w14:paraId="34B27836" w14:textId="77777777" w:rsidR="00A1258B" w:rsidRPr="005E4E67" w:rsidRDefault="00A1258B" w:rsidP="00E52017">
            <w:pPr>
              <w:jc w:val="right"/>
              <w:rPr>
                <w:sz w:val="20"/>
              </w:rPr>
            </w:pPr>
            <w:r w:rsidRPr="005E4E67">
              <w:rPr>
                <w:sz w:val="20"/>
              </w:rPr>
              <w:t>33.56042</w:t>
            </w:r>
          </w:p>
        </w:tc>
        <w:tc>
          <w:tcPr>
            <w:tcW w:w="985" w:type="dxa"/>
            <w:shd w:val="clear" w:color="auto" w:fill="auto"/>
            <w:vAlign w:val="bottom"/>
          </w:tcPr>
          <w:p w14:paraId="3DBA8436" w14:textId="77777777" w:rsidR="00A1258B" w:rsidRPr="005E4E67" w:rsidRDefault="00A1258B" w:rsidP="00E52017">
            <w:pPr>
              <w:rPr>
                <w:color w:val="000000"/>
                <w:sz w:val="20"/>
              </w:rPr>
            </w:pPr>
            <w:r w:rsidRPr="005E4E67">
              <w:rPr>
                <w:sz w:val="20"/>
              </w:rPr>
              <w:t>-88.31531</w:t>
            </w:r>
          </w:p>
        </w:tc>
        <w:tc>
          <w:tcPr>
            <w:tcW w:w="6456" w:type="dxa"/>
            <w:shd w:val="clear" w:color="auto" w:fill="auto"/>
            <w:noWrap/>
            <w:vAlign w:val="bottom"/>
          </w:tcPr>
          <w:p w14:paraId="376EE83B" w14:textId="77777777" w:rsidR="00A1258B" w:rsidRPr="005E4E67" w:rsidRDefault="00A1258B" w:rsidP="00E52017">
            <w:pPr>
              <w:rPr>
                <w:color w:val="000000"/>
                <w:sz w:val="20"/>
              </w:rPr>
            </w:pPr>
            <w:r w:rsidRPr="005E4E67">
              <w:rPr>
                <w:color w:val="000000"/>
                <w:sz w:val="20"/>
              </w:rPr>
              <w:t xml:space="preserve">AT </w:t>
            </w:r>
            <w:smartTag w:uri="urn:schemas-microsoft-com:office:smarttags" w:element="Street">
              <w:smartTag w:uri="urn:schemas-microsoft-com:office:smarttags" w:element="address">
                <w:r w:rsidRPr="005E4E67">
                  <w:rPr>
                    <w:color w:val="000000"/>
                    <w:sz w:val="20"/>
                  </w:rPr>
                  <w:t>STEENS AT STEENS/GUNSHOOT RD</w:t>
                </w:r>
              </w:smartTag>
            </w:smartTag>
            <w:r w:rsidRPr="005E4E67">
              <w:rPr>
                <w:color w:val="000000"/>
                <w:sz w:val="20"/>
              </w:rPr>
              <w:t xml:space="preserve"> 0.2 MILES SW OF STEENS</w:t>
            </w:r>
          </w:p>
        </w:tc>
      </w:tr>
      <w:tr w:rsidR="00A1258B" w:rsidRPr="005E4E67" w14:paraId="6F9C1928" w14:textId="77777777" w:rsidTr="00E52017">
        <w:trPr>
          <w:trHeight w:val="300"/>
          <w:jc w:val="center"/>
        </w:trPr>
        <w:tc>
          <w:tcPr>
            <w:tcW w:w="962" w:type="dxa"/>
            <w:shd w:val="clear" w:color="auto" w:fill="auto"/>
            <w:noWrap/>
            <w:vAlign w:val="bottom"/>
          </w:tcPr>
          <w:p w14:paraId="26C664B2" w14:textId="77777777" w:rsidR="00A1258B" w:rsidRPr="005E4E67" w:rsidRDefault="00A1258B" w:rsidP="00E52017">
            <w:pPr>
              <w:rPr>
                <w:color w:val="000000"/>
                <w:sz w:val="20"/>
              </w:rPr>
            </w:pPr>
            <w:r w:rsidRPr="005E4E67">
              <w:rPr>
                <w:color w:val="000000"/>
                <w:sz w:val="20"/>
              </w:rPr>
              <w:lastRenderedPageBreak/>
              <w:t>113B83</w:t>
            </w:r>
          </w:p>
        </w:tc>
        <w:tc>
          <w:tcPr>
            <w:tcW w:w="2427" w:type="dxa"/>
            <w:shd w:val="clear" w:color="auto" w:fill="auto"/>
            <w:noWrap/>
            <w:vAlign w:val="bottom"/>
          </w:tcPr>
          <w:p w14:paraId="2411B664" w14:textId="77777777" w:rsidR="00A1258B" w:rsidRPr="005E4E67" w:rsidRDefault="00A1258B" w:rsidP="00E52017">
            <w:pPr>
              <w:rPr>
                <w:color w:val="000000"/>
                <w:sz w:val="20"/>
              </w:rPr>
            </w:pPr>
            <w:r w:rsidRPr="005E4E67">
              <w:rPr>
                <w:color w:val="000000"/>
                <w:sz w:val="20"/>
              </w:rPr>
              <w:t>MIDDLE BYWY CREEK</w:t>
            </w:r>
          </w:p>
        </w:tc>
        <w:tc>
          <w:tcPr>
            <w:tcW w:w="1010" w:type="dxa"/>
            <w:shd w:val="clear" w:color="auto" w:fill="auto"/>
            <w:noWrap/>
            <w:vAlign w:val="bottom"/>
          </w:tcPr>
          <w:p w14:paraId="568ED6DE" w14:textId="77777777" w:rsidR="00A1258B" w:rsidRPr="005E4E67" w:rsidRDefault="00A1258B" w:rsidP="00E52017">
            <w:pPr>
              <w:jc w:val="right"/>
              <w:rPr>
                <w:sz w:val="20"/>
              </w:rPr>
            </w:pPr>
            <w:r w:rsidRPr="005E4E67">
              <w:rPr>
                <w:sz w:val="20"/>
              </w:rPr>
              <w:t>33.42208</w:t>
            </w:r>
          </w:p>
        </w:tc>
        <w:tc>
          <w:tcPr>
            <w:tcW w:w="985" w:type="dxa"/>
            <w:shd w:val="clear" w:color="auto" w:fill="auto"/>
            <w:vAlign w:val="bottom"/>
          </w:tcPr>
          <w:p w14:paraId="40D5F9DC" w14:textId="77777777" w:rsidR="00A1258B" w:rsidRPr="005E4E67" w:rsidRDefault="00A1258B" w:rsidP="00E52017">
            <w:pPr>
              <w:rPr>
                <w:color w:val="000000"/>
                <w:sz w:val="20"/>
              </w:rPr>
            </w:pPr>
            <w:r w:rsidRPr="005E4E67">
              <w:rPr>
                <w:sz w:val="20"/>
              </w:rPr>
              <w:t>-89.26398</w:t>
            </w:r>
          </w:p>
        </w:tc>
        <w:tc>
          <w:tcPr>
            <w:tcW w:w="6456" w:type="dxa"/>
            <w:shd w:val="clear" w:color="auto" w:fill="auto"/>
            <w:noWrap/>
            <w:vAlign w:val="bottom"/>
          </w:tcPr>
          <w:p w14:paraId="6BDF4662" w14:textId="77777777" w:rsidR="00A1258B" w:rsidRPr="005E4E67" w:rsidRDefault="00A1258B" w:rsidP="00E52017">
            <w:pPr>
              <w:rPr>
                <w:color w:val="000000"/>
                <w:sz w:val="20"/>
              </w:rPr>
            </w:pPr>
            <w:r w:rsidRPr="005E4E67">
              <w:rPr>
                <w:color w:val="000000"/>
                <w:sz w:val="20"/>
              </w:rPr>
              <w:t xml:space="preserve">NEAR BYWY 100M UPSTREAM OF </w:t>
            </w:r>
            <w:smartTag w:uri="urn:schemas-microsoft-com:office:smarttags" w:element="place">
              <w:smartTag w:uri="urn:schemas-microsoft-com:office:smarttags" w:element="City">
                <w:r w:rsidRPr="005E4E67">
                  <w:rPr>
                    <w:color w:val="000000"/>
                    <w:sz w:val="20"/>
                  </w:rPr>
                  <w:t>NATCHEZ</w:t>
                </w:r>
              </w:smartTag>
            </w:smartTag>
            <w:r w:rsidRPr="005E4E67">
              <w:rPr>
                <w:color w:val="000000"/>
                <w:sz w:val="20"/>
              </w:rPr>
              <w:t xml:space="preserve"> TRACE PARKWAY</w:t>
            </w:r>
          </w:p>
        </w:tc>
      </w:tr>
      <w:tr w:rsidR="00A1258B" w:rsidRPr="005E4E67" w14:paraId="0E4FE211" w14:textId="77777777" w:rsidTr="00E52017">
        <w:trPr>
          <w:trHeight w:val="300"/>
          <w:jc w:val="center"/>
        </w:trPr>
        <w:tc>
          <w:tcPr>
            <w:tcW w:w="962" w:type="dxa"/>
            <w:tcBorders>
              <w:bottom w:val="single" w:sz="4" w:space="0" w:color="auto"/>
            </w:tcBorders>
            <w:shd w:val="clear" w:color="auto" w:fill="auto"/>
            <w:noWrap/>
            <w:vAlign w:val="bottom"/>
          </w:tcPr>
          <w:p w14:paraId="527E019A" w14:textId="77777777" w:rsidR="00A1258B" w:rsidRPr="005E4E67" w:rsidRDefault="00A1258B" w:rsidP="00E52017">
            <w:pPr>
              <w:rPr>
                <w:color w:val="000000"/>
                <w:sz w:val="20"/>
              </w:rPr>
            </w:pPr>
            <w:r w:rsidRPr="005E4E67">
              <w:rPr>
                <w:color w:val="000000"/>
                <w:sz w:val="20"/>
              </w:rPr>
              <w:t>111D30</w:t>
            </w:r>
          </w:p>
        </w:tc>
        <w:tc>
          <w:tcPr>
            <w:tcW w:w="2427" w:type="dxa"/>
            <w:tcBorders>
              <w:bottom w:val="single" w:sz="4" w:space="0" w:color="auto"/>
            </w:tcBorders>
            <w:shd w:val="clear" w:color="auto" w:fill="auto"/>
            <w:noWrap/>
            <w:vAlign w:val="bottom"/>
          </w:tcPr>
          <w:p w14:paraId="47104457" w14:textId="77777777" w:rsidR="00A1258B" w:rsidRPr="005E4E67" w:rsidRDefault="00A1258B" w:rsidP="00E52017">
            <w:pPr>
              <w:rPr>
                <w:color w:val="000000"/>
                <w:sz w:val="20"/>
              </w:rPr>
            </w:pPr>
            <w:r w:rsidRPr="005E4E67">
              <w:rPr>
                <w:color w:val="000000"/>
                <w:sz w:val="20"/>
              </w:rPr>
              <w:t>MIDDLE BYWY CREEK</w:t>
            </w:r>
          </w:p>
        </w:tc>
        <w:tc>
          <w:tcPr>
            <w:tcW w:w="1010" w:type="dxa"/>
            <w:shd w:val="clear" w:color="auto" w:fill="auto"/>
            <w:noWrap/>
            <w:vAlign w:val="bottom"/>
          </w:tcPr>
          <w:p w14:paraId="561A9DD0" w14:textId="77777777" w:rsidR="00A1258B" w:rsidRPr="005E4E67" w:rsidRDefault="00A1258B" w:rsidP="00E52017">
            <w:pPr>
              <w:jc w:val="right"/>
              <w:rPr>
                <w:sz w:val="20"/>
              </w:rPr>
            </w:pPr>
            <w:r w:rsidRPr="005E4E67">
              <w:rPr>
                <w:sz w:val="20"/>
              </w:rPr>
              <w:t>33.43147</w:t>
            </w:r>
          </w:p>
        </w:tc>
        <w:tc>
          <w:tcPr>
            <w:tcW w:w="985" w:type="dxa"/>
            <w:shd w:val="clear" w:color="auto" w:fill="auto"/>
            <w:vAlign w:val="bottom"/>
          </w:tcPr>
          <w:p w14:paraId="56251718" w14:textId="77777777" w:rsidR="00A1258B" w:rsidRPr="005E4E67" w:rsidRDefault="00A1258B" w:rsidP="00E52017">
            <w:pPr>
              <w:rPr>
                <w:color w:val="000000"/>
                <w:sz w:val="20"/>
              </w:rPr>
            </w:pPr>
            <w:r w:rsidRPr="005E4E67">
              <w:rPr>
                <w:sz w:val="20"/>
              </w:rPr>
              <w:t>-89.29491</w:t>
            </w:r>
          </w:p>
        </w:tc>
        <w:tc>
          <w:tcPr>
            <w:tcW w:w="6456" w:type="dxa"/>
            <w:shd w:val="clear" w:color="auto" w:fill="auto"/>
            <w:noWrap/>
            <w:vAlign w:val="bottom"/>
          </w:tcPr>
          <w:p w14:paraId="67F3C816" w14:textId="77777777" w:rsidR="00A1258B" w:rsidRPr="005E4E67" w:rsidRDefault="00A1258B" w:rsidP="00E52017">
            <w:pPr>
              <w:rPr>
                <w:color w:val="000000"/>
                <w:sz w:val="20"/>
              </w:rPr>
            </w:pPr>
            <w:r w:rsidRPr="005E4E67">
              <w:rPr>
                <w:color w:val="000000"/>
                <w:sz w:val="20"/>
              </w:rPr>
              <w:t xml:space="preserve">NEAR ACKERMAN UPSTREAM OF </w:t>
            </w:r>
            <w:smartTag w:uri="urn:schemas-microsoft-com:office:smarttags" w:element="Street">
              <w:smartTag w:uri="urn:schemas-microsoft-com:office:smarttags" w:element="address">
                <w:r w:rsidRPr="005E4E67">
                  <w:rPr>
                    <w:color w:val="000000"/>
                    <w:sz w:val="20"/>
                  </w:rPr>
                  <w:t>BYWY ROAD</w:t>
                </w:r>
              </w:smartTag>
            </w:smartTag>
          </w:p>
        </w:tc>
      </w:tr>
      <w:tr w:rsidR="00A1258B" w:rsidRPr="005E4E67" w14:paraId="6466DBBF" w14:textId="77777777" w:rsidTr="00E52017">
        <w:trPr>
          <w:trHeight w:val="300"/>
          <w:jc w:val="center"/>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05322" w14:textId="77777777" w:rsidR="00A1258B" w:rsidRPr="00B03F7B" w:rsidRDefault="00A1258B" w:rsidP="00E52017">
            <w:pPr>
              <w:rPr>
                <w:color w:val="000000"/>
                <w:sz w:val="20"/>
              </w:rPr>
            </w:pPr>
            <w:r w:rsidRPr="00B03F7B">
              <w:rPr>
                <w:color w:val="000000"/>
                <w:sz w:val="20"/>
              </w:rPr>
              <w:t>112B59</w:t>
            </w:r>
          </w:p>
        </w:tc>
        <w:tc>
          <w:tcPr>
            <w:tcW w:w="2427" w:type="dxa"/>
            <w:tcBorders>
              <w:top w:val="single" w:sz="4" w:space="0" w:color="auto"/>
              <w:left w:val="single" w:sz="4" w:space="0" w:color="auto"/>
              <w:bottom w:val="single" w:sz="4" w:space="0" w:color="auto"/>
              <w:right w:val="nil"/>
            </w:tcBorders>
            <w:shd w:val="clear" w:color="auto" w:fill="auto"/>
            <w:noWrap/>
            <w:vAlign w:val="bottom"/>
          </w:tcPr>
          <w:p w14:paraId="06A21898" w14:textId="77777777" w:rsidR="00A1258B" w:rsidRPr="00B03F7B" w:rsidRDefault="00A1258B" w:rsidP="00E52017">
            <w:pPr>
              <w:rPr>
                <w:color w:val="000000"/>
                <w:sz w:val="20"/>
              </w:rPr>
            </w:pPr>
            <w:r w:rsidRPr="00B03F7B">
              <w:rPr>
                <w:color w:val="000000"/>
                <w:sz w:val="20"/>
              </w:rPr>
              <w:t>MUDDY CREEK</w:t>
            </w:r>
          </w:p>
        </w:tc>
        <w:tc>
          <w:tcPr>
            <w:tcW w:w="1010" w:type="dxa"/>
            <w:shd w:val="clear" w:color="auto" w:fill="auto"/>
            <w:noWrap/>
            <w:vAlign w:val="bottom"/>
          </w:tcPr>
          <w:p w14:paraId="13963F83" w14:textId="77777777" w:rsidR="00A1258B" w:rsidRPr="00B03F7B" w:rsidRDefault="00A1258B" w:rsidP="00E52017">
            <w:pPr>
              <w:jc w:val="right"/>
              <w:rPr>
                <w:sz w:val="20"/>
              </w:rPr>
            </w:pPr>
            <w:r>
              <w:rPr>
                <w:sz w:val="20"/>
              </w:rPr>
              <w:t>33.36458</w:t>
            </w:r>
          </w:p>
        </w:tc>
        <w:tc>
          <w:tcPr>
            <w:tcW w:w="985" w:type="dxa"/>
            <w:shd w:val="clear" w:color="auto" w:fill="auto"/>
            <w:vAlign w:val="bottom"/>
          </w:tcPr>
          <w:p w14:paraId="060F323A" w14:textId="77777777" w:rsidR="00A1258B" w:rsidRDefault="00A1258B" w:rsidP="00E52017">
            <w:pPr>
              <w:rPr>
                <w:color w:val="000000"/>
                <w:sz w:val="20"/>
              </w:rPr>
            </w:pPr>
            <w:r>
              <w:rPr>
                <w:sz w:val="20"/>
              </w:rPr>
              <w:t>-90.73333</w:t>
            </w:r>
          </w:p>
        </w:tc>
        <w:tc>
          <w:tcPr>
            <w:tcW w:w="6456" w:type="dxa"/>
            <w:shd w:val="clear" w:color="auto" w:fill="auto"/>
            <w:noWrap/>
            <w:vAlign w:val="bottom"/>
          </w:tcPr>
          <w:p w14:paraId="10067FF0" w14:textId="77777777" w:rsidR="00A1258B" w:rsidRPr="00B03F7B" w:rsidRDefault="00A1258B" w:rsidP="00E52017">
            <w:pPr>
              <w:rPr>
                <w:color w:val="000000"/>
                <w:sz w:val="20"/>
              </w:rPr>
            </w:pPr>
            <w:r>
              <w:rPr>
                <w:color w:val="000000"/>
                <w:sz w:val="20"/>
              </w:rPr>
              <w:t>AT BOVINA 75M UPSTREAM OF TUCKER RD</w:t>
            </w:r>
          </w:p>
        </w:tc>
      </w:tr>
      <w:tr w:rsidR="00A1258B" w:rsidRPr="005E4E67" w14:paraId="35865AE3" w14:textId="77777777" w:rsidTr="00E52017">
        <w:trPr>
          <w:trHeight w:val="300"/>
          <w:jc w:val="center"/>
        </w:trPr>
        <w:tc>
          <w:tcPr>
            <w:tcW w:w="962" w:type="dxa"/>
            <w:tcBorders>
              <w:top w:val="single" w:sz="4" w:space="0" w:color="auto"/>
            </w:tcBorders>
            <w:shd w:val="clear" w:color="auto" w:fill="auto"/>
            <w:noWrap/>
            <w:vAlign w:val="bottom"/>
          </w:tcPr>
          <w:p w14:paraId="59092C1D" w14:textId="77777777" w:rsidR="00A1258B" w:rsidRPr="005E4E67" w:rsidRDefault="00A1258B" w:rsidP="00E52017">
            <w:pPr>
              <w:rPr>
                <w:color w:val="000000"/>
                <w:sz w:val="20"/>
              </w:rPr>
            </w:pPr>
            <w:r w:rsidRPr="005E4E67">
              <w:rPr>
                <w:color w:val="000000"/>
                <w:sz w:val="20"/>
              </w:rPr>
              <w:t>02476600</w:t>
            </w:r>
          </w:p>
        </w:tc>
        <w:tc>
          <w:tcPr>
            <w:tcW w:w="2427" w:type="dxa"/>
            <w:tcBorders>
              <w:top w:val="single" w:sz="4" w:space="0" w:color="auto"/>
            </w:tcBorders>
            <w:shd w:val="clear" w:color="auto" w:fill="auto"/>
            <w:noWrap/>
            <w:vAlign w:val="bottom"/>
          </w:tcPr>
          <w:p w14:paraId="4FEE4CCB" w14:textId="77777777" w:rsidR="00A1258B" w:rsidRPr="005E4E67" w:rsidRDefault="00A1258B" w:rsidP="00E52017">
            <w:pPr>
              <w:rPr>
                <w:color w:val="000000"/>
                <w:sz w:val="20"/>
              </w:rPr>
            </w:pPr>
            <w:r w:rsidRPr="005E4E67">
              <w:rPr>
                <w:color w:val="000000"/>
                <w:sz w:val="20"/>
              </w:rPr>
              <w:t>OKATIBBEE CREEK</w:t>
            </w:r>
          </w:p>
        </w:tc>
        <w:tc>
          <w:tcPr>
            <w:tcW w:w="1010" w:type="dxa"/>
            <w:shd w:val="clear" w:color="auto" w:fill="auto"/>
            <w:noWrap/>
            <w:vAlign w:val="bottom"/>
          </w:tcPr>
          <w:p w14:paraId="0404F60B" w14:textId="77777777" w:rsidR="00A1258B" w:rsidRPr="005E4E67" w:rsidRDefault="00A1258B" w:rsidP="00E52017">
            <w:pPr>
              <w:jc w:val="right"/>
              <w:rPr>
                <w:sz w:val="20"/>
              </w:rPr>
            </w:pPr>
            <w:r w:rsidRPr="005E4E67">
              <w:rPr>
                <w:sz w:val="20"/>
              </w:rPr>
              <w:t>32.29861</w:t>
            </w:r>
          </w:p>
        </w:tc>
        <w:tc>
          <w:tcPr>
            <w:tcW w:w="985" w:type="dxa"/>
            <w:shd w:val="clear" w:color="auto" w:fill="auto"/>
            <w:vAlign w:val="bottom"/>
          </w:tcPr>
          <w:p w14:paraId="4D5FC5DC" w14:textId="77777777" w:rsidR="00A1258B" w:rsidRPr="005E4E67" w:rsidRDefault="00A1258B" w:rsidP="00E52017">
            <w:pPr>
              <w:rPr>
                <w:color w:val="000000"/>
                <w:sz w:val="20"/>
              </w:rPr>
            </w:pPr>
            <w:r>
              <w:rPr>
                <w:color w:val="000000"/>
                <w:sz w:val="20"/>
              </w:rPr>
              <w:t>-88.75361</w:t>
            </w:r>
          </w:p>
        </w:tc>
        <w:tc>
          <w:tcPr>
            <w:tcW w:w="6456" w:type="dxa"/>
            <w:shd w:val="clear" w:color="auto" w:fill="auto"/>
            <w:noWrap/>
            <w:vAlign w:val="bottom"/>
          </w:tcPr>
          <w:p w14:paraId="6E3655CC"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ARUNDEL AT ARUNDEL ROAD</w:t>
                </w:r>
              </w:smartTag>
            </w:smartTag>
            <w:r w:rsidRPr="005E4E67">
              <w:rPr>
                <w:color w:val="000000"/>
                <w:sz w:val="20"/>
              </w:rPr>
              <w:t xml:space="preserve"> 0.6 MILES SE OF ARUNDEL</w:t>
            </w:r>
          </w:p>
        </w:tc>
      </w:tr>
      <w:tr w:rsidR="00A1258B" w:rsidRPr="005E4E67" w14:paraId="58349B5A" w14:textId="77777777" w:rsidTr="00E52017">
        <w:trPr>
          <w:trHeight w:val="300"/>
          <w:jc w:val="center"/>
        </w:trPr>
        <w:tc>
          <w:tcPr>
            <w:tcW w:w="962" w:type="dxa"/>
            <w:shd w:val="clear" w:color="auto" w:fill="auto"/>
            <w:noWrap/>
            <w:vAlign w:val="bottom"/>
          </w:tcPr>
          <w:p w14:paraId="7E597FF7" w14:textId="77777777" w:rsidR="00A1258B" w:rsidRPr="005E4E67" w:rsidRDefault="00A1258B" w:rsidP="00E52017">
            <w:pPr>
              <w:rPr>
                <w:color w:val="000000"/>
                <w:sz w:val="20"/>
              </w:rPr>
            </w:pPr>
            <w:r w:rsidRPr="005E4E67">
              <w:rPr>
                <w:color w:val="000000"/>
                <w:sz w:val="20"/>
              </w:rPr>
              <w:t>02472820</w:t>
            </w:r>
          </w:p>
        </w:tc>
        <w:tc>
          <w:tcPr>
            <w:tcW w:w="2427" w:type="dxa"/>
            <w:shd w:val="clear" w:color="auto" w:fill="auto"/>
            <w:noWrap/>
            <w:vAlign w:val="bottom"/>
          </w:tcPr>
          <w:p w14:paraId="4A8F2E33" w14:textId="77777777" w:rsidR="00A1258B" w:rsidRPr="005E4E67" w:rsidRDefault="00A1258B" w:rsidP="00E52017">
            <w:pPr>
              <w:rPr>
                <w:color w:val="000000"/>
                <w:sz w:val="20"/>
              </w:rPr>
            </w:pPr>
            <w:r w:rsidRPr="005E4E67">
              <w:rPr>
                <w:color w:val="000000"/>
                <w:sz w:val="20"/>
              </w:rPr>
              <w:t>OKATOMA CREEK</w:t>
            </w:r>
          </w:p>
        </w:tc>
        <w:tc>
          <w:tcPr>
            <w:tcW w:w="1010" w:type="dxa"/>
            <w:shd w:val="clear" w:color="auto" w:fill="auto"/>
            <w:noWrap/>
            <w:vAlign w:val="bottom"/>
          </w:tcPr>
          <w:p w14:paraId="71EC43F3" w14:textId="77777777" w:rsidR="00A1258B" w:rsidRPr="005E4E67" w:rsidRDefault="00A1258B" w:rsidP="00E52017">
            <w:pPr>
              <w:jc w:val="right"/>
              <w:rPr>
                <w:sz w:val="20"/>
              </w:rPr>
            </w:pPr>
            <w:r w:rsidRPr="005E4E67">
              <w:rPr>
                <w:sz w:val="20"/>
              </w:rPr>
              <w:t>31.56292</w:t>
            </w:r>
          </w:p>
        </w:tc>
        <w:tc>
          <w:tcPr>
            <w:tcW w:w="985" w:type="dxa"/>
            <w:shd w:val="clear" w:color="auto" w:fill="auto"/>
            <w:vAlign w:val="bottom"/>
          </w:tcPr>
          <w:p w14:paraId="0FF7B0EC" w14:textId="77777777" w:rsidR="00A1258B" w:rsidRPr="005E4E67" w:rsidRDefault="00A1258B" w:rsidP="00E52017">
            <w:pPr>
              <w:rPr>
                <w:color w:val="000000"/>
                <w:sz w:val="20"/>
              </w:rPr>
            </w:pPr>
            <w:r w:rsidRPr="005E4E67">
              <w:rPr>
                <w:sz w:val="20"/>
              </w:rPr>
              <w:t>-90.87719</w:t>
            </w:r>
          </w:p>
        </w:tc>
        <w:tc>
          <w:tcPr>
            <w:tcW w:w="6456" w:type="dxa"/>
            <w:shd w:val="clear" w:color="auto" w:fill="auto"/>
            <w:noWrap/>
            <w:vAlign w:val="bottom"/>
          </w:tcPr>
          <w:p w14:paraId="2C4B1A16"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SEMINARY AT HWY</w:t>
                </w:r>
              </w:smartTag>
            </w:smartTag>
            <w:r w:rsidRPr="005E4E67">
              <w:rPr>
                <w:color w:val="000000"/>
                <w:sz w:val="20"/>
              </w:rPr>
              <w:t xml:space="preserve"> 590 0.1 MILE WEST OF SEMINARY</w:t>
            </w:r>
          </w:p>
        </w:tc>
      </w:tr>
      <w:tr w:rsidR="00A1258B" w:rsidRPr="005E4E67" w14:paraId="3ACB334E" w14:textId="77777777" w:rsidTr="00E52017">
        <w:trPr>
          <w:trHeight w:val="300"/>
          <w:jc w:val="center"/>
        </w:trPr>
        <w:tc>
          <w:tcPr>
            <w:tcW w:w="962" w:type="dxa"/>
            <w:shd w:val="clear" w:color="auto" w:fill="auto"/>
            <w:noWrap/>
            <w:vAlign w:val="bottom"/>
          </w:tcPr>
          <w:p w14:paraId="7538B1F8" w14:textId="77777777" w:rsidR="00A1258B" w:rsidRPr="005E4E67" w:rsidRDefault="00A1258B" w:rsidP="00E52017">
            <w:pPr>
              <w:rPr>
                <w:color w:val="000000"/>
                <w:sz w:val="20"/>
              </w:rPr>
            </w:pPr>
            <w:r w:rsidRPr="005E4E67">
              <w:rPr>
                <w:color w:val="000000"/>
                <w:sz w:val="20"/>
              </w:rPr>
              <w:t>02482000</w:t>
            </w:r>
          </w:p>
        </w:tc>
        <w:tc>
          <w:tcPr>
            <w:tcW w:w="2427" w:type="dxa"/>
            <w:shd w:val="clear" w:color="auto" w:fill="auto"/>
            <w:noWrap/>
            <w:vAlign w:val="bottom"/>
          </w:tcPr>
          <w:p w14:paraId="1B1074FA"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PEARL</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6164544A" w14:textId="77777777" w:rsidR="00A1258B" w:rsidRPr="005E4E67" w:rsidRDefault="00A1258B" w:rsidP="00E52017">
            <w:pPr>
              <w:jc w:val="right"/>
              <w:rPr>
                <w:sz w:val="20"/>
              </w:rPr>
            </w:pPr>
            <w:r w:rsidRPr="005E4E67">
              <w:rPr>
                <w:sz w:val="20"/>
              </w:rPr>
              <w:t>32.79928</w:t>
            </w:r>
          </w:p>
        </w:tc>
        <w:tc>
          <w:tcPr>
            <w:tcW w:w="985" w:type="dxa"/>
            <w:shd w:val="clear" w:color="auto" w:fill="auto"/>
            <w:vAlign w:val="bottom"/>
          </w:tcPr>
          <w:p w14:paraId="610280EF" w14:textId="77777777" w:rsidR="00A1258B" w:rsidRPr="005E4E67" w:rsidRDefault="00A1258B" w:rsidP="00E52017">
            <w:pPr>
              <w:rPr>
                <w:color w:val="000000"/>
                <w:sz w:val="20"/>
              </w:rPr>
            </w:pPr>
            <w:r w:rsidRPr="005E4E67">
              <w:rPr>
                <w:sz w:val="20"/>
              </w:rPr>
              <w:t>-88.15411</w:t>
            </w:r>
          </w:p>
        </w:tc>
        <w:tc>
          <w:tcPr>
            <w:tcW w:w="6456" w:type="dxa"/>
            <w:shd w:val="clear" w:color="auto" w:fill="auto"/>
            <w:noWrap/>
            <w:vAlign w:val="bottom"/>
          </w:tcPr>
          <w:p w14:paraId="381939CD"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EDINBURG AT HWY</w:t>
                </w:r>
              </w:smartTag>
            </w:smartTag>
            <w:r w:rsidRPr="005E4E67">
              <w:rPr>
                <w:color w:val="000000"/>
                <w:sz w:val="20"/>
              </w:rPr>
              <w:t xml:space="preserve"> 16</w:t>
            </w:r>
          </w:p>
        </w:tc>
      </w:tr>
      <w:tr w:rsidR="00A1258B" w:rsidRPr="005E4E67" w14:paraId="018995D2" w14:textId="77777777" w:rsidTr="00E52017">
        <w:trPr>
          <w:trHeight w:val="300"/>
          <w:jc w:val="center"/>
        </w:trPr>
        <w:tc>
          <w:tcPr>
            <w:tcW w:w="962" w:type="dxa"/>
            <w:shd w:val="clear" w:color="auto" w:fill="auto"/>
            <w:noWrap/>
            <w:vAlign w:val="bottom"/>
          </w:tcPr>
          <w:p w14:paraId="207C1C44" w14:textId="77777777" w:rsidR="00A1258B" w:rsidRPr="005E4E67" w:rsidRDefault="00A1258B" w:rsidP="00E52017">
            <w:pPr>
              <w:rPr>
                <w:color w:val="000000"/>
                <w:sz w:val="20"/>
              </w:rPr>
            </w:pPr>
            <w:r w:rsidRPr="005E4E67">
              <w:rPr>
                <w:color w:val="000000"/>
                <w:sz w:val="20"/>
              </w:rPr>
              <w:t>02486500</w:t>
            </w:r>
          </w:p>
        </w:tc>
        <w:tc>
          <w:tcPr>
            <w:tcW w:w="2427" w:type="dxa"/>
            <w:shd w:val="clear" w:color="auto" w:fill="auto"/>
            <w:noWrap/>
            <w:vAlign w:val="bottom"/>
          </w:tcPr>
          <w:p w14:paraId="545529E1"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PEARL</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62347A06" w14:textId="77777777" w:rsidR="00A1258B" w:rsidRPr="005E4E67" w:rsidRDefault="00A1258B" w:rsidP="00E52017">
            <w:pPr>
              <w:jc w:val="right"/>
              <w:rPr>
                <w:sz w:val="20"/>
              </w:rPr>
            </w:pPr>
            <w:r w:rsidRPr="005E4E67">
              <w:rPr>
                <w:sz w:val="20"/>
              </w:rPr>
              <w:t>32.17658</w:t>
            </w:r>
          </w:p>
        </w:tc>
        <w:tc>
          <w:tcPr>
            <w:tcW w:w="985" w:type="dxa"/>
            <w:shd w:val="clear" w:color="auto" w:fill="auto"/>
            <w:vAlign w:val="bottom"/>
          </w:tcPr>
          <w:p w14:paraId="123A177E" w14:textId="77777777" w:rsidR="00A1258B" w:rsidRPr="005E4E67" w:rsidRDefault="00A1258B" w:rsidP="00E52017">
            <w:pPr>
              <w:rPr>
                <w:color w:val="000000"/>
                <w:sz w:val="20"/>
              </w:rPr>
            </w:pPr>
            <w:r w:rsidRPr="005E4E67">
              <w:rPr>
                <w:sz w:val="20"/>
              </w:rPr>
              <w:t>-89.02723</w:t>
            </w:r>
          </w:p>
        </w:tc>
        <w:tc>
          <w:tcPr>
            <w:tcW w:w="6456" w:type="dxa"/>
            <w:shd w:val="clear" w:color="auto" w:fill="auto"/>
            <w:noWrap/>
            <w:vAlign w:val="bottom"/>
          </w:tcPr>
          <w:p w14:paraId="59A3F20C" w14:textId="77777777" w:rsidR="00A1258B" w:rsidRPr="005E4E67" w:rsidRDefault="00A1258B" w:rsidP="00E52017">
            <w:pPr>
              <w:rPr>
                <w:color w:val="000000"/>
                <w:sz w:val="20"/>
              </w:rPr>
            </w:pPr>
            <w:r w:rsidRPr="005E4E67">
              <w:rPr>
                <w:color w:val="000000"/>
                <w:sz w:val="20"/>
              </w:rPr>
              <w:t xml:space="preserve">AT BYRAM AT OLD SWINGING </w:t>
            </w:r>
            <w:smartTag w:uri="urn:schemas-microsoft-com:office:smarttags" w:element="Street">
              <w:smartTag w:uri="urn:schemas-microsoft-com:office:smarttags" w:element="address">
                <w:r w:rsidRPr="005E4E67">
                  <w:rPr>
                    <w:color w:val="000000"/>
                    <w:sz w:val="20"/>
                  </w:rPr>
                  <w:t>BRIDGE ON FLORENCE BYRAM RD</w:t>
                </w:r>
              </w:smartTag>
            </w:smartTag>
          </w:p>
        </w:tc>
      </w:tr>
      <w:tr w:rsidR="00A1258B" w:rsidRPr="005E4E67" w14:paraId="14AA8EC6" w14:textId="77777777" w:rsidTr="00E52017">
        <w:trPr>
          <w:trHeight w:val="300"/>
          <w:jc w:val="center"/>
        </w:trPr>
        <w:tc>
          <w:tcPr>
            <w:tcW w:w="962" w:type="dxa"/>
            <w:shd w:val="clear" w:color="auto" w:fill="auto"/>
            <w:noWrap/>
            <w:vAlign w:val="bottom"/>
          </w:tcPr>
          <w:p w14:paraId="16455C81" w14:textId="77777777" w:rsidR="00A1258B" w:rsidRPr="005E4E67" w:rsidRDefault="00A1258B" w:rsidP="00E52017">
            <w:pPr>
              <w:rPr>
                <w:color w:val="000000"/>
                <w:sz w:val="20"/>
              </w:rPr>
            </w:pPr>
            <w:r w:rsidRPr="005E4E67">
              <w:rPr>
                <w:color w:val="000000"/>
                <w:sz w:val="20"/>
              </w:rPr>
              <w:t>02479300</w:t>
            </w:r>
          </w:p>
        </w:tc>
        <w:tc>
          <w:tcPr>
            <w:tcW w:w="2427" w:type="dxa"/>
            <w:shd w:val="clear" w:color="auto" w:fill="auto"/>
            <w:noWrap/>
            <w:vAlign w:val="bottom"/>
          </w:tcPr>
          <w:p w14:paraId="7DFA71B7" w14:textId="77777777" w:rsidR="00A1258B" w:rsidRPr="005E4E67" w:rsidRDefault="00A1258B" w:rsidP="00E52017">
            <w:pPr>
              <w:rPr>
                <w:color w:val="000000"/>
                <w:sz w:val="20"/>
              </w:rPr>
            </w:pPr>
            <w:r w:rsidRPr="005E4E67">
              <w:rPr>
                <w:color w:val="000000"/>
                <w:sz w:val="20"/>
              </w:rPr>
              <w:t>RED CREEK</w:t>
            </w:r>
          </w:p>
        </w:tc>
        <w:tc>
          <w:tcPr>
            <w:tcW w:w="1010" w:type="dxa"/>
            <w:shd w:val="clear" w:color="auto" w:fill="auto"/>
            <w:noWrap/>
            <w:vAlign w:val="bottom"/>
          </w:tcPr>
          <w:p w14:paraId="0BE96F4F" w14:textId="77777777" w:rsidR="00A1258B" w:rsidRPr="005E4E67" w:rsidRDefault="00A1258B" w:rsidP="00E52017">
            <w:pPr>
              <w:jc w:val="right"/>
              <w:rPr>
                <w:sz w:val="20"/>
              </w:rPr>
            </w:pPr>
            <w:r w:rsidRPr="005E4E67">
              <w:rPr>
                <w:sz w:val="20"/>
              </w:rPr>
              <w:t>30.73614</w:t>
            </w:r>
          </w:p>
        </w:tc>
        <w:tc>
          <w:tcPr>
            <w:tcW w:w="985" w:type="dxa"/>
            <w:shd w:val="clear" w:color="auto" w:fill="auto"/>
            <w:vAlign w:val="bottom"/>
          </w:tcPr>
          <w:p w14:paraId="155FE246" w14:textId="77777777" w:rsidR="00A1258B" w:rsidRPr="005E4E67" w:rsidRDefault="00A1258B" w:rsidP="00E52017">
            <w:pPr>
              <w:rPr>
                <w:color w:val="000000"/>
                <w:sz w:val="20"/>
              </w:rPr>
            </w:pPr>
            <w:r w:rsidRPr="005E4E67">
              <w:rPr>
                <w:sz w:val="20"/>
              </w:rPr>
              <w:t>-90.69725</w:t>
            </w:r>
          </w:p>
        </w:tc>
        <w:tc>
          <w:tcPr>
            <w:tcW w:w="6456" w:type="dxa"/>
            <w:shd w:val="clear" w:color="auto" w:fill="auto"/>
            <w:noWrap/>
            <w:vAlign w:val="bottom"/>
          </w:tcPr>
          <w:p w14:paraId="1A78503A" w14:textId="77777777" w:rsidR="00A1258B" w:rsidRPr="005E4E67" w:rsidRDefault="00A1258B" w:rsidP="00E52017">
            <w:pPr>
              <w:rPr>
                <w:color w:val="000000"/>
                <w:sz w:val="20"/>
              </w:rPr>
            </w:pPr>
            <w:r w:rsidRPr="005E4E67">
              <w:rPr>
                <w:color w:val="000000"/>
                <w:sz w:val="20"/>
              </w:rPr>
              <w:t>AT VESTRY AT READ RD 0.5 MILE NORTH OF VESTRY</w:t>
            </w:r>
          </w:p>
        </w:tc>
      </w:tr>
      <w:tr w:rsidR="00A1258B" w:rsidRPr="005E4E67" w14:paraId="1591302F" w14:textId="77777777" w:rsidTr="00E52017">
        <w:trPr>
          <w:trHeight w:val="300"/>
          <w:jc w:val="center"/>
        </w:trPr>
        <w:tc>
          <w:tcPr>
            <w:tcW w:w="962" w:type="dxa"/>
            <w:shd w:val="clear" w:color="auto" w:fill="auto"/>
            <w:noWrap/>
            <w:vAlign w:val="bottom"/>
          </w:tcPr>
          <w:p w14:paraId="6E340344" w14:textId="77777777" w:rsidR="00A1258B" w:rsidRPr="00C40CEC" w:rsidRDefault="00A1258B" w:rsidP="00E52017">
            <w:pPr>
              <w:rPr>
                <w:color w:val="000000"/>
                <w:sz w:val="20"/>
              </w:rPr>
            </w:pPr>
            <w:r w:rsidRPr="00C40CEC">
              <w:rPr>
                <w:rFonts w:eastAsia="SimSun"/>
                <w:bCs/>
                <w:color w:val="000000"/>
                <w:sz w:val="20"/>
              </w:rPr>
              <w:t>PL373</w:t>
            </w:r>
          </w:p>
        </w:tc>
        <w:tc>
          <w:tcPr>
            <w:tcW w:w="2427" w:type="dxa"/>
            <w:shd w:val="clear" w:color="auto" w:fill="auto"/>
            <w:noWrap/>
            <w:vAlign w:val="bottom"/>
          </w:tcPr>
          <w:p w14:paraId="5C6E3087"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STRONG</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0A488962" w14:textId="77777777" w:rsidR="00A1258B" w:rsidRPr="005E4E67" w:rsidRDefault="00A1258B" w:rsidP="00E52017">
            <w:pPr>
              <w:jc w:val="right"/>
              <w:rPr>
                <w:sz w:val="20"/>
              </w:rPr>
            </w:pPr>
            <w:r w:rsidRPr="005E4E67">
              <w:rPr>
                <w:sz w:val="20"/>
              </w:rPr>
              <w:t>31.97800</w:t>
            </w:r>
          </w:p>
        </w:tc>
        <w:tc>
          <w:tcPr>
            <w:tcW w:w="985" w:type="dxa"/>
            <w:shd w:val="clear" w:color="auto" w:fill="auto"/>
            <w:vAlign w:val="bottom"/>
          </w:tcPr>
          <w:p w14:paraId="1BCB1C04" w14:textId="77777777" w:rsidR="00A1258B" w:rsidRPr="005E4E67" w:rsidRDefault="00A1258B" w:rsidP="00E52017">
            <w:pPr>
              <w:rPr>
                <w:color w:val="000000"/>
                <w:sz w:val="20"/>
              </w:rPr>
            </w:pPr>
            <w:r>
              <w:rPr>
                <w:sz w:val="20"/>
              </w:rPr>
              <w:t>-89.36658</w:t>
            </w:r>
          </w:p>
        </w:tc>
        <w:tc>
          <w:tcPr>
            <w:tcW w:w="6456" w:type="dxa"/>
            <w:shd w:val="clear" w:color="auto" w:fill="auto"/>
            <w:noWrap/>
            <w:vAlign w:val="bottom"/>
          </w:tcPr>
          <w:p w14:paraId="59FE8DC2" w14:textId="77777777" w:rsidR="00A1258B" w:rsidRPr="005E4E67" w:rsidRDefault="00A1258B" w:rsidP="00E52017">
            <w:pPr>
              <w:rPr>
                <w:color w:val="000000"/>
                <w:sz w:val="20"/>
              </w:rPr>
            </w:pPr>
            <w:r w:rsidRPr="005E4E67">
              <w:rPr>
                <w:color w:val="000000"/>
                <w:sz w:val="20"/>
              </w:rPr>
              <w:t xml:space="preserve">AT D'LO </w:t>
            </w:r>
            <w:smartTag w:uri="urn:schemas-microsoft-com:office:smarttags" w:element="place">
              <w:smartTag w:uri="urn:schemas-microsoft-com:office:smarttags" w:element="PlaceName">
                <w:r w:rsidRPr="00C40CEC">
                  <w:rPr>
                    <w:caps/>
                    <w:color w:val="000000"/>
                    <w:sz w:val="20"/>
                  </w:rPr>
                  <w:t>water</w:t>
                </w:r>
              </w:smartTag>
              <w:r w:rsidRPr="00C40CEC">
                <w:rPr>
                  <w:caps/>
                  <w:color w:val="000000"/>
                  <w:sz w:val="20"/>
                </w:rPr>
                <w:t xml:space="preserve"> </w:t>
              </w:r>
              <w:smartTag w:uri="urn:schemas-microsoft-com:office:smarttags" w:element="PlaceType">
                <w:r w:rsidRPr="00C40CEC">
                  <w:rPr>
                    <w:caps/>
                    <w:color w:val="000000"/>
                    <w:sz w:val="20"/>
                  </w:rPr>
                  <w:t>park</w:t>
                </w:r>
              </w:smartTag>
            </w:smartTag>
          </w:p>
        </w:tc>
      </w:tr>
      <w:tr w:rsidR="00A1258B" w:rsidRPr="005E4E67" w14:paraId="61BFF3F5" w14:textId="77777777" w:rsidTr="00E52017">
        <w:trPr>
          <w:trHeight w:val="300"/>
          <w:jc w:val="center"/>
        </w:trPr>
        <w:tc>
          <w:tcPr>
            <w:tcW w:w="962" w:type="dxa"/>
            <w:shd w:val="clear" w:color="auto" w:fill="auto"/>
            <w:noWrap/>
            <w:vAlign w:val="bottom"/>
          </w:tcPr>
          <w:p w14:paraId="7DF23358" w14:textId="77777777" w:rsidR="00A1258B" w:rsidRPr="005E4E67" w:rsidRDefault="00A1258B" w:rsidP="00E52017">
            <w:pPr>
              <w:rPr>
                <w:color w:val="000000"/>
                <w:sz w:val="20"/>
              </w:rPr>
            </w:pPr>
            <w:r w:rsidRPr="005E4E67">
              <w:rPr>
                <w:color w:val="000000"/>
                <w:sz w:val="20"/>
              </w:rPr>
              <w:t>07375280</w:t>
            </w:r>
          </w:p>
        </w:tc>
        <w:tc>
          <w:tcPr>
            <w:tcW w:w="2427" w:type="dxa"/>
            <w:shd w:val="clear" w:color="auto" w:fill="auto"/>
            <w:noWrap/>
            <w:vAlign w:val="bottom"/>
          </w:tcPr>
          <w:p w14:paraId="4FA8A09E"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TANGIPAHOA</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1326ABBC" w14:textId="77777777" w:rsidR="00A1258B" w:rsidRPr="005E4E67" w:rsidRDefault="00A1258B" w:rsidP="00E52017">
            <w:pPr>
              <w:jc w:val="right"/>
              <w:rPr>
                <w:sz w:val="20"/>
              </w:rPr>
            </w:pPr>
            <w:r w:rsidRPr="005E4E67">
              <w:rPr>
                <w:sz w:val="20"/>
              </w:rPr>
              <w:t>31.01208</w:t>
            </w:r>
          </w:p>
        </w:tc>
        <w:tc>
          <w:tcPr>
            <w:tcW w:w="985" w:type="dxa"/>
            <w:shd w:val="clear" w:color="auto" w:fill="auto"/>
            <w:vAlign w:val="bottom"/>
          </w:tcPr>
          <w:p w14:paraId="4D971912" w14:textId="77777777" w:rsidR="00A1258B" w:rsidRPr="005E4E67" w:rsidRDefault="00A1258B" w:rsidP="00E52017">
            <w:pPr>
              <w:rPr>
                <w:color w:val="000000"/>
                <w:sz w:val="20"/>
              </w:rPr>
            </w:pPr>
            <w:r w:rsidRPr="005E4E67">
              <w:rPr>
                <w:sz w:val="20"/>
              </w:rPr>
              <w:t>-90.54336</w:t>
            </w:r>
          </w:p>
        </w:tc>
        <w:tc>
          <w:tcPr>
            <w:tcW w:w="6456" w:type="dxa"/>
            <w:shd w:val="clear" w:color="auto" w:fill="auto"/>
            <w:noWrap/>
            <w:vAlign w:val="bottom"/>
          </w:tcPr>
          <w:p w14:paraId="38A9B635" w14:textId="77777777" w:rsidR="00A1258B" w:rsidRPr="005E4E67" w:rsidRDefault="00A1258B" w:rsidP="00E52017">
            <w:pPr>
              <w:rPr>
                <w:color w:val="000000"/>
                <w:sz w:val="20"/>
              </w:rPr>
            </w:pPr>
            <w:smartTag w:uri="urn:schemas-microsoft-com:office:smarttags" w:element="Street">
              <w:smartTag w:uri="urn:schemas-microsoft-com:office:smarttags" w:element="address">
                <w:r w:rsidRPr="005E4E67">
                  <w:rPr>
                    <w:color w:val="000000"/>
                    <w:sz w:val="20"/>
                  </w:rPr>
                  <w:t>AT OSYKA AT HWY</w:t>
                </w:r>
              </w:smartTag>
            </w:smartTag>
            <w:r w:rsidRPr="005E4E67">
              <w:rPr>
                <w:color w:val="000000"/>
                <w:sz w:val="20"/>
              </w:rPr>
              <w:t xml:space="preserve"> 584 0.1 MILE NE OF OSYKA</w:t>
            </w:r>
          </w:p>
        </w:tc>
      </w:tr>
      <w:tr w:rsidR="00A1258B" w:rsidRPr="005E4E67" w14:paraId="152D21FD" w14:textId="77777777" w:rsidTr="00E52017">
        <w:trPr>
          <w:trHeight w:val="300"/>
          <w:jc w:val="center"/>
        </w:trPr>
        <w:tc>
          <w:tcPr>
            <w:tcW w:w="962" w:type="dxa"/>
            <w:shd w:val="clear" w:color="auto" w:fill="auto"/>
            <w:noWrap/>
            <w:vAlign w:val="bottom"/>
          </w:tcPr>
          <w:p w14:paraId="1BFEDCA4" w14:textId="77777777" w:rsidR="00A1258B" w:rsidRPr="005E4E67" w:rsidRDefault="00A1258B" w:rsidP="00E52017">
            <w:pPr>
              <w:rPr>
                <w:color w:val="000000"/>
                <w:sz w:val="20"/>
              </w:rPr>
            </w:pPr>
            <w:r w:rsidRPr="005E4E67">
              <w:rPr>
                <w:color w:val="000000"/>
                <w:sz w:val="20"/>
              </w:rPr>
              <w:t>02436500</w:t>
            </w:r>
          </w:p>
        </w:tc>
        <w:tc>
          <w:tcPr>
            <w:tcW w:w="2427" w:type="dxa"/>
            <w:shd w:val="clear" w:color="auto" w:fill="auto"/>
            <w:noWrap/>
            <w:vAlign w:val="bottom"/>
          </w:tcPr>
          <w:p w14:paraId="1B6342DE" w14:textId="77777777" w:rsidR="00A1258B" w:rsidRPr="005E4E67" w:rsidRDefault="00A1258B" w:rsidP="00E52017">
            <w:pPr>
              <w:rPr>
                <w:color w:val="000000"/>
                <w:sz w:val="20"/>
              </w:rPr>
            </w:pPr>
            <w:r w:rsidRPr="005E4E67">
              <w:rPr>
                <w:color w:val="000000"/>
                <w:sz w:val="20"/>
              </w:rPr>
              <w:t>TOWN CREEK</w:t>
            </w:r>
          </w:p>
        </w:tc>
        <w:tc>
          <w:tcPr>
            <w:tcW w:w="1010" w:type="dxa"/>
            <w:shd w:val="clear" w:color="auto" w:fill="auto"/>
            <w:noWrap/>
            <w:vAlign w:val="bottom"/>
          </w:tcPr>
          <w:p w14:paraId="4A08F678" w14:textId="77777777" w:rsidR="00A1258B" w:rsidRPr="005E4E67" w:rsidRDefault="00A1258B" w:rsidP="00E52017">
            <w:pPr>
              <w:jc w:val="right"/>
              <w:rPr>
                <w:sz w:val="20"/>
              </w:rPr>
            </w:pPr>
            <w:r w:rsidRPr="005E4E67">
              <w:rPr>
                <w:sz w:val="20"/>
              </w:rPr>
              <w:t>34.05917</w:t>
            </w:r>
          </w:p>
        </w:tc>
        <w:tc>
          <w:tcPr>
            <w:tcW w:w="985" w:type="dxa"/>
            <w:shd w:val="clear" w:color="auto" w:fill="auto"/>
            <w:vAlign w:val="bottom"/>
          </w:tcPr>
          <w:p w14:paraId="54E43FCC" w14:textId="77777777" w:rsidR="00A1258B" w:rsidRPr="005E4E67" w:rsidRDefault="00A1258B" w:rsidP="00E52017">
            <w:pPr>
              <w:rPr>
                <w:color w:val="000000"/>
                <w:sz w:val="20"/>
              </w:rPr>
            </w:pPr>
            <w:r w:rsidRPr="005E4E67">
              <w:rPr>
                <w:sz w:val="20"/>
              </w:rPr>
              <w:t>-89.02867</w:t>
            </w:r>
          </w:p>
        </w:tc>
        <w:tc>
          <w:tcPr>
            <w:tcW w:w="6456" w:type="dxa"/>
            <w:shd w:val="clear" w:color="auto" w:fill="auto"/>
            <w:noWrap/>
            <w:vAlign w:val="bottom"/>
          </w:tcPr>
          <w:p w14:paraId="537045A8" w14:textId="77777777" w:rsidR="00A1258B" w:rsidRPr="005E4E67" w:rsidRDefault="00A1258B" w:rsidP="00E52017">
            <w:pPr>
              <w:rPr>
                <w:color w:val="000000"/>
                <w:sz w:val="20"/>
              </w:rPr>
            </w:pPr>
            <w:r w:rsidRPr="005E4E67">
              <w:rPr>
                <w:color w:val="000000"/>
                <w:sz w:val="20"/>
              </w:rPr>
              <w:t>NEAR NETTLETON AT HWY 45</w:t>
            </w:r>
          </w:p>
        </w:tc>
      </w:tr>
      <w:tr w:rsidR="00A1258B" w:rsidRPr="005E4E67" w14:paraId="636BE1DF" w14:textId="77777777" w:rsidTr="00E52017">
        <w:trPr>
          <w:trHeight w:val="300"/>
          <w:jc w:val="center"/>
        </w:trPr>
        <w:tc>
          <w:tcPr>
            <w:tcW w:w="962" w:type="dxa"/>
            <w:shd w:val="clear" w:color="auto" w:fill="auto"/>
            <w:noWrap/>
            <w:vAlign w:val="bottom"/>
          </w:tcPr>
          <w:p w14:paraId="7F7DA639" w14:textId="77777777" w:rsidR="00A1258B" w:rsidRPr="005E4E67" w:rsidRDefault="00A1258B" w:rsidP="00E52017">
            <w:pPr>
              <w:rPr>
                <w:color w:val="000000"/>
                <w:sz w:val="20"/>
              </w:rPr>
            </w:pPr>
            <w:r>
              <w:rPr>
                <w:color w:val="000000"/>
                <w:sz w:val="20"/>
              </w:rPr>
              <w:t>07029311</w:t>
            </w:r>
          </w:p>
        </w:tc>
        <w:tc>
          <w:tcPr>
            <w:tcW w:w="2427" w:type="dxa"/>
            <w:shd w:val="clear" w:color="auto" w:fill="auto"/>
            <w:noWrap/>
            <w:vAlign w:val="bottom"/>
          </w:tcPr>
          <w:p w14:paraId="125EC535"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TUSCUMBIA</w:t>
                </w:r>
              </w:smartTag>
              <w:r w:rsidRPr="005E4E67">
                <w:rPr>
                  <w:color w:val="000000"/>
                  <w:sz w:val="20"/>
                </w:rPr>
                <w:t xml:space="preserve"> </w:t>
              </w:r>
              <w:smartTag w:uri="urn:schemas-microsoft-com:office:smarttags" w:element="PlaceType">
                <w:r w:rsidRPr="005E4E67">
                  <w:rPr>
                    <w:color w:val="000000"/>
                    <w:sz w:val="20"/>
                  </w:rPr>
                  <w:t>RIVER</w:t>
                </w:r>
              </w:smartTag>
              <w:r w:rsidRPr="005E4E67">
                <w:rPr>
                  <w:color w:val="000000"/>
                  <w:sz w:val="20"/>
                </w:rPr>
                <w:t xml:space="preserve"> </w:t>
              </w:r>
              <w:smartTag w:uri="urn:schemas-microsoft-com:office:smarttags" w:element="PlaceType">
                <w:r w:rsidRPr="005E4E67">
                  <w:rPr>
                    <w:color w:val="000000"/>
                    <w:sz w:val="20"/>
                  </w:rPr>
                  <w:t>CANAL</w:t>
                </w:r>
              </w:smartTag>
            </w:smartTag>
          </w:p>
        </w:tc>
        <w:tc>
          <w:tcPr>
            <w:tcW w:w="1010" w:type="dxa"/>
            <w:shd w:val="clear" w:color="auto" w:fill="auto"/>
            <w:noWrap/>
            <w:vAlign w:val="bottom"/>
          </w:tcPr>
          <w:p w14:paraId="58C03654" w14:textId="77777777" w:rsidR="00A1258B" w:rsidRPr="005E4E67" w:rsidRDefault="00A1258B" w:rsidP="00E52017">
            <w:pPr>
              <w:jc w:val="right"/>
              <w:rPr>
                <w:sz w:val="20"/>
              </w:rPr>
            </w:pPr>
            <w:r w:rsidRPr="00D61DBC">
              <w:rPr>
                <w:sz w:val="20"/>
              </w:rPr>
              <w:t>34.94659</w:t>
            </w:r>
          </w:p>
        </w:tc>
        <w:tc>
          <w:tcPr>
            <w:tcW w:w="985" w:type="dxa"/>
            <w:shd w:val="clear" w:color="auto" w:fill="auto"/>
            <w:vAlign w:val="bottom"/>
          </w:tcPr>
          <w:p w14:paraId="60F11792" w14:textId="77777777" w:rsidR="00A1258B" w:rsidRPr="005E4E67" w:rsidRDefault="00A1258B" w:rsidP="00E52017">
            <w:pPr>
              <w:rPr>
                <w:color w:val="000000"/>
                <w:sz w:val="20"/>
              </w:rPr>
            </w:pPr>
            <w:r w:rsidRPr="005E4E67">
              <w:rPr>
                <w:sz w:val="20"/>
              </w:rPr>
              <w:t>-</w:t>
            </w:r>
            <w:r w:rsidRPr="00D61DBC">
              <w:rPr>
                <w:sz w:val="20"/>
              </w:rPr>
              <w:t>88.61134</w:t>
            </w:r>
          </w:p>
        </w:tc>
        <w:tc>
          <w:tcPr>
            <w:tcW w:w="6456" w:type="dxa"/>
            <w:shd w:val="clear" w:color="auto" w:fill="auto"/>
            <w:noWrap/>
            <w:vAlign w:val="bottom"/>
          </w:tcPr>
          <w:p w14:paraId="1C221AD3"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CORINTH AT SMITH BRIDGE RD</w:t>
                </w:r>
              </w:smartTag>
            </w:smartTag>
            <w:r w:rsidRPr="005E4E67">
              <w:rPr>
                <w:color w:val="000000"/>
                <w:sz w:val="20"/>
              </w:rPr>
              <w:t xml:space="preserve"> </w:t>
            </w:r>
          </w:p>
        </w:tc>
      </w:tr>
      <w:tr w:rsidR="00A1258B" w:rsidRPr="005E4E67" w14:paraId="6F4D66AD" w14:textId="77777777" w:rsidTr="00E52017">
        <w:trPr>
          <w:trHeight w:val="300"/>
          <w:jc w:val="center"/>
        </w:trPr>
        <w:tc>
          <w:tcPr>
            <w:tcW w:w="962" w:type="dxa"/>
            <w:shd w:val="clear" w:color="auto" w:fill="auto"/>
            <w:noWrap/>
            <w:vAlign w:val="bottom"/>
          </w:tcPr>
          <w:p w14:paraId="3CC52451" w14:textId="77777777" w:rsidR="00A1258B" w:rsidRPr="005E4E67" w:rsidRDefault="00A1258B" w:rsidP="00E52017">
            <w:pPr>
              <w:rPr>
                <w:color w:val="000000"/>
                <w:sz w:val="20"/>
              </w:rPr>
            </w:pPr>
            <w:r w:rsidRPr="005E4E67">
              <w:rPr>
                <w:color w:val="000000"/>
                <w:sz w:val="20"/>
              </w:rPr>
              <w:t>07029300</w:t>
            </w:r>
          </w:p>
        </w:tc>
        <w:tc>
          <w:tcPr>
            <w:tcW w:w="2427" w:type="dxa"/>
            <w:shd w:val="clear" w:color="auto" w:fill="auto"/>
            <w:noWrap/>
            <w:vAlign w:val="bottom"/>
          </w:tcPr>
          <w:p w14:paraId="720F1E60"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TUSCUMBIA</w:t>
                </w:r>
              </w:smartTag>
              <w:r w:rsidRPr="005E4E67">
                <w:rPr>
                  <w:color w:val="000000"/>
                  <w:sz w:val="20"/>
                </w:rPr>
                <w:t xml:space="preserve"> </w:t>
              </w:r>
              <w:smartTag w:uri="urn:schemas-microsoft-com:office:smarttags" w:element="PlaceType">
                <w:r w:rsidRPr="005E4E67">
                  <w:rPr>
                    <w:color w:val="000000"/>
                    <w:sz w:val="20"/>
                  </w:rPr>
                  <w:t>RIVER</w:t>
                </w:r>
              </w:smartTag>
              <w:r w:rsidRPr="005E4E67">
                <w:rPr>
                  <w:color w:val="000000"/>
                  <w:sz w:val="20"/>
                </w:rPr>
                <w:t xml:space="preserve"> </w:t>
              </w:r>
              <w:smartTag w:uri="urn:schemas-microsoft-com:office:smarttags" w:element="PlaceType">
                <w:r w:rsidRPr="005E4E67">
                  <w:rPr>
                    <w:color w:val="000000"/>
                    <w:sz w:val="20"/>
                  </w:rPr>
                  <w:t>CANAL</w:t>
                </w:r>
              </w:smartTag>
            </w:smartTag>
          </w:p>
        </w:tc>
        <w:tc>
          <w:tcPr>
            <w:tcW w:w="1010" w:type="dxa"/>
            <w:shd w:val="clear" w:color="auto" w:fill="auto"/>
            <w:noWrap/>
            <w:vAlign w:val="bottom"/>
          </w:tcPr>
          <w:p w14:paraId="490D38BE" w14:textId="77777777" w:rsidR="00A1258B" w:rsidRPr="005E4E67" w:rsidRDefault="00A1258B" w:rsidP="00E52017">
            <w:pPr>
              <w:jc w:val="right"/>
              <w:rPr>
                <w:sz w:val="20"/>
              </w:rPr>
            </w:pPr>
            <w:r w:rsidRPr="005E4E67">
              <w:rPr>
                <w:sz w:val="20"/>
              </w:rPr>
              <w:t>34.93094</w:t>
            </w:r>
          </w:p>
        </w:tc>
        <w:tc>
          <w:tcPr>
            <w:tcW w:w="985" w:type="dxa"/>
            <w:shd w:val="clear" w:color="auto" w:fill="auto"/>
            <w:vAlign w:val="bottom"/>
          </w:tcPr>
          <w:p w14:paraId="1B46B235" w14:textId="77777777" w:rsidR="00A1258B" w:rsidRPr="005E4E67" w:rsidRDefault="00A1258B" w:rsidP="00E52017">
            <w:pPr>
              <w:rPr>
                <w:color w:val="000000"/>
                <w:sz w:val="20"/>
              </w:rPr>
            </w:pPr>
            <w:r w:rsidRPr="005E4E67">
              <w:rPr>
                <w:sz w:val="20"/>
              </w:rPr>
              <w:t>-90.20894</w:t>
            </w:r>
          </w:p>
        </w:tc>
        <w:tc>
          <w:tcPr>
            <w:tcW w:w="6456" w:type="dxa"/>
            <w:shd w:val="clear" w:color="auto" w:fill="auto"/>
            <w:noWrap/>
            <w:vAlign w:val="bottom"/>
          </w:tcPr>
          <w:p w14:paraId="022F654A"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Street">
              <w:smartTag w:uri="urn:schemas-microsoft-com:office:smarttags" w:element="address">
                <w:r w:rsidRPr="005E4E67">
                  <w:rPr>
                    <w:color w:val="000000"/>
                    <w:sz w:val="20"/>
                  </w:rPr>
                  <w:t>CORINTH AT HWY</w:t>
                </w:r>
              </w:smartTag>
            </w:smartTag>
            <w:r w:rsidRPr="005E4E67">
              <w:rPr>
                <w:color w:val="000000"/>
                <w:sz w:val="20"/>
              </w:rPr>
              <w:t xml:space="preserve"> 72 BRIDGE 5 MILES WEST OF </w:t>
            </w:r>
            <w:smartTag w:uri="urn:schemas-microsoft-com:office:smarttags" w:element="City">
              <w:smartTag w:uri="urn:schemas-microsoft-com:office:smarttags" w:element="place">
                <w:r w:rsidRPr="005E4E67">
                  <w:rPr>
                    <w:color w:val="000000"/>
                    <w:sz w:val="20"/>
                  </w:rPr>
                  <w:t>CORINTH</w:t>
                </w:r>
              </w:smartTag>
            </w:smartTag>
          </w:p>
        </w:tc>
      </w:tr>
      <w:tr w:rsidR="00A1258B" w:rsidRPr="005E4E67" w14:paraId="2C91A733" w14:textId="77777777" w:rsidTr="00E52017">
        <w:trPr>
          <w:trHeight w:val="300"/>
          <w:jc w:val="center"/>
        </w:trPr>
        <w:tc>
          <w:tcPr>
            <w:tcW w:w="962" w:type="dxa"/>
            <w:shd w:val="clear" w:color="auto" w:fill="auto"/>
            <w:noWrap/>
            <w:vAlign w:val="bottom"/>
          </w:tcPr>
          <w:p w14:paraId="0768EDCB" w14:textId="77777777" w:rsidR="00A1258B" w:rsidRPr="005E4E67" w:rsidRDefault="00A1258B" w:rsidP="00E52017">
            <w:pPr>
              <w:rPr>
                <w:color w:val="000000"/>
                <w:sz w:val="20"/>
              </w:rPr>
            </w:pPr>
            <w:r w:rsidRPr="005E4E67">
              <w:rPr>
                <w:color w:val="000000"/>
                <w:sz w:val="20"/>
              </w:rPr>
              <w:t>111B59</w:t>
            </w:r>
          </w:p>
        </w:tc>
        <w:tc>
          <w:tcPr>
            <w:tcW w:w="2427" w:type="dxa"/>
            <w:shd w:val="clear" w:color="auto" w:fill="auto"/>
            <w:noWrap/>
            <w:vAlign w:val="bottom"/>
          </w:tcPr>
          <w:p w14:paraId="5F77415D" w14:textId="77777777" w:rsidR="00A1258B" w:rsidRPr="005E4E67" w:rsidRDefault="00A1258B" w:rsidP="00E52017">
            <w:pPr>
              <w:rPr>
                <w:color w:val="000000"/>
                <w:sz w:val="20"/>
              </w:rPr>
            </w:pPr>
            <w:r w:rsidRPr="005E4E67">
              <w:rPr>
                <w:color w:val="000000"/>
                <w:sz w:val="20"/>
              </w:rPr>
              <w:t>TUXACHANIE CREEK</w:t>
            </w:r>
          </w:p>
        </w:tc>
        <w:tc>
          <w:tcPr>
            <w:tcW w:w="1010" w:type="dxa"/>
            <w:shd w:val="clear" w:color="auto" w:fill="auto"/>
            <w:noWrap/>
            <w:vAlign w:val="bottom"/>
          </w:tcPr>
          <w:p w14:paraId="7D136499" w14:textId="77777777" w:rsidR="00A1258B" w:rsidRPr="005E4E67" w:rsidRDefault="00A1258B" w:rsidP="00E52017">
            <w:pPr>
              <w:jc w:val="right"/>
              <w:rPr>
                <w:sz w:val="20"/>
              </w:rPr>
            </w:pPr>
            <w:r w:rsidRPr="005E4E67">
              <w:rPr>
                <w:sz w:val="20"/>
              </w:rPr>
              <w:t>30.52521</w:t>
            </w:r>
          </w:p>
        </w:tc>
        <w:tc>
          <w:tcPr>
            <w:tcW w:w="985" w:type="dxa"/>
            <w:shd w:val="clear" w:color="auto" w:fill="auto"/>
            <w:vAlign w:val="bottom"/>
          </w:tcPr>
          <w:p w14:paraId="6C073D49" w14:textId="77777777" w:rsidR="00A1258B" w:rsidRPr="005E4E67" w:rsidRDefault="00A1258B" w:rsidP="00E52017">
            <w:pPr>
              <w:rPr>
                <w:color w:val="000000"/>
                <w:sz w:val="20"/>
              </w:rPr>
            </w:pPr>
            <w:r w:rsidRPr="005E4E67">
              <w:rPr>
                <w:sz w:val="20"/>
              </w:rPr>
              <w:t>-88.31533</w:t>
            </w:r>
          </w:p>
        </w:tc>
        <w:tc>
          <w:tcPr>
            <w:tcW w:w="6456" w:type="dxa"/>
            <w:shd w:val="clear" w:color="auto" w:fill="auto"/>
            <w:noWrap/>
            <w:vAlign w:val="bottom"/>
          </w:tcPr>
          <w:p w14:paraId="6CC71586" w14:textId="77777777" w:rsidR="00A1258B" w:rsidRPr="005E4E67" w:rsidRDefault="00A1258B" w:rsidP="00E52017">
            <w:pPr>
              <w:rPr>
                <w:color w:val="000000"/>
                <w:sz w:val="20"/>
              </w:rPr>
            </w:pPr>
            <w:r w:rsidRPr="005E4E67">
              <w:rPr>
                <w:color w:val="000000"/>
                <w:sz w:val="20"/>
              </w:rPr>
              <w:t>NEAR WHITE PLAINS AT HIGHWAY 15</w:t>
            </w:r>
          </w:p>
        </w:tc>
      </w:tr>
      <w:tr w:rsidR="00A1258B" w:rsidRPr="005E4E67" w14:paraId="1360F02C" w14:textId="77777777" w:rsidTr="00E52017">
        <w:trPr>
          <w:trHeight w:val="300"/>
          <w:jc w:val="center"/>
        </w:trPr>
        <w:tc>
          <w:tcPr>
            <w:tcW w:w="962" w:type="dxa"/>
            <w:shd w:val="clear" w:color="auto" w:fill="auto"/>
            <w:noWrap/>
            <w:vAlign w:val="bottom"/>
          </w:tcPr>
          <w:p w14:paraId="6AC80A32" w14:textId="77777777" w:rsidR="00A1258B" w:rsidRPr="005E4E67" w:rsidRDefault="00A1258B" w:rsidP="00E52017">
            <w:pPr>
              <w:rPr>
                <w:color w:val="000000"/>
                <w:sz w:val="20"/>
              </w:rPr>
            </w:pPr>
            <w:r w:rsidRPr="005E4E67">
              <w:rPr>
                <w:color w:val="000000"/>
                <w:sz w:val="20"/>
              </w:rPr>
              <w:t>111B60</w:t>
            </w:r>
          </w:p>
        </w:tc>
        <w:tc>
          <w:tcPr>
            <w:tcW w:w="2427" w:type="dxa"/>
            <w:shd w:val="clear" w:color="auto" w:fill="auto"/>
            <w:noWrap/>
            <w:vAlign w:val="bottom"/>
          </w:tcPr>
          <w:p w14:paraId="173C029F"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WOLF</w:t>
                </w:r>
              </w:smartTag>
              <w:r w:rsidRPr="005E4E67">
                <w:rPr>
                  <w:color w:val="000000"/>
                  <w:sz w:val="20"/>
                </w:rPr>
                <w:t xml:space="preserve"> </w:t>
              </w:r>
              <w:smartTag w:uri="urn:schemas-microsoft-com:office:smarttags" w:element="PlaceName">
                <w:r w:rsidRPr="005E4E67">
                  <w:rPr>
                    <w:color w:val="000000"/>
                    <w:sz w:val="20"/>
                  </w:rPr>
                  <w:t>RIVER</w:t>
                </w:r>
              </w:smartTag>
            </w:smartTag>
          </w:p>
        </w:tc>
        <w:tc>
          <w:tcPr>
            <w:tcW w:w="1010" w:type="dxa"/>
            <w:shd w:val="clear" w:color="auto" w:fill="auto"/>
            <w:noWrap/>
            <w:vAlign w:val="bottom"/>
          </w:tcPr>
          <w:p w14:paraId="743D5B4F" w14:textId="77777777" w:rsidR="00A1258B" w:rsidRPr="005E4E67" w:rsidRDefault="00A1258B" w:rsidP="00E52017">
            <w:pPr>
              <w:jc w:val="right"/>
              <w:rPr>
                <w:sz w:val="20"/>
              </w:rPr>
            </w:pPr>
            <w:r w:rsidRPr="005E4E67">
              <w:rPr>
                <w:sz w:val="20"/>
              </w:rPr>
              <w:t>30.39326</w:t>
            </w:r>
          </w:p>
        </w:tc>
        <w:tc>
          <w:tcPr>
            <w:tcW w:w="985" w:type="dxa"/>
            <w:shd w:val="clear" w:color="auto" w:fill="auto"/>
            <w:vAlign w:val="bottom"/>
          </w:tcPr>
          <w:p w14:paraId="70E4E5D3" w14:textId="77777777" w:rsidR="00A1258B" w:rsidRPr="005E4E67" w:rsidRDefault="00A1258B" w:rsidP="00E52017">
            <w:pPr>
              <w:rPr>
                <w:color w:val="000000"/>
                <w:sz w:val="20"/>
              </w:rPr>
            </w:pPr>
            <w:r w:rsidRPr="005E4E67">
              <w:rPr>
                <w:sz w:val="20"/>
              </w:rPr>
              <w:t>-88.78511</w:t>
            </w:r>
          </w:p>
        </w:tc>
        <w:tc>
          <w:tcPr>
            <w:tcW w:w="6456" w:type="dxa"/>
            <w:shd w:val="clear" w:color="auto" w:fill="auto"/>
            <w:noWrap/>
            <w:vAlign w:val="bottom"/>
          </w:tcPr>
          <w:p w14:paraId="1851C0DF" w14:textId="77777777" w:rsidR="00A1258B" w:rsidRPr="005E4E67" w:rsidRDefault="00A1258B" w:rsidP="00E52017">
            <w:pPr>
              <w:rPr>
                <w:color w:val="000000"/>
                <w:sz w:val="20"/>
              </w:rPr>
            </w:pPr>
            <w:r w:rsidRPr="005E4E67">
              <w:rPr>
                <w:color w:val="000000"/>
                <w:sz w:val="20"/>
              </w:rPr>
              <w:t xml:space="preserve">NEAR </w:t>
            </w:r>
            <w:smartTag w:uri="urn:schemas-microsoft-com:office:smarttags" w:element="City">
              <w:smartTag w:uri="urn:schemas-microsoft-com:office:smarttags" w:element="place">
                <w:r w:rsidRPr="005E4E67">
                  <w:rPr>
                    <w:color w:val="000000"/>
                    <w:sz w:val="20"/>
                  </w:rPr>
                  <w:t>LONG BEACH</w:t>
                </w:r>
              </w:smartTag>
            </w:smartTag>
            <w:r w:rsidRPr="005E4E67">
              <w:rPr>
                <w:color w:val="000000"/>
                <w:sz w:val="20"/>
              </w:rPr>
              <w:t xml:space="preserve"> AT </w:t>
            </w:r>
            <w:smartTag w:uri="urn:schemas-microsoft-com:office:smarttags" w:element="Street">
              <w:smartTag w:uri="urn:schemas-microsoft-com:office:smarttags" w:element="address">
                <w:r w:rsidRPr="005E4E67">
                  <w:rPr>
                    <w:color w:val="000000"/>
                    <w:sz w:val="20"/>
                  </w:rPr>
                  <w:t>BELLS FERRY ROAD</w:t>
                </w:r>
              </w:smartTag>
            </w:smartTag>
          </w:p>
        </w:tc>
      </w:tr>
      <w:tr w:rsidR="00A1258B" w:rsidRPr="005E4E67" w14:paraId="6F2076E7" w14:textId="77777777" w:rsidTr="00E52017">
        <w:trPr>
          <w:trHeight w:val="300"/>
          <w:jc w:val="center"/>
        </w:trPr>
        <w:tc>
          <w:tcPr>
            <w:tcW w:w="962" w:type="dxa"/>
            <w:shd w:val="clear" w:color="auto" w:fill="auto"/>
            <w:noWrap/>
            <w:vAlign w:val="bottom"/>
          </w:tcPr>
          <w:p w14:paraId="08EA9491" w14:textId="77777777" w:rsidR="00A1258B" w:rsidRPr="005E4E67" w:rsidRDefault="00A1258B" w:rsidP="00E52017">
            <w:pPr>
              <w:rPr>
                <w:color w:val="000000"/>
                <w:sz w:val="20"/>
              </w:rPr>
            </w:pPr>
            <w:r w:rsidRPr="005E4E67">
              <w:rPr>
                <w:color w:val="000000"/>
                <w:sz w:val="20"/>
              </w:rPr>
              <w:t>07287120</w:t>
            </w:r>
          </w:p>
        </w:tc>
        <w:tc>
          <w:tcPr>
            <w:tcW w:w="2427" w:type="dxa"/>
            <w:shd w:val="clear" w:color="auto" w:fill="auto"/>
            <w:noWrap/>
            <w:vAlign w:val="bottom"/>
          </w:tcPr>
          <w:p w14:paraId="2A522437" w14:textId="77777777" w:rsidR="00A1258B" w:rsidRPr="005E4E67" w:rsidRDefault="00A1258B" w:rsidP="00E52017">
            <w:pPr>
              <w:rPr>
                <w:color w:val="000000"/>
                <w:sz w:val="20"/>
              </w:rPr>
            </w:pPr>
            <w:smartTag w:uri="urn:schemas-microsoft-com:office:smarttags" w:element="place">
              <w:smartTag w:uri="urn:schemas-microsoft-com:office:smarttags" w:element="PlaceName">
                <w:r w:rsidRPr="005E4E67">
                  <w:rPr>
                    <w:color w:val="000000"/>
                    <w:sz w:val="20"/>
                  </w:rPr>
                  <w:t>YAZOO</w:t>
                </w:r>
              </w:smartTag>
              <w:r w:rsidRPr="005E4E67">
                <w:rPr>
                  <w:color w:val="000000"/>
                  <w:sz w:val="20"/>
                </w:rPr>
                <w:t xml:space="preserve"> </w:t>
              </w:r>
              <w:smartTag w:uri="urn:schemas-microsoft-com:office:smarttags" w:element="PlaceType">
                <w:r w:rsidRPr="005E4E67">
                  <w:rPr>
                    <w:color w:val="000000"/>
                    <w:sz w:val="20"/>
                  </w:rPr>
                  <w:t>RIVER</w:t>
                </w:r>
              </w:smartTag>
            </w:smartTag>
          </w:p>
        </w:tc>
        <w:tc>
          <w:tcPr>
            <w:tcW w:w="1010" w:type="dxa"/>
            <w:shd w:val="clear" w:color="auto" w:fill="auto"/>
            <w:noWrap/>
            <w:vAlign w:val="bottom"/>
          </w:tcPr>
          <w:p w14:paraId="2C442BE5" w14:textId="77777777" w:rsidR="00A1258B" w:rsidRPr="005E4E67" w:rsidRDefault="00A1258B" w:rsidP="00E52017">
            <w:pPr>
              <w:jc w:val="right"/>
              <w:rPr>
                <w:sz w:val="20"/>
              </w:rPr>
            </w:pPr>
            <w:r w:rsidRPr="005E4E67">
              <w:rPr>
                <w:sz w:val="20"/>
              </w:rPr>
              <w:t>33.38639</w:t>
            </w:r>
          </w:p>
        </w:tc>
        <w:tc>
          <w:tcPr>
            <w:tcW w:w="985" w:type="dxa"/>
            <w:shd w:val="clear" w:color="auto" w:fill="auto"/>
            <w:vAlign w:val="bottom"/>
          </w:tcPr>
          <w:p w14:paraId="4E54C8D5" w14:textId="77777777" w:rsidR="00A1258B" w:rsidRPr="005E4E67" w:rsidRDefault="00A1258B" w:rsidP="00E52017">
            <w:pPr>
              <w:rPr>
                <w:color w:val="000000"/>
                <w:sz w:val="20"/>
              </w:rPr>
            </w:pPr>
            <w:r w:rsidRPr="005E4E67">
              <w:rPr>
                <w:sz w:val="20"/>
              </w:rPr>
              <w:t>-88.77462</w:t>
            </w:r>
          </w:p>
        </w:tc>
        <w:tc>
          <w:tcPr>
            <w:tcW w:w="6456" w:type="dxa"/>
            <w:shd w:val="clear" w:color="auto" w:fill="auto"/>
            <w:noWrap/>
            <w:vAlign w:val="bottom"/>
          </w:tcPr>
          <w:p w14:paraId="25A968A6" w14:textId="77777777" w:rsidR="00A1258B" w:rsidRPr="005E4E67" w:rsidRDefault="00A1258B" w:rsidP="00E52017">
            <w:pPr>
              <w:rPr>
                <w:color w:val="000000"/>
                <w:sz w:val="20"/>
              </w:rPr>
            </w:pPr>
            <w:r w:rsidRPr="005E4E67">
              <w:rPr>
                <w:color w:val="000000"/>
                <w:sz w:val="20"/>
              </w:rPr>
              <w:t xml:space="preserve">NEAR SHELL BLUFF/SIDON AT CR 511 3.5 MILES WSW OF </w:t>
            </w:r>
            <w:smartTag w:uri="urn:schemas-microsoft-com:office:smarttags" w:element="City">
              <w:smartTag w:uri="urn:schemas-microsoft-com:office:smarttags" w:element="place">
                <w:r w:rsidRPr="005E4E67">
                  <w:rPr>
                    <w:color w:val="000000"/>
                    <w:sz w:val="20"/>
                  </w:rPr>
                  <w:t>SIDON</w:t>
                </w:r>
              </w:smartTag>
            </w:smartTag>
          </w:p>
        </w:tc>
      </w:tr>
    </w:tbl>
    <w:p w14:paraId="126AE3A8" w14:textId="55233F60" w:rsidR="00FD0D2F" w:rsidRDefault="00FD0D2F" w:rsidP="00FD0D2F">
      <w:pPr>
        <w:rPr>
          <w:color w:val="000000"/>
          <w:sz w:val="18"/>
          <w:szCs w:val="18"/>
        </w:rPr>
      </w:pPr>
    </w:p>
    <w:p w14:paraId="43EA1F87" w14:textId="77777777" w:rsidR="00F50D0B" w:rsidRDefault="00F50D0B">
      <w:pPr>
        <w:jc w:val="left"/>
        <w:rPr>
          <w:b/>
          <w:bCs/>
        </w:rPr>
      </w:pPr>
      <w:r>
        <w:br w:type="page"/>
      </w:r>
    </w:p>
    <w:p w14:paraId="542A21F3" w14:textId="122FF5EF" w:rsidR="000832A3" w:rsidRDefault="008820A7" w:rsidP="008820A7">
      <w:pPr>
        <w:pStyle w:val="Caption"/>
      </w:pPr>
      <w:r>
        <w:lastRenderedPageBreak/>
        <w:t xml:space="preserve">Table A- </w:t>
      </w:r>
      <w:r w:rsidR="009B1AC6">
        <w:rPr>
          <w:noProof/>
        </w:rPr>
        <w:t>4</w:t>
      </w:r>
      <w:r w:rsidR="000832A3" w:rsidRPr="008820A7">
        <w:t>: Bacterial Monitoring Stations</w:t>
      </w:r>
    </w:p>
    <w:p w14:paraId="2EDC7745" w14:textId="206107DA" w:rsidR="00D87695" w:rsidRDefault="00D87695" w:rsidP="00D87695">
      <w:pPr>
        <w:jc w:val="left"/>
        <w:rPr>
          <w:b/>
          <w:i/>
        </w:rPr>
      </w:pPr>
      <w:r w:rsidRPr="00D87695">
        <w:rPr>
          <w:b/>
          <w:i/>
        </w:rPr>
        <w:t>Ambient Fixed Bacterial Monitoring Stations</w:t>
      </w:r>
    </w:p>
    <w:p w14:paraId="4577046C" w14:textId="77777777" w:rsidR="00A1258B" w:rsidRPr="00D87695" w:rsidRDefault="00A1258B" w:rsidP="00D87695">
      <w:pPr>
        <w:jc w:val="left"/>
        <w:rPr>
          <w:b/>
          <w:i/>
        </w:rPr>
      </w:pPr>
    </w:p>
    <w:tbl>
      <w:tblPr>
        <w:tblW w:w="13327" w:type="dxa"/>
        <w:tblInd w:w="-275" w:type="dxa"/>
        <w:tblLook w:val="04A0" w:firstRow="1" w:lastRow="0" w:firstColumn="1" w:lastColumn="0" w:noHBand="0" w:noVBand="1"/>
      </w:tblPr>
      <w:tblGrid>
        <w:gridCol w:w="1165"/>
        <w:gridCol w:w="2684"/>
        <w:gridCol w:w="5725"/>
        <w:gridCol w:w="1270"/>
        <w:gridCol w:w="1164"/>
        <w:gridCol w:w="1319"/>
      </w:tblGrid>
      <w:tr w:rsidR="00A1258B" w14:paraId="0F841B04" w14:textId="77777777" w:rsidTr="00E52017">
        <w:trPr>
          <w:trHeight w:val="300"/>
          <w:tblHeader/>
        </w:trPr>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10907D" w14:textId="77777777" w:rsidR="00A1258B" w:rsidRDefault="00A1258B" w:rsidP="00E52017">
            <w:pPr>
              <w:jc w:val="center"/>
              <w:rPr>
                <w:b/>
                <w:color w:val="000000"/>
              </w:rPr>
            </w:pPr>
            <w:r>
              <w:rPr>
                <w:b/>
                <w:color w:val="000000"/>
              </w:rPr>
              <w:t>Station</w:t>
            </w:r>
          </w:p>
        </w:tc>
        <w:tc>
          <w:tcPr>
            <w:tcW w:w="26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83CA46" w14:textId="77777777" w:rsidR="00A1258B" w:rsidRDefault="00A1258B" w:rsidP="00E52017">
            <w:pPr>
              <w:jc w:val="center"/>
              <w:rPr>
                <w:b/>
                <w:color w:val="000000"/>
              </w:rPr>
            </w:pPr>
            <w:r>
              <w:rPr>
                <w:b/>
                <w:color w:val="000000"/>
              </w:rPr>
              <w:t>Site Name</w:t>
            </w:r>
          </w:p>
        </w:tc>
        <w:tc>
          <w:tcPr>
            <w:tcW w:w="57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F3C87A" w14:textId="77777777" w:rsidR="00A1258B" w:rsidRDefault="00A1258B" w:rsidP="00E52017">
            <w:pPr>
              <w:jc w:val="center"/>
              <w:rPr>
                <w:b/>
                <w:color w:val="000000"/>
              </w:rPr>
            </w:pPr>
            <w:r>
              <w:rPr>
                <w:b/>
                <w:color w:val="000000"/>
              </w:rPr>
              <w:t>Description</w:t>
            </w:r>
          </w:p>
        </w:tc>
        <w:tc>
          <w:tcPr>
            <w:tcW w:w="127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5EE37D" w14:textId="77777777" w:rsidR="00A1258B" w:rsidRDefault="00A1258B" w:rsidP="00E52017">
            <w:pPr>
              <w:jc w:val="center"/>
              <w:rPr>
                <w:b/>
                <w:color w:val="000000"/>
              </w:rPr>
            </w:pPr>
            <w:r>
              <w:rPr>
                <w:b/>
                <w:color w:val="000000"/>
              </w:rPr>
              <w:t>Longitude</w:t>
            </w:r>
          </w:p>
        </w:tc>
        <w:tc>
          <w:tcPr>
            <w:tcW w:w="116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49ECDA" w14:textId="77777777" w:rsidR="00A1258B" w:rsidRDefault="00A1258B" w:rsidP="00E52017">
            <w:pPr>
              <w:jc w:val="center"/>
              <w:rPr>
                <w:b/>
                <w:color w:val="000000"/>
              </w:rPr>
            </w:pPr>
            <w:r>
              <w:rPr>
                <w:b/>
                <w:color w:val="000000"/>
              </w:rPr>
              <w:t>Latitude</w:t>
            </w:r>
          </w:p>
        </w:tc>
        <w:tc>
          <w:tcPr>
            <w:tcW w:w="13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105B1B" w14:textId="77777777" w:rsidR="00A1258B" w:rsidRDefault="00A1258B" w:rsidP="00E52017">
            <w:pPr>
              <w:jc w:val="center"/>
              <w:rPr>
                <w:b/>
                <w:color w:val="000000"/>
              </w:rPr>
            </w:pPr>
            <w:r>
              <w:rPr>
                <w:b/>
                <w:color w:val="000000"/>
              </w:rPr>
              <w:t>County</w:t>
            </w:r>
          </w:p>
        </w:tc>
      </w:tr>
      <w:tr w:rsidR="00A1258B" w14:paraId="5BB111CE"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A0D13D6" w14:textId="77777777" w:rsidR="00A1258B" w:rsidRDefault="00A1258B" w:rsidP="00E52017">
            <w:pPr>
              <w:jc w:val="center"/>
              <w:rPr>
                <w:color w:val="000000"/>
              </w:rPr>
            </w:pPr>
            <w:r>
              <w:rPr>
                <w:color w:val="000000"/>
              </w:rPr>
              <w:t>7290265</w:t>
            </w:r>
          </w:p>
        </w:tc>
        <w:tc>
          <w:tcPr>
            <w:tcW w:w="2684" w:type="dxa"/>
            <w:tcBorders>
              <w:top w:val="nil"/>
              <w:left w:val="nil"/>
              <w:bottom w:val="single" w:sz="4" w:space="0" w:color="auto"/>
              <w:right w:val="single" w:sz="4" w:space="0" w:color="auto"/>
            </w:tcBorders>
            <w:shd w:val="clear" w:color="auto" w:fill="FFFFFF"/>
            <w:noWrap/>
            <w:vAlign w:val="bottom"/>
            <w:hideMark/>
          </w:tcPr>
          <w:p w14:paraId="42BED91A" w14:textId="77777777" w:rsidR="00A1258B" w:rsidRDefault="00A1258B" w:rsidP="00E52017">
            <w:pPr>
              <w:rPr>
                <w:color w:val="000000"/>
              </w:rPr>
            </w:pPr>
            <w:r>
              <w:rPr>
                <w:color w:val="000000"/>
              </w:rPr>
              <w:t>Bayou Pierre</w:t>
            </w:r>
          </w:p>
        </w:tc>
        <w:tc>
          <w:tcPr>
            <w:tcW w:w="5725" w:type="dxa"/>
            <w:tcBorders>
              <w:top w:val="nil"/>
              <w:left w:val="nil"/>
              <w:bottom w:val="single" w:sz="4" w:space="0" w:color="auto"/>
              <w:right w:val="single" w:sz="4" w:space="0" w:color="auto"/>
            </w:tcBorders>
            <w:shd w:val="clear" w:color="auto" w:fill="FFFFFF"/>
            <w:noWrap/>
            <w:vAlign w:val="bottom"/>
            <w:hideMark/>
          </w:tcPr>
          <w:p w14:paraId="2E9B848D" w14:textId="77777777" w:rsidR="00A1258B" w:rsidRDefault="00A1258B" w:rsidP="00E52017">
            <w:pPr>
              <w:rPr>
                <w:color w:val="000000"/>
              </w:rPr>
            </w:pPr>
            <w:r>
              <w:rPr>
                <w:color w:val="000000"/>
              </w:rPr>
              <w:t>at Smyrna at Old Port Gibson road</w:t>
            </w:r>
          </w:p>
        </w:tc>
        <w:tc>
          <w:tcPr>
            <w:tcW w:w="1270" w:type="dxa"/>
            <w:tcBorders>
              <w:top w:val="nil"/>
              <w:left w:val="nil"/>
              <w:bottom w:val="single" w:sz="4" w:space="0" w:color="auto"/>
              <w:right w:val="single" w:sz="4" w:space="0" w:color="auto"/>
            </w:tcBorders>
            <w:shd w:val="clear" w:color="auto" w:fill="FFFFFF"/>
            <w:noWrap/>
            <w:vAlign w:val="center"/>
            <w:hideMark/>
          </w:tcPr>
          <w:p w14:paraId="1F38E15A" w14:textId="77777777" w:rsidR="00A1258B" w:rsidRDefault="00A1258B" w:rsidP="00E52017">
            <w:pPr>
              <w:jc w:val="center"/>
              <w:rPr>
                <w:color w:val="000000"/>
              </w:rPr>
            </w:pPr>
            <w:r>
              <w:rPr>
                <w:color w:val="000000"/>
              </w:rPr>
              <w:t>-90.49775</w:t>
            </w:r>
          </w:p>
        </w:tc>
        <w:tc>
          <w:tcPr>
            <w:tcW w:w="1164" w:type="dxa"/>
            <w:tcBorders>
              <w:top w:val="nil"/>
              <w:left w:val="nil"/>
              <w:bottom w:val="single" w:sz="4" w:space="0" w:color="auto"/>
              <w:right w:val="single" w:sz="4" w:space="0" w:color="auto"/>
            </w:tcBorders>
            <w:shd w:val="clear" w:color="auto" w:fill="FFFFFF"/>
            <w:noWrap/>
            <w:vAlign w:val="center"/>
            <w:hideMark/>
          </w:tcPr>
          <w:p w14:paraId="642A0226" w14:textId="77777777" w:rsidR="00A1258B" w:rsidRDefault="00A1258B" w:rsidP="00E52017">
            <w:pPr>
              <w:jc w:val="center"/>
              <w:rPr>
                <w:color w:val="000000"/>
              </w:rPr>
            </w:pPr>
            <w:r>
              <w:rPr>
                <w:color w:val="000000"/>
              </w:rPr>
              <w:t>31.87006</w:t>
            </w:r>
          </w:p>
        </w:tc>
        <w:tc>
          <w:tcPr>
            <w:tcW w:w="1319" w:type="dxa"/>
            <w:tcBorders>
              <w:top w:val="nil"/>
              <w:left w:val="nil"/>
              <w:bottom w:val="single" w:sz="4" w:space="0" w:color="auto"/>
              <w:right w:val="single" w:sz="4" w:space="0" w:color="auto"/>
            </w:tcBorders>
            <w:shd w:val="clear" w:color="auto" w:fill="FFFFFF"/>
            <w:noWrap/>
            <w:vAlign w:val="bottom"/>
            <w:hideMark/>
          </w:tcPr>
          <w:p w14:paraId="3AA15E72" w14:textId="77777777" w:rsidR="00A1258B" w:rsidRDefault="00A1258B" w:rsidP="00E52017">
            <w:pPr>
              <w:rPr>
                <w:color w:val="000000"/>
              </w:rPr>
            </w:pPr>
            <w:r>
              <w:rPr>
                <w:color w:val="000000"/>
              </w:rPr>
              <w:t>Copiah</w:t>
            </w:r>
          </w:p>
        </w:tc>
      </w:tr>
      <w:tr w:rsidR="00A1258B" w14:paraId="7FFE320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3304F63C" w14:textId="77777777" w:rsidR="00A1258B" w:rsidRDefault="00A1258B" w:rsidP="00E52017">
            <w:pPr>
              <w:jc w:val="center"/>
              <w:rPr>
                <w:color w:val="000000"/>
              </w:rPr>
            </w:pPr>
            <w:r>
              <w:rPr>
                <w:color w:val="000000"/>
              </w:rPr>
              <w:t>7290650</w:t>
            </w:r>
          </w:p>
        </w:tc>
        <w:tc>
          <w:tcPr>
            <w:tcW w:w="2684" w:type="dxa"/>
            <w:tcBorders>
              <w:top w:val="nil"/>
              <w:left w:val="nil"/>
              <w:bottom w:val="single" w:sz="4" w:space="0" w:color="auto"/>
              <w:right w:val="single" w:sz="4" w:space="0" w:color="auto"/>
            </w:tcBorders>
            <w:shd w:val="clear" w:color="auto" w:fill="FFFFFF"/>
            <w:noWrap/>
            <w:vAlign w:val="bottom"/>
            <w:hideMark/>
          </w:tcPr>
          <w:p w14:paraId="606732F0" w14:textId="77777777" w:rsidR="00A1258B" w:rsidRDefault="00A1258B" w:rsidP="00E52017">
            <w:pPr>
              <w:rPr>
                <w:color w:val="000000"/>
              </w:rPr>
            </w:pPr>
            <w:r>
              <w:rPr>
                <w:color w:val="000000"/>
              </w:rPr>
              <w:t>Bayou Pierre</w:t>
            </w:r>
          </w:p>
        </w:tc>
        <w:tc>
          <w:tcPr>
            <w:tcW w:w="5725" w:type="dxa"/>
            <w:tcBorders>
              <w:top w:val="nil"/>
              <w:left w:val="nil"/>
              <w:bottom w:val="single" w:sz="4" w:space="0" w:color="auto"/>
              <w:right w:val="single" w:sz="4" w:space="0" w:color="auto"/>
            </w:tcBorders>
            <w:shd w:val="clear" w:color="auto" w:fill="FFFFFF"/>
            <w:noWrap/>
            <w:vAlign w:val="bottom"/>
            <w:hideMark/>
          </w:tcPr>
          <w:p w14:paraId="721A048A" w14:textId="77777777" w:rsidR="00A1258B" w:rsidRDefault="00A1258B" w:rsidP="00E52017">
            <w:pPr>
              <w:rPr>
                <w:color w:val="000000"/>
              </w:rPr>
            </w:pPr>
            <w:r>
              <w:rPr>
                <w:color w:val="000000"/>
              </w:rPr>
              <w:t>near Willows at Willow Road 1.7 miles SE of Willows</w:t>
            </w:r>
          </w:p>
        </w:tc>
        <w:tc>
          <w:tcPr>
            <w:tcW w:w="1270" w:type="dxa"/>
            <w:tcBorders>
              <w:top w:val="nil"/>
              <w:left w:val="nil"/>
              <w:bottom w:val="single" w:sz="4" w:space="0" w:color="auto"/>
              <w:right w:val="single" w:sz="4" w:space="0" w:color="auto"/>
            </w:tcBorders>
            <w:shd w:val="clear" w:color="auto" w:fill="FFFFFF"/>
            <w:noWrap/>
            <w:vAlign w:val="bottom"/>
            <w:hideMark/>
          </w:tcPr>
          <w:p w14:paraId="6B2D1CCA" w14:textId="77777777" w:rsidR="00A1258B" w:rsidRDefault="00A1258B" w:rsidP="00E52017">
            <w:pPr>
              <w:jc w:val="center"/>
              <w:rPr>
                <w:color w:val="000000"/>
              </w:rPr>
            </w:pPr>
            <w:r>
              <w:rPr>
                <w:color w:val="000000"/>
              </w:rPr>
              <w:t>-90.87719</w:t>
            </w:r>
          </w:p>
        </w:tc>
        <w:tc>
          <w:tcPr>
            <w:tcW w:w="1164" w:type="dxa"/>
            <w:tcBorders>
              <w:top w:val="nil"/>
              <w:left w:val="nil"/>
              <w:bottom w:val="single" w:sz="4" w:space="0" w:color="auto"/>
              <w:right w:val="single" w:sz="4" w:space="0" w:color="auto"/>
            </w:tcBorders>
            <w:shd w:val="clear" w:color="auto" w:fill="FFFFFF"/>
            <w:noWrap/>
            <w:vAlign w:val="bottom"/>
            <w:hideMark/>
          </w:tcPr>
          <w:p w14:paraId="3CB6588F" w14:textId="77777777" w:rsidR="00A1258B" w:rsidRDefault="00A1258B" w:rsidP="00E52017">
            <w:pPr>
              <w:jc w:val="center"/>
              <w:rPr>
                <w:color w:val="000000"/>
              </w:rPr>
            </w:pPr>
            <w:r>
              <w:rPr>
                <w:color w:val="000000"/>
              </w:rPr>
              <w:t>32.01800</w:t>
            </w:r>
          </w:p>
        </w:tc>
        <w:tc>
          <w:tcPr>
            <w:tcW w:w="1319" w:type="dxa"/>
            <w:tcBorders>
              <w:top w:val="nil"/>
              <w:left w:val="nil"/>
              <w:bottom w:val="single" w:sz="4" w:space="0" w:color="auto"/>
              <w:right w:val="single" w:sz="4" w:space="0" w:color="auto"/>
            </w:tcBorders>
            <w:shd w:val="clear" w:color="auto" w:fill="FFFFFF"/>
            <w:noWrap/>
            <w:vAlign w:val="bottom"/>
            <w:hideMark/>
          </w:tcPr>
          <w:p w14:paraId="3A70446F" w14:textId="77777777" w:rsidR="00A1258B" w:rsidRDefault="00A1258B" w:rsidP="00E52017">
            <w:pPr>
              <w:rPr>
                <w:color w:val="000000"/>
              </w:rPr>
            </w:pPr>
            <w:r>
              <w:rPr>
                <w:color w:val="000000"/>
              </w:rPr>
              <w:t>Claiborne</w:t>
            </w:r>
          </w:p>
        </w:tc>
      </w:tr>
      <w:tr w:rsidR="00A1258B" w14:paraId="369553D6"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5D269B2" w14:textId="77777777" w:rsidR="00A1258B" w:rsidRDefault="00A1258B" w:rsidP="00E52017">
            <w:pPr>
              <w:jc w:val="center"/>
              <w:rPr>
                <w:color w:val="000000"/>
              </w:rPr>
            </w:pPr>
            <w:r>
              <w:rPr>
                <w:color w:val="000000"/>
              </w:rPr>
              <w:t>111B54</w:t>
            </w:r>
          </w:p>
        </w:tc>
        <w:tc>
          <w:tcPr>
            <w:tcW w:w="2684" w:type="dxa"/>
            <w:tcBorders>
              <w:top w:val="nil"/>
              <w:left w:val="nil"/>
              <w:bottom w:val="single" w:sz="4" w:space="0" w:color="auto"/>
              <w:right w:val="single" w:sz="4" w:space="0" w:color="auto"/>
            </w:tcBorders>
            <w:shd w:val="clear" w:color="auto" w:fill="FFFFFF"/>
            <w:noWrap/>
            <w:vAlign w:val="bottom"/>
            <w:hideMark/>
          </w:tcPr>
          <w:p w14:paraId="042DB732" w14:textId="77777777" w:rsidR="00A1258B" w:rsidRDefault="00A1258B" w:rsidP="00E52017">
            <w:pPr>
              <w:rPr>
                <w:color w:val="000000"/>
              </w:rPr>
            </w:pPr>
            <w:r>
              <w:rPr>
                <w:color w:val="000000"/>
              </w:rPr>
              <w:t>Bayou Pierre</w:t>
            </w:r>
          </w:p>
        </w:tc>
        <w:tc>
          <w:tcPr>
            <w:tcW w:w="5725" w:type="dxa"/>
            <w:tcBorders>
              <w:top w:val="nil"/>
              <w:left w:val="nil"/>
              <w:bottom w:val="single" w:sz="4" w:space="0" w:color="auto"/>
              <w:right w:val="single" w:sz="4" w:space="0" w:color="auto"/>
            </w:tcBorders>
            <w:shd w:val="clear" w:color="auto" w:fill="FFFFFF"/>
            <w:noWrap/>
            <w:vAlign w:val="bottom"/>
            <w:hideMark/>
          </w:tcPr>
          <w:p w14:paraId="68D9B15C" w14:textId="77777777" w:rsidR="00A1258B" w:rsidRDefault="00A1258B" w:rsidP="00E52017">
            <w:pPr>
              <w:rPr>
                <w:color w:val="000000"/>
              </w:rPr>
            </w:pPr>
            <w:r>
              <w:rPr>
                <w:color w:val="000000"/>
              </w:rPr>
              <w:t>at Carlisle road near Carlisle</w:t>
            </w:r>
          </w:p>
        </w:tc>
        <w:tc>
          <w:tcPr>
            <w:tcW w:w="1270" w:type="dxa"/>
            <w:tcBorders>
              <w:top w:val="nil"/>
              <w:left w:val="nil"/>
              <w:bottom w:val="single" w:sz="4" w:space="0" w:color="auto"/>
              <w:right w:val="single" w:sz="4" w:space="0" w:color="auto"/>
            </w:tcBorders>
            <w:shd w:val="clear" w:color="auto" w:fill="FFFFFF"/>
            <w:noWrap/>
            <w:vAlign w:val="center"/>
            <w:hideMark/>
          </w:tcPr>
          <w:p w14:paraId="0275F91B" w14:textId="77777777" w:rsidR="00A1258B" w:rsidRDefault="00A1258B" w:rsidP="00E52017">
            <w:pPr>
              <w:jc w:val="center"/>
              <w:rPr>
                <w:color w:val="000000"/>
              </w:rPr>
            </w:pPr>
            <w:r>
              <w:rPr>
                <w:color w:val="000000"/>
              </w:rPr>
              <w:t>-90.78422</w:t>
            </w:r>
          </w:p>
        </w:tc>
        <w:tc>
          <w:tcPr>
            <w:tcW w:w="1164" w:type="dxa"/>
            <w:tcBorders>
              <w:top w:val="nil"/>
              <w:left w:val="nil"/>
              <w:bottom w:val="single" w:sz="4" w:space="0" w:color="auto"/>
              <w:right w:val="single" w:sz="4" w:space="0" w:color="auto"/>
            </w:tcBorders>
            <w:shd w:val="clear" w:color="auto" w:fill="FFFFFF"/>
            <w:noWrap/>
            <w:vAlign w:val="center"/>
            <w:hideMark/>
          </w:tcPr>
          <w:p w14:paraId="02E23CC1" w14:textId="77777777" w:rsidR="00A1258B" w:rsidRDefault="00A1258B" w:rsidP="00E52017">
            <w:pPr>
              <w:jc w:val="center"/>
              <w:rPr>
                <w:color w:val="000000"/>
              </w:rPr>
            </w:pPr>
            <w:r>
              <w:rPr>
                <w:color w:val="000000"/>
              </w:rPr>
              <w:t>32.00555</w:t>
            </w:r>
          </w:p>
        </w:tc>
        <w:tc>
          <w:tcPr>
            <w:tcW w:w="1319" w:type="dxa"/>
            <w:tcBorders>
              <w:top w:val="nil"/>
              <w:left w:val="nil"/>
              <w:bottom w:val="single" w:sz="4" w:space="0" w:color="auto"/>
              <w:right w:val="single" w:sz="4" w:space="0" w:color="auto"/>
            </w:tcBorders>
            <w:shd w:val="clear" w:color="auto" w:fill="FFFFFF"/>
            <w:noWrap/>
            <w:vAlign w:val="bottom"/>
            <w:hideMark/>
          </w:tcPr>
          <w:p w14:paraId="3C417795" w14:textId="77777777" w:rsidR="00A1258B" w:rsidRDefault="00A1258B" w:rsidP="00E52017">
            <w:pPr>
              <w:rPr>
                <w:color w:val="000000"/>
              </w:rPr>
            </w:pPr>
            <w:r>
              <w:rPr>
                <w:color w:val="000000"/>
              </w:rPr>
              <w:t>Claiborne</w:t>
            </w:r>
          </w:p>
        </w:tc>
      </w:tr>
      <w:tr w:rsidR="00A1258B" w14:paraId="4092B657"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19BDFA3B" w14:textId="77777777" w:rsidR="00A1258B" w:rsidRDefault="00A1258B" w:rsidP="00E52017">
            <w:pPr>
              <w:jc w:val="center"/>
              <w:rPr>
                <w:color w:val="000000"/>
              </w:rPr>
            </w:pPr>
            <w:r>
              <w:rPr>
                <w:color w:val="000000"/>
              </w:rPr>
              <w:t>SI045</w:t>
            </w:r>
          </w:p>
        </w:tc>
        <w:tc>
          <w:tcPr>
            <w:tcW w:w="2684" w:type="dxa"/>
            <w:tcBorders>
              <w:top w:val="nil"/>
              <w:left w:val="nil"/>
              <w:bottom w:val="single" w:sz="4" w:space="0" w:color="auto"/>
              <w:right w:val="single" w:sz="4" w:space="0" w:color="auto"/>
            </w:tcBorders>
            <w:shd w:val="clear" w:color="auto" w:fill="FFFFFF"/>
            <w:noWrap/>
            <w:vAlign w:val="bottom"/>
            <w:hideMark/>
          </w:tcPr>
          <w:p w14:paraId="283579D5" w14:textId="77777777" w:rsidR="00A1258B" w:rsidRDefault="00A1258B" w:rsidP="00E52017">
            <w:pPr>
              <w:rPr>
                <w:color w:val="000000"/>
              </w:rPr>
            </w:pPr>
            <w:r>
              <w:rPr>
                <w:color w:val="000000"/>
              </w:rPr>
              <w:t>Bayou Pierre</w:t>
            </w:r>
          </w:p>
        </w:tc>
        <w:tc>
          <w:tcPr>
            <w:tcW w:w="5725" w:type="dxa"/>
            <w:tcBorders>
              <w:top w:val="nil"/>
              <w:left w:val="nil"/>
              <w:bottom w:val="single" w:sz="4" w:space="0" w:color="auto"/>
              <w:right w:val="single" w:sz="4" w:space="0" w:color="auto"/>
            </w:tcBorders>
            <w:shd w:val="clear" w:color="auto" w:fill="FFFFFF"/>
            <w:noWrap/>
            <w:vAlign w:val="bottom"/>
            <w:hideMark/>
          </w:tcPr>
          <w:p w14:paraId="268FB666" w14:textId="77777777" w:rsidR="00A1258B" w:rsidRDefault="00A1258B" w:rsidP="00E52017">
            <w:pPr>
              <w:rPr>
                <w:color w:val="000000"/>
              </w:rPr>
            </w:pPr>
            <w:r>
              <w:rPr>
                <w:color w:val="000000"/>
              </w:rPr>
              <w:t>near Port Gibson at Anthony St (Old Mill Rd)</w:t>
            </w:r>
          </w:p>
        </w:tc>
        <w:tc>
          <w:tcPr>
            <w:tcW w:w="1270" w:type="dxa"/>
            <w:tcBorders>
              <w:top w:val="nil"/>
              <w:left w:val="nil"/>
              <w:bottom w:val="single" w:sz="4" w:space="0" w:color="auto"/>
              <w:right w:val="single" w:sz="4" w:space="0" w:color="auto"/>
            </w:tcBorders>
            <w:shd w:val="clear" w:color="auto" w:fill="FFFFFF"/>
            <w:noWrap/>
            <w:vAlign w:val="center"/>
            <w:hideMark/>
          </w:tcPr>
          <w:p w14:paraId="72552E9C" w14:textId="77777777" w:rsidR="00A1258B" w:rsidRDefault="00A1258B" w:rsidP="00E52017">
            <w:pPr>
              <w:jc w:val="center"/>
              <w:rPr>
                <w:color w:val="000000"/>
              </w:rPr>
            </w:pPr>
            <w:r>
              <w:rPr>
                <w:color w:val="000000"/>
              </w:rPr>
              <w:t>-91.00733</w:t>
            </w:r>
          </w:p>
        </w:tc>
        <w:tc>
          <w:tcPr>
            <w:tcW w:w="1164" w:type="dxa"/>
            <w:tcBorders>
              <w:top w:val="nil"/>
              <w:left w:val="nil"/>
              <w:bottom w:val="single" w:sz="4" w:space="0" w:color="auto"/>
              <w:right w:val="single" w:sz="4" w:space="0" w:color="auto"/>
            </w:tcBorders>
            <w:shd w:val="clear" w:color="auto" w:fill="FFFFFF"/>
            <w:noWrap/>
            <w:vAlign w:val="center"/>
            <w:hideMark/>
          </w:tcPr>
          <w:p w14:paraId="48EA026B" w14:textId="77777777" w:rsidR="00A1258B" w:rsidRDefault="00A1258B" w:rsidP="00E52017">
            <w:pPr>
              <w:jc w:val="center"/>
              <w:rPr>
                <w:color w:val="000000"/>
              </w:rPr>
            </w:pPr>
            <w:r>
              <w:rPr>
                <w:color w:val="000000"/>
              </w:rPr>
              <w:t>31.98614</w:t>
            </w:r>
          </w:p>
        </w:tc>
        <w:tc>
          <w:tcPr>
            <w:tcW w:w="1319" w:type="dxa"/>
            <w:tcBorders>
              <w:top w:val="nil"/>
              <w:left w:val="nil"/>
              <w:bottom w:val="single" w:sz="4" w:space="0" w:color="auto"/>
              <w:right w:val="single" w:sz="4" w:space="0" w:color="auto"/>
            </w:tcBorders>
            <w:shd w:val="clear" w:color="auto" w:fill="FFFFFF"/>
            <w:noWrap/>
            <w:vAlign w:val="bottom"/>
            <w:hideMark/>
          </w:tcPr>
          <w:p w14:paraId="546BA480" w14:textId="77777777" w:rsidR="00A1258B" w:rsidRDefault="00A1258B" w:rsidP="00E52017">
            <w:pPr>
              <w:rPr>
                <w:color w:val="000000"/>
              </w:rPr>
            </w:pPr>
            <w:r>
              <w:rPr>
                <w:color w:val="000000"/>
              </w:rPr>
              <w:t>Claiborne</w:t>
            </w:r>
          </w:p>
        </w:tc>
      </w:tr>
      <w:tr w:rsidR="00A1258B" w14:paraId="3CF53DDC"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769FA66" w14:textId="77777777" w:rsidR="00A1258B" w:rsidRDefault="00A1258B" w:rsidP="00E52017">
            <w:pPr>
              <w:jc w:val="center"/>
              <w:rPr>
                <w:color w:val="000000"/>
              </w:rPr>
            </w:pPr>
            <w:r>
              <w:rPr>
                <w:color w:val="000000"/>
              </w:rPr>
              <w:t>2477230</w:t>
            </w:r>
          </w:p>
        </w:tc>
        <w:tc>
          <w:tcPr>
            <w:tcW w:w="2684" w:type="dxa"/>
            <w:tcBorders>
              <w:top w:val="nil"/>
              <w:left w:val="nil"/>
              <w:bottom w:val="single" w:sz="4" w:space="0" w:color="auto"/>
              <w:right w:val="single" w:sz="4" w:space="0" w:color="auto"/>
            </w:tcBorders>
            <w:shd w:val="clear" w:color="auto" w:fill="FFFFFF"/>
            <w:noWrap/>
            <w:vAlign w:val="bottom"/>
            <w:hideMark/>
          </w:tcPr>
          <w:p w14:paraId="17B8103F" w14:textId="77777777" w:rsidR="00A1258B" w:rsidRDefault="00A1258B" w:rsidP="00E52017">
            <w:pPr>
              <w:rPr>
                <w:color w:val="000000"/>
              </w:rPr>
            </w:pPr>
            <w:r>
              <w:rPr>
                <w:color w:val="000000"/>
              </w:rPr>
              <w:t>Chickasawhay River</w:t>
            </w:r>
          </w:p>
        </w:tc>
        <w:tc>
          <w:tcPr>
            <w:tcW w:w="5725" w:type="dxa"/>
            <w:tcBorders>
              <w:top w:val="nil"/>
              <w:left w:val="nil"/>
              <w:bottom w:val="single" w:sz="4" w:space="0" w:color="auto"/>
              <w:right w:val="single" w:sz="4" w:space="0" w:color="auto"/>
            </w:tcBorders>
            <w:shd w:val="clear" w:color="auto" w:fill="FFFFFF"/>
            <w:noWrap/>
            <w:vAlign w:val="bottom"/>
            <w:hideMark/>
          </w:tcPr>
          <w:p w14:paraId="0B53F7AA" w14:textId="77777777" w:rsidR="00A1258B" w:rsidRDefault="00A1258B" w:rsidP="00E52017">
            <w:pPr>
              <w:rPr>
                <w:color w:val="000000"/>
              </w:rPr>
            </w:pPr>
            <w:r>
              <w:rPr>
                <w:color w:val="000000"/>
              </w:rPr>
              <w:t>at Desoto at CR 690 bridge 1 mile E of Desoto</w:t>
            </w:r>
          </w:p>
        </w:tc>
        <w:tc>
          <w:tcPr>
            <w:tcW w:w="1270" w:type="dxa"/>
            <w:tcBorders>
              <w:top w:val="nil"/>
              <w:left w:val="nil"/>
              <w:bottom w:val="single" w:sz="4" w:space="0" w:color="auto"/>
              <w:right w:val="single" w:sz="4" w:space="0" w:color="auto"/>
            </w:tcBorders>
            <w:shd w:val="clear" w:color="auto" w:fill="FFFFFF"/>
            <w:noWrap/>
            <w:vAlign w:val="bottom"/>
            <w:hideMark/>
          </w:tcPr>
          <w:p w14:paraId="2F50DFC5" w14:textId="77777777" w:rsidR="00A1258B" w:rsidRDefault="00A1258B" w:rsidP="00E52017">
            <w:pPr>
              <w:jc w:val="center"/>
              <w:rPr>
                <w:color w:val="000000"/>
              </w:rPr>
            </w:pPr>
            <w:r>
              <w:rPr>
                <w:color w:val="000000"/>
              </w:rPr>
              <w:t>-88.70406</w:t>
            </w:r>
          </w:p>
        </w:tc>
        <w:tc>
          <w:tcPr>
            <w:tcW w:w="1164" w:type="dxa"/>
            <w:tcBorders>
              <w:top w:val="nil"/>
              <w:left w:val="nil"/>
              <w:bottom w:val="single" w:sz="4" w:space="0" w:color="auto"/>
              <w:right w:val="single" w:sz="4" w:space="0" w:color="auto"/>
            </w:tcBorders>
            <w:shd w:val="clear" w:color="auto" w:fill="FFFFFF"/>
            <w:noWrap/>
            <w:vAlign w:val="bottom"/>
            <w:hideMark/>
          </w:tcPr>
          <w:p w14:paraId="4CA54615" w14:textId="77777777" w:rsidR="00A1258B" w:rsidRDefault="00A1258B" w:rsidP="00E52017">
            <w:pPr>
              <w:jc w:val="center"/>
              <w:rPr>
                <w:color w:val="000000"/>
              </w:rPr>
            </w:pPr>
            <w:r>
              <w:rPr>
                <w:color w:val="000000"/>
              </w:rPr>
              <w:t>31.97217</w:t>
            </w:r>
          </w:p>
        </w:tc>
        <w:tc>
          <w:tcPr>
            <w:tcW w:w="1319" w:type="dxa"/>
            <w:tcBorders>
              <w:top w:val="nil"/>
              <w:left w:val="nil"/>
              <w:bottom w:val="single" w:sz="4" w:space="0" w:color="auto"/>
              <w:right w:val="single" w:sz="4" w:space="0" w:color="auto"/>
            </w:tcBorders>
            <w:shd w:val="clear" w:color="auto" w:fill="FFFFFF"/>
            <w:noWrap/>
            <w:vAlign w:val="bottom"/>
            <w:hideMark/>
          </w:tcPr>
          <w:p w14:paraId="7B7E7256" w14:textId="77777777" w:rsidR="00A1258B" w:rsidRDefault="00A1258B" w:rsidP="00E52017">
            <w:pPr>
              <w:rPr>
                <w:color w:val="000000"/>
              </w:rPr>
            </w:pPr>
            <w:r>
              <w:rPr>
                <w:color w:val="000000"/>
              </w:rPr>
              <w:t>Clarke</w:t>
            </w:r>
          </w:p>
        </w:tc>
      </w:tr>
      <w:tr w:rsidR="00A1258B" w14:paraId="064DF5E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752FB10" w14:textId="77777777" w:rsidR="00A1258B" w:rsidRDefault="00A1258B" w:rsidP="00E52017">
            <w:pPr>
              <w:jc w:val="center"/>
              <w:rPr>
                <w:color w:val="000000"/>
              </w:rPr>
            </w:pPr>
            <w:r>
              <w:rPr>
                <w:color w:val="000000"/>
              </w:rPr>
              <w:t>111B55</w:t>
            </w:r>
          </w:p>
        </w:tc>
        <w:tc>
          <w:tcPr>
            <w:tcW w:w="2684" w:type="dxa"/>
            <w:tcBorders>
              <w:top w:val="nil"/>
              <w:left w:val="nil"/>
              <w:bottom w:val="single" w:sz="4" w:space="0" w:color="auto"/>
              <w:right w:val="single" w:sz="4" w:space="0" w:color="auto"/>
            </w:tcBorders>
            <w:shd w:val="clear" w:color="auto" w:fill="FFFFFF"/>
            <w:noWrap/>
            <w:vAlign w:val="bottom"/>
            <w:hideMark/>
          </w:tcPr>
          <w:p w14:paraId="35765BFF" w14:textId="77777777" w:rsidR="00A1258B" w:rsidRDefault="00A1258B" w:rsidP="00E52017">
            <w:pPr>
              <w:rPr>
                <w:color w:val="000000"/>
              </w:rPr>
            </w:pPr>
            <w:r>
              <w:rPr>
                <w:color w:val="000000"/>
              </w:rPr>
              <w:t>Chickasawhay River</w:t>
            </w:r>
          </w:p>
        </w:tc>
        <w:tc>
          <w:tcPr>
            <w:tcW w:w="5725" w:type="dxa"/>
            <w:tcBorders>
              <w:top w:val="nil"/>
              <w:left w:val="nil"/>
              <w:bottom w:val="single" w:sz="4" w:space="0" w:color="auto"/>
              <w:right w:val="single" w:sz="4" w:space="0" w:color="auto"/>
            </w:tcBorders>
            <w:shd w:val="clear" w:color="auto" w:fill="FFFFFF"/>
            <w:noWrap/>
            <w:vAlign w:val="bottom"/>
            <w:hideMark/>
          </w:tcPr>
          <w:p w14:paraId="18B40E8B" w14:textId="77777777" w:rsidR="00A1258B" w:rsidRDefault="00A1258B" w:rsidP="00E52017">
            <w:pPr>
              <w:rPr>
                <w:color w:val="000000"/>
              </w:rPr>
            </w:pPr>
            <w:r>
              <w:rPr>
                <w:color w:val="000000"/>
              </w:rPr>
              <w:t>at Shubuta on Hwy 145</w:t>
            </w:r>
          </w:p>
        </w:tc>
        <w:tc>
          <w:tcPr>
            <w:tcW w:w="1270" w:type="dxa"/>
            <w:tcBorders>
              <w:top w:val="nil"/>
              <w:left w:val="nil"/>
              <w:bottom w:val="single" w:sz="4" w:space="0" w:color="auto"/>
              <w:right w:val="single" w:sz="4" w:space="0" w:color="auto"/>
            </w:tcBorders>
            <w:shd w:val="clear" w:color="auto" w:fill="FFFFFF"/>
            <w:noWrap/>
            <w:vAlign w:val="bottom"/>
            <w:hideMark/>
          </w:tcPr>
          <w:p w14:paraId="4E9EBA38" w14:textId="77777777" w:rsidR="00A1258B" w:rsidRDefault="00A1258B" w:rsidP="00E52017">
            <w:pPr>
              <w:jc w:val="center"/>
              <w:rPr>
                <w:color w:val="000000"/>
              </w:rPr>
            </w:pPr>
            <w:r>
              <w:rPr>
                <w:color w:val="000000"/>
              </w:rPr>
              <w:t>-88.68995</w:t>
            </w:r>
          </w:p>
        </w:tc>
        <w:tc>
          <w:tcPr>
            <w:tcW w:w="1164" w:type="dxa"/>
            <w:tcBorders>
              <w:top w:val="nil"/>
              <w:left w:val="nil"/>
              <w:bottom w:val="single" w:sz="4" w:space="0" w:color="auto"/>
              <w:right w:val="single" w:sz="4" w:space="0" w:color="auto"/>
            </w:tcBorders>
            <w:shd w:val="clear" w:color="auto" w:fill="FFFFFF"/>
            <w:noWrap/>
            <w:vAlign w:val="bottom"/>
            <w:hideMark/>
          </w:tcPr>
          <w:p w14:paraId="3A5ADA60" w14:textId="77777777" w:rsidR="00A1258B" w:rsidRDefault="00A1258B" w:rsidP="00E52017">
            <w:pPr>
              <w:jc w:val="center"/>
              <w:rPr>
                <w:color w:val="000000"/>
              </w:rPr>
            </w:pPr>
            <w:r>
              <w:rPr>
                <w:color w:val="000000"/>
              </w:rPr>
              <w:t>31.84890</w:t>
            </w:r>
          </w:p>
        </w:tc>
        <w:tc>
          <w:tcPr>
            <w:tcW w:w="1319" w:type="dxa"/>
            <w:tcBorders>
              <w:top w:val="nil"/>
              <w:left w:val="nil"/>
              <w:bottom w:val="single" w:sz="4" w:space="0" w:color="auto"/>
              <w:right w:val="single" w:sz="4" w:space="0" w:color="auto"/>
            </w:tcBorders>
            <w:shd w:val="clear" w:color="auto" w:fill="FFFFFF"/>
            <w:noWrap/>
            <w:vAlign w:val="bottom"/>
            <w:hideMark/>
          </w:tcPr>
          <w:p w14:paraId="4A785B28" w14:textId="77777777" w:rsidR="00A1258B" w:rsidRDefault="00A1258B" w:rsidP="00E52017">
            <w:pPr>
              <w:rPr>
                <w:color w:val="000000"/>
              </w:rPr>
            </w:pPr>
            <w:r>
              <w:rPr>
                <w:color w:val="000000"/>
              </w:rPr>
              <w:t>Clarke</w:t>
            </w:r>
          </w:p>
        </w:tc>
      </w:tr>
      <w:tr w:rsidR="00A1258B" w14:paraId="14492F6F"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7DFA017" w14:textId="77777777" w:rsidR="00A1258B" w:rsidRDefault="00A1258B" w:rsidP="00E52017">
            <w:pPr>
              <w:jc w:val="center"/>
              <w:rPr>
                <w:color w:val="000000"/>
              </w:rPr>
            </w:pPr>
            <w:r>
              <w:rPr>
                <w:color w:val="000000"/>
              </w:rPr>
              <w:t>2475700</w:t>
            </w:r>
          </w:p>
        </w:tc>
        <w:tc>
          <w:tcPr>
            <w:tcW w:w="2684" w:type="dxa"/>
            <w:tcBorders>
              <w:top w:val="nil"/>
              <w:left w:val="nil"/>
              <w:bottom w:val="single" w:sz="4" w:space="0" w:color="auto"/>
              <w:right w:val="single" w:sz="4" w:space="0" w:color="auto"/>
            </w:tcBorders>
            <w:shd w:val="clear" w:color="auto" w:fill="FFFFFF"/>
            <w:noWrap/>
            <w:vAlign w:val="bottom"/>
            <w:hideMark/>
          </w:tcPr>
          <w:p w14:paraId="590D9840" w14:textId="77777777" w:rsidR="00A1258B" w:rsidRDefault="00A1258B" w:rsidP="00E52017">
            <w:pPr>
              <w:rPr>
                <w:color w:val="000000"/>
              </w:rPr>
            </w:pPr>
            <w:r>
              <w:rPr>
                <w:color w:val="000000"/>
              </w:rPr>
              <w:t>Chunky River</w:t>
            </w:r>
          </w:p>
        </w:tc>
        <w:tc>
          <w:tcPr>
            <w:tcW w:w="5725" w:type="dxa"/>
            <w:tcBorders>
              <w:top w:val="nil"/>
              <w:left w:val="nil"/>
              <w:bottom w:val="single" w:sz="4" w:space="0" w:color="auto"/>
              <w:right w:val="single" w:sz="4" w:space="0" w:color="auto"/>
            </w:tcBorders>
            <w:shd w:val="clear" w:color="auto" w:fill="FFFFFF"/>
            <w:noWrap/>
            <w:vAlign w:val="bottom"/>
            <w:hideMark/>
          </w:tcPr>
          <w:p w14:paraId="7996BFDD" w14:textId="77777777" w:rsidR="00A1258B" w:rsidRDefault="00A1258B" w:rsidP="00E52017">
            <w:pPr>
              <w:rPr>
                <w:color w:val="000000"/>
              </w:rPr>
            </w:pPr>
            <w:r>
              <w:rPr>
                <w:color w:val="000000"/>
              </w:rPr>
              <w:t>at Enterprise at Hwy 11</w:t>
            </w:r>
          </w:p>
        </w:tc>
        <w:tc>
          <w:tcPr>
            <w:tcW w:w="1270" w:type="dxa"/>
            <w:tcBorders>
              <w:top w:val="nil"/>
              <w:left w:val="nil"/>
              <w:bottom w:val="single" w:sz="4" w:space="0" w:color="auto"/>
              <w:right w:val="single" w:sz="4" w:space="0" w:color="auto"/>
            </w:tcBorders>
            <w:shd w:val="clear" w:color="auto" w:fill="FFFFFF"/>
            <w:noWrap/>
            <w:vAlign w:val="bottom"/>
            <w:hideMark/>
          </w:tcPr>
          <w:p w14:paraId="274B81B7" w14:textId="77777777" w:rsidR="00A1258B" w:rsidRDefault="00A1258B" w:rsidP="00E52017">
            <w:pPr>
              <w:jc w:val="center"/>
              <w:rPr>
                <w:color w:val="000000"/>
              </w:rPr>
            </w:pPr>
            <w:r>
              <w:rPr>
                <w:color w:val="000000"/>
              </w:rPr>
              <w:t>-88.82514</w:t>
            </w:r>
          </w:p>
        </w:tc>
        <w:tc>
          <w:tcPr>
            <w:tcW w:w="1164" w:type="dxa"/>
            <w:tcBorders>
              <w:top w:val="nil"/>
              <w:left w:val="nil"/>
              <w:bottom w:val="single" w:sz="4" w:space="0" w:color="auto"/>
              <w:right w:val="single" w:sz="4" w:space="0" w:color="auto"/>
            </w:tcBorders>
            <w:shd w:val="clear" w:color="auto" w:fill="FFFFFF"/>
            <w:noWrap/>
            <w:vAlign w:val="bottom"/>
            <w:hideMark/>
          </w:tcPr>
          <w:p w14:paraId="16BC09D9" w14:textId="77777777" w:rsidR="00A1258B" w:rsidRDefault="00A1258B" w:rsidP="00E52017">
            <w:pPr>
              <w:jc w:val="center"/>
              <w:rPr>
                <w:color w:val="000000"/>
              </w:rPr>
            </w:pPr>
            <w:r>
              <w:rPr>
                <w:color w:val="000000"/>
              </w:rPr>
              <w:t>32.19192</w:t>
            </w:r>
          </w:p>
        </w:tc>
        <w:tc>
          <w:tcPr>
            <w:tcW w:w="1319" w:type="dxa"/>
            <w:tcBorders>
              <w:top w:val="nil"/>
              <w:left w:val="nil"/>
              <w:bottom w:val="single" w:sz="4" w:space="0" w:color="auto"/>
              <w:right w:val="single" w:sz="4" w:space="0" w:color="auto"/>
            </w:tcBorders>
            <w:shd w:val="clear" w:color="auto" w:fill="FFFFFF"/>
            <w:noWrap/>
            <w:vAlign w:val="bottom"/>
            <w:hideMark/>
          </w:tcPr>
          <w:p w14:paraId="46D27E6E" w14:textId="77777777" w:rsidR="00A1258B" w:rsidRDefault="00A1258B" w:rsidP="00E52017">
            <w:pPr>
              <w:rPr>
                <w:color w:val="000000"/>
              </w:rPr>
            </w:pPr>
            <w:r>
              <w:rPr>
                <w:color w:val="000000"/>
              </w:rPr>
              <w:t>Clarke</w:t>
            </w:r>
          </w:p>
        </w:tc>
      </w:tr>
      <w:tr w:rsidR="00A1258B" w14:paraId="210EB214"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56AD7743" w14:textId="77777777" w:rsidR="00A1258B" w:rsidRDefault="00A1258B" w:rsidP="00E52017">
            <w:pPr>
              <w:jc w:val="center"/>
              <w:rPr>
                <w:color w:val="000000"/>
              </w:rPr>
            </w:pPr>
            <w:r>
              <w:rPr>
                <w:color w:val="000000"/>
              </w:rPr>
              <w:t>7376685</w:t>
            </w:r>
          </w:p>
        </w:tc>
        <w:tc>
          <w:tcPr>
            <w:tcW w:w="2684" w:type="dxa"/>
            <w:tcBorders>
              <w:top w:val="nil"/>
              <w:left w:val="nil"/>
              <w:bottom w:val="single" w:sz="4" w:space="0" w:color="auto"/>
              <w:right w:val="single" w:sz="4" w:space="0" w:color="auto"/>
            </w:tcBorders>
            <w:shd w:val="clear" w:color="auto" w:fill="FFFFFF"/>
            <w:noWrap/>
            <w:vAlign w:val="center"/>
            <w:hideMark/>
          </w:tcPr>
          <w:p w14:paraId="57C5192F" w14:textId="77777777" w:rsidR="00A1258B" w:rsidRDefault="00A1258B" w:rsidP="00E52017">
            <w:pPr>
              <w:rPr>
                <w:color w:val="000000"/>
              </w:rPr>
            </w:pPr>
            <w:r>
              <w:rPr>
                <w:color w:val="000000"/>
              </w:rPr>
              <w:t>East Fork Amite River</w:t>
            </w:r>
          </w:p>
        </w:tc>
        <w:tc>
          <w:tcPr>
            <w:tcW w:w="5725" w:type="dxa"/>
            <w:tcBorders>
              <w:top w:val="nil"/>
              <w:left w:val="nil"/>
              <w:bottom w:val="single" w:sz="4" w:space="0" w:color="auto"/>
              <w:right w:val="single" w:sz="4" w:space="0" w:color="auto"/>
            </w:tcBorders>
            <w:shd w:val="clear" w:color="auto" w:fill="FFFFFF"/>
            <w:noWrap/>
            <w:vAlign w:val="bottom"/>
            <w:hideMark/>
          </w:tcPr>
          <w:p w14:paraId="3F6403BB" w14:textId="77777777" w:rsidR="00A1258B" w:rsidRDefault="00A1258B" w:rsidP="00E52017">
            <w:pPr>
              <w:rPr>
                <w:color w:val="000000"/>
              </w:rPr>
            </w:pPr>
            <w:r>
              <w:rPr>
                <w:color w:val="000000"/>
              </w:rPr>
              <w:t xml:space="preserve">near </w:t>
            </w:r>
            <w:proofErr w:type="spellStart"/>
            <w:r>
              <w:rPr>
                <w:color w:val="000000"/>
              </w:rPr>
              <w:t>Gillsburg</w:t>
            </w:r>
            <w:proofErr w:type="spellEnd"/>
            <w:r>
              <w:rPr>
                <w:color w:val="000000"/>
              </w:rPr>
              <w:t xml:space="preserve"> at Lindsey Bridge road 8.5 miles W of </w:t>
            </w:r>
            <w:proofErr w:type="spellStart"/>
            <w:r>
              <w:rPr>
                <w:color w:val="000000"/>
              </w:rPr>
              <w:t>Gillsburg</w:t>
            </w:r>
            <w:proofErr w:type="spellEnd"/>
          </w:p>
        </w:tc>
        <w:tc>
          <w:tcPr>
            <w:tcW w:w="1270" w:type="dxa"/>
            <w:tcBorders>
              <w:top w:val="nil"/>
              <w:left w:val="nil"/>
              <w:bottom w:val="single" w:sz="4" w:space="0" w:color="auto"/>
              <w:right w:val="single" w:sz="4" w:space="0" w:color="auto"/>
            </w:tcBorders>
            <w:shd w:val="clear" w:color="auto" w:fill="FFFFFF"/>
            <w:noWrap/>
            <w:vAlign w:val="center"/>
            <w:hideMark/>
          </w:tcPr>
          <w:p w14:paraId="7AEFE6BC" w14:textId="77777777" w:rsidR="00A1258B" w:rsidRDefault="00A1258B" w:rsidP="00E52017">
            <w:pPr>
              <w:jc w:val="center"/>
              <w:rPr>
                <w:color w:val="000000"/>
              </w:rPr>
            </w:pPr>
            <w:r>
              <w:rPr>
                <w:color w:val="000000"/>
              </w:rPr>
              <w:t>-90.79431</w:t>
            </w:r>
          </w:p>
        </w:tc>
        <w:tc>
          <w:tcPr>
            <w:tcW w:w="1164" w:type="dxa"/>
            <w:tcBorders>
              <w:top w:val="nil"/>
              <w:left w:val="nil"/>
              <w:bottom w:val="single" w:sz="4" w:space="0" w:color="auto"/>
              <w:right w:val="single" w:sz="4" w:space="0" w:color="auto"/>
            </w:tcBorders>
            <w:shd w:val="clear" w:color="auto" w:fill="FFFFFF"/>
            <w:noWrap/>
            <w:vAlign w:val="center"/>
            <w:hideMark/>
          </w:tcPr>
          <w:p w14:paraId="6073B747" w14:textId="77777777" w:rsidR="00A1258B" w:rsidRDefault="00A1258B" w:rsidP="00E52017">
            <w:pPr>
              <w:jc w:val="center"/>
              <w:rPr>
                <w:color w:val="000000"/>
              </w:rPr>
            </w:pPr>
            <w:r>
              <w:rPr>
                <w:color w:val="000000"/>
              </w:rPr>
              <w:t>31.02131</w:t>
            </w:r>
          </w:p>
        </w:tc>
        <w:tc>
          <w:tcPr>
            <w:tcW w:w="1319" w:type="dxa"/>
            <w:tcBorders>
              <w:top w:val="nil"/>
              <w:left w:val="nil"/>
              <w:bottom w:val="single" w:sz="4" w:space="0" w:color="auto"/>
              <w:right w:val="single" w:sz="4" w:space="0" w:color="auto"/>
            </w:tcBorders>
            <w:shd w:val="clear" w:color="auto" w:fill="FFFFFF"/>
            <w:noWrap/>
            <w:vAlign w:val="center"/>
            <w:hideMark/>
          </w:tcPr>
          <w:p w14:paraId="524AF7BB" w14:textId="77777777" w:rsidR="00A1258B" w:rsidRDefault="00A1258B" w:rsidP="00E52017">
            <w:pPr>
              <w:rPr>
                <w:color w:val="000000"/>
              </w:rPr>
            </w:pPr>
            <w:r>
              <w:rPr>
                <w:color w:val="000000"/>
              </w:rPr>
              <w:t>Amite</w:t>
            </w:r>
          </w:p>
        </w:tc>
      </w:tr>
      <w:tr w:rsidR="00A1258B" w14:paraId="5AF10CBB"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4BD26761" w14:textId="77777777" w:rsidR="00A1258B" w:rsidRDefault="00A1258B" w:rsidP="00E52017">
            <w:pPr>
              <w:jc w:val="center"/>
              <w:rPr>
                <w:color w:val="000000"/>
              </w:rPr>
            </w:pPr>
            <w:r>
              <w:rPr>
                <w:color w:val="000000"/>
              </w:rPr>
              <w:t>111B57</w:t>
            </w:r>
          </w:p>
        </w:tc>
        <w:tc>
          <w:tcPr>
            <w:tcW w:w="2684" w:type="dxa"/>
            <w:tcBorders>
              <w:top w:val="nil"/>
              <w:left w:val="nil"/>
              <w:bottom w:val="single" w:sz="4" w:space="0" w:color="auto"/>
              <w:right w:val="single" w:sz="4" w:space="0" w:color="auto"/>
            </w:tcBorders>
            <w:shd w:val="clear" w:color="auto" w:fill="FFFFFF"/>
            <w:noWrap/>
            <w:vAlign w:val="bottom"/>
            <w:hideMark/>
          </w:tcPr>
          <w:p w14:paraId="61D4E454" w14:textId="77777777" w:rsidR="00A1258B" w:rsidRDefault="00A1258B" w:rsidP="00E52017">
            <w:pPr>
              <w:rPr>
                <w:color w:val="000000"/>
              </w:rPr>
            </w:pPr>
            <w:r>
              <w:rPr>
                <w:color w:val="000000"/>
              </w:rPr>
              <w:t>Homochitto River</w:t>
            </w:r>
          </w:p>
        </w:tc>
        <w:tc>
          <w:tcPr>
            <w:tcW w:w="5725" w:type="dxa"/>
            <w:tcBorders>
              <w:top w:val="nil"/>
              <w:left w:val="nil"/>
              <w:bottom w:val="single" w:sz="4" w:space="0" w:color="auto"/>
              <w:right w:val="single" w:sz="4" w:space="0" w:color="auto"/>
            </w:tcBorders>
            <w:shd w:val="clear" w:color="auto" w:fill="FFFFFF"/>
            <w:noWrap/>
            <w:vAlign w:val="bottom"/>
            <w:hideMark/>
          </w:tcPr>
          <w:p w14:paraId="3F486087" w14:textId="77777777" w:rsidR="00A1258B" w:rsidRDefault="00A1258B" w:rsidP="00E52017">
            <w:pPr>
              <w:rPr>
                <w:color w:val="000000"/>
              </w:rPr>
            </w:pPr>
            <w:r>
              <w:rPr>
                <w:color w:val="000000"/>
              </w:rPr>
              <w:t>near Bude at Burris road</w:t>
            </w:r>
          </w:p>
        </w:tc>
        <w:tc>
          <w:tcPr>
            <w:tcW w:w="1270" w:type="dxa"/>
            <w:tcBorders>
              <w:top w:val="nil"/>
              <w:left w:val="nil"/>
              <w:bottom w:val="single" w:sz="4" w:space="0" w:color="auto"/>
              <w:right w:val="single" w:sz="4" w:space="0" w:color="auto"/>
            </w:tcBorders>
            <w:shd w:val="clear" w:color="auto" w:fill="FFFFFF"/>
            <w:noWrap/>
            <w:vAlign w:val="bottom"/>
            <w:hideMark/>
          </w:tcPr>
          <w:p w14:paraId="56ABF81A" w14:textId="77777777" w:rsidR="00A1258B" w:rsidRDefault="00A1258B" w:rsidP="00E52017">
            <w:pPr>
              <w:jc w:val="center"/>
              <w:rPr>
                <w:color w:val="000000"/>
              </w:rPr>
            </w:pPr>
            <w:r>
              <w:rPr>
                <w:color w:val="000000"/>
              </w:rPr>
              <w:t>-90.78944</w:t>
            </w:r>
          </w:p>
        </w:tc>
        <w:tc>
          <w:tcPr>
            <w:tcW w:w="1164" w:type="dxa"/>
            <w:tcBorders>
              <w:top w:val="nil"/>
              <w:left w:val="nil"/>
              <w:bottom w:val="single" w:sz="4" w:space="0" w:color="auto"/>
              <w:right w:val="single" w:sz="4" w:space="0" w:color="auto"/>
            </w:tcBorders>
            <w:shd w:val="clear" w:color="auto" w:fill="FFFFFF"/>
            <w:noWrap/>
            <w:vAlign w:val="bottom"/>
            <w:hideMark/>
          </w:tcPr>
          <w:p w14:paraId="1E59EE37" w14:textId="77777777" w:rsidR="00A1258B" w:rsidRDefault="00A1258B" w:rsidP="00E52017">
            <w:pPr>
              <w:jc w:val="center"/>
              <w:rPr>
                <w:color w:val="000000"/>
              </w:rPr>
            </w:pPr>
            <w:r>
              <w:rPr>
                <w:color w:val="000000"/>
              </w:rPr>
              <w:t>31.49270</w:t>
            </w:r>
          </w:p>
        </w:tc>
        <w:tc>
          <w:tcPr>
            <w:tcW w:w="1319" w:type="dxa"/>
            <w:tcBorders>
              <w:top w:val="nil"/>
              <w:left w:val="nil"/>
              <w:bottom w:val="single" w:sz="4" w:space="0" w:color="auto"/>
              <w:right w:val="single" w:sz="4" w:space="0" w:color="auto"/>
            </w:tcBorders>
            <w:shd w:val="clear" w:color="auto" w:fill="FFFFFF"/>
            <w:noWrap/>
            <w:vAlign w:val="bottom"/>
            <w:hideMark/>
          </w:tcPr>
          <w:p w14:paraId="7B14759D" w14:textId="77777777" w:rsidR="00A1258B" w:rsidRDefault="00A1258B" w:rsidP="00E52017">
            <w:pPr>
              <w:rPr>
                <w:color w:val="000000"/>
              </w:rPr>
            </w:pPr>
            <w:r>
              <w:rPr>
                <w:color w:val="000000"/>
              </w:rPr>
              <w:t>Franklin</w:t>
            </w:r>
          </w:p>
        </w:tc>
      </w:tr>
      <w:tr w:rsidR="00A1258B" w14:paraId="34C3A3B1"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6C825625" w14:textId="77777777" w:rsidR="00A1258B" w:rsidRDefault="00A1258B" w:rsidP="00E52017">
            <w:pPr>
              <w:jc w:val="center"/>
              <w:rPr>
                <w:color w:val="000000"/>
              </w:rPr>
            </w:pPr>
            <w:r>
              <w:rPr>
                <w:color w:val="000000"/>
              </w:rPr>
              <w:t>7290680</w:t>
            </w:r>
          </w:p>
        </w:tc>
        <w:tc>
          <w:tcPr>
            <w:tcW w:w="2684" w:type="dxa"/>
            <w:tcBorders>
              <w:top w:val="nil"/>
              <w:left w:val="nil"/>
              <w:bottom w:val="single" w:sz="4" w:space="0" w:color="auto"/>
              <w:right w:val="single" w:sz="4" w:space="0" w:color="auto"/>
            </w:tcBorders>
            <w:shd w:val="clear" w:color="auto" w:fill="FFFFFF"/>
            <w:noWrap/>
            <w:vAlign w:val="bottom"/>
            <w:hideMark/>
          </w:tcPr>
          <w:p w14:paraId="5F2FBF14" w14:textId="77777777" w:rsidR="00A1258B" w:rsidRDefault="00A1258B" w:rsidP="00E52017">
            <w:pPr>
              <w:rPr>
                <w:color w:val="000000"/>
              </w:rPr>
            </w:pPr>
            <w:r>
              <w:rPr>
                <w:color w:val="000000"/>
              </w:rPr>
              <w:t>Little Bayou Pierre</w:t>
            </w:r>
          </w:p>
        </w:tc>
        <w:tc>
          <w:tcPr>
            <w:tcW w:w="5725" w:type="dxa"/>
            <w:tcBorders>
              <w:top w:val="nil"/>
              <w:left w:val="nil"/>
              <w:bottom w:val="single" w:sz="4" w:space="0" w:color="auto"/>
              <w:right w:val="single" w:sz="4" w:space="0" w:color="auto"/>
            </w:tcBorders>
            <w:shd w:val="clear" w:color="auto" w:fill="FFFFFF"/>
            <w:noWrap/>
            <w:vAlign w:val="bottom"/>
            <w:hideMark/>
          </w:tcPr>
          <w:p w14:paraId="45C242FF" w14:textId="77777777" w:rsidR="00A1258B" w:rsidRDefault="00A1258B" w:rsidP="00E52017">
            <w:pPr>
              <w:rPr>
                <w:color w:val="000000"/>
              </w:rPr>
            </w:pPr>
            <w:r>
              <w:rPr>
                <w:color w:val="000000"/>
              </w:rPr>
              <w:t xml:space="preserve">near </w:t>
            </w:r>
            <w:proofErr w:type="spellStart"/>
            <w:r>
              <w:rPr>
                <w:color w:val="000000"/>
              </w:rPr>
              <w:t>Hermanville</w:t>
            </w:r>
            <w:proofErr w:type="spellEnd"/>
            <w:r>
              <w:rPr>
                <w:color w:val="000000"/>
              </w:rPr>
              <w:t xml:space="preserve"> at Sawmill road</w:t>
            </w:r>
          </w:p>
        </w:tc>
        <w:tc>
          <w:tcPr>
            <w:tcW w:w="1270" w:type="dxa"/>
            <w:tcBorders>
              <w:top w:val="nil"/>
              <w:left w:val="nil"/>
              <w:bottom w:val="single" w:sz="4" w:space="0" w:color="auto"/>
              <w:right w:val="single" w:sz="4" w:space="0" w:color="auto"/>
            </w:tcBorders>
            <w:shd w:val="clear" w:color="auto" w:fill="FFFFFF"/>
            <w:noWrap/>
            <w:vAlign w:val="bottom"/>
            <w:hideMark/>
          </w:tcPr>
          <w:p w14:paraId="48911D95" w14:textId="77777777" w:rsidR="00A1258B" w:rsidRDefault="00A1258B" w:rsidP="00E52017">
            <w:pPr>
              <w:jc w:val="center"/>
              <w:rPr>
                <w:color w:val="000000"/>
              </w:rPr>
            </w:pPr>
            <w:r>
              <w:rPr>
                <w:color w:val="000000"/>
              </w:rPr>
              <w:t>-90.83553</w:t>
            </w:r>
          </w:p>
        </w:tc>
        <w:tc>
          <w:tcPr>
            <w:tcW w:w="1164" w:type="dxa"/>
            <w:tcBorders>
              <w:top w:val="nil"/>
              <w:left w:val="nil"/>
              <w:bottom w:val="single" w:sz="4" w:space="0" w:color="auto"/>
              <w:right w:val="single" w:sz="4" w:space="0" w:color="auto"/>
            </w:tcBorders>
            <w:shd w:val="clear" w:color="auto" w:fill="FFFFFF"/>
            <w:noWrap/>
            <w:vAlign w:val="bottom"/>
            <w:hideMark/>
          </w:tcPr>
          <w:p w14:paraId="0228BB05" w14:textId="77777777" w:rsidR="00A1258B" w:rsidRDefault="00A1258B" w:rsidP="00E52017">
            <w:pPr>
              <w:jc w:val="center"/>
              <w:rPr>
                <w:color w:val="000000"/>
              </w:rPr>
            </w:pPr>
            <w:r>
              <w:rPr>
                <w:color w:val="000000"/>
              </w:rPr>
              <w:t>31.90583</w:t>
            </w:r>
          </w:p>
        </w:tc>
        <w:tc>
          <w:tcPr>
            <w:tcW w:w="1319" w:type="dxa"/>
            <w:tcBorders>
              <w:top w:val="nil"/>
              <w:left w:val="nil"/>
              <w:bottom w:val="single" w:sz="4" w:space="0" w:color="auto"/>
              <w:right w:val="single" w:sz="4" w:space="0" w:color="auto"/>
            </w:tcBorders>
            <w:shd w:val="clear" w:color="auto" w:fill="FFFFFF"/>
            <w:noWrap/>
            <w:vAlign w:val="bottom"/>
            <w:hideMark/>
          </w:tcPr>
          <w:p w14:paraId="6F9B52C8" w14:textId="77777777" w:rsidR="00A1258B" w:rsidRDefault="00A1258B" w:rsidP="00E52017">
            <w:pPr>
              <w:rPr>
                <w:color w:val="000000"/>
              </w:rPr>
            </w:pPr>
            <w:r>
              <w:rPr>
                <w:color w:val="000000"/>
              </w:rPr>
              <w:t>Claiborne</w:t>
            </w:r>
          </w:p>
        </w:tc>
      </w:tr>
      <w:tr w:rsidR="00A1258B" w14:paraId="618A7CDC"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06B9065" w14:textId="77777777" w:rsidR="00A1258B" w:rsidRDefault="00A1258B" w:rsidP="00E52017">
            <w:pPr>
              <w:jc w:val="center"/>
              <w:rPr>
                <w:color w:val="000000"/>
              </w:rPr>
            </w:pPr>
            <w:r>
              <w:rPr>
                <w:color w:val="000000"/>
              </w:rPr>
              <w:t>111B65</w:t>
            </w:r>
          </w:p>
        </w:tc>
        <w:tc>
          <w:tcPr>
            <w:tcW w:w="2684" w:type="dxa"/>
            <w:tcBorders>
              <w:top w:val="nil"/>
              <w:left w:val="nil"/>
              <w:bottom w:val="single" w:sz="4" w:space="0" w:color="auto"/>
              <w:right w:val="single" w:sz="4" w:space="0" w:color="auto"/>
            </w:tcBorders>
            <w:shd w:val="clear" w:color="auto" w:fill="FFFFFF"/>
            <w:noWrap/>
            <w:vAlign w:val="bottom"/>
            <w:hideMark/>
          </w:tcPr>
          <w:p w14:paraId="498F5D64" w14:textId="77777777" w:rsidR="00A1258B" w:rsidRDefault="00A1258B" w:rsidP="00E52017">
            <w:pPr>
              <w:rPr>
                <w:color w:val="000000"/>
              </w:rPr>
            </w:pPr>
            <w:r>
              <w:rPr>
                <w:color w:val="000000"/>
              </w:rPr>
              <w:t>Pearl River</w:t>
            </w:r>
          </w:p>
        </w:tc>
        <w:tc>
          <w:tcPr>
            <w:tcW w:w="5725" w:type="dxa"/>
            <w:tcBorders>
              <w:top w:val="nil"/>
              <w:left w:val="nil"/>
              <w:bottom w:val="single" w:sz="4" w:space="0" w:color="auto"/>
              <w:right w:val="single" w:sz="4" w:space="0" w:color="auto"/>
            </w:tcBorders>
            <w:shd w:val="clear" w:color="auto" w:fill="FFFFFF"/>
            <w:noWrap/>
            <w:vAlign w:val="bottom"/>
            <w:hideMark/>
          </w:tcPr>
          <w:p w14:paraId="1BFE91FB" w14:textId="77777777" w:rsidR="00A1258B" w:rsidRDefault="00A1258B" w:rsidP="00E52017">
            <w:pPr>
              <w:rPr>
                <w:color w:val="000000"/>
              </w:rPr>
            </w:pPr>
            <w:r>
              <w:rPr>
                <w:color w:val="000000"/>
              </w:rPr>
              <w:t>near Hopewell at Hopewell road</w:t>
            </w:r>
          </w:p>
        </w:tc>
        <w:tc>
          <w:tcPr>
            <w:tcW w:w="1270" w:type="dxa"/>
            <w:tcBorders>
              <w:top w:val="nil"/>
              <w:left w:val="nil"/>
              <w:bottom w:val="single" w:sz="4" w:space="0" w:color="auto"/>
              <w:right w:val="single" w:sz="4" w:space="0" w:color="auto"/>
            </w:tcBorders>
            <w:shd w:val="clear" w:color="auto" w:fill="FFFFFF"/>
            <w:noWrap/>
            <w:vAlign w:val="bottom"/>
            <w:hideMark/>
          </w:tcPr>
          <w:p w14:paraId="10331D0F" w14:textId="77777777" w:rsidR="00A1258B" w:rsidRDefault="00A1258B" w:rsidP="00E52017">
            <w:pPr>
              <w:jc w:val="center"/>
              <w:rPr>
                <w:color w:val="000000"/>
              </w:rPr>
            </w:pPr>
            <w:r>
              <w:rPr>
                <w:color w:val="000000"/>
              </w:rPr>
              <w:t>-90.18993</w:t>
            </w:r>
          </w:p>
        </w:tc>
        <w:tc>
          <w:tcPr>
            <w:tcW w:w="1164" w:type="dxa"/>
            <w:tcBorders>
              <w:top w:val="nil"/>
              <w:left w:val="nil"/>
              <w:bottom w:val="single" w:sz="4" w:space="0" w:color="auto"/>
              <w:right w:val="single" w:sz="4" w:space="0" w:color="auto"/>
            </w:tcBorders>
            <w:shd w:val="clear" w:color="auto" w:fill="FFFFFF"/>
            <w:noWrap/>
            <w:vAlign w:val="bottom"/>
            <w:hideMark/>
          </w:tcPr>
          <w:p w14:paraId="13EE77E2" w14:textId="77777777" w:rsidR="00A1258B" w:rsidRDefault="00A1258B" w:rsidP="00E52017">
            <w:pPr>
              <w:jc w:val="center"/>
              <w:rPr>
                <w:color w:val="000000"/>
              </w:rPr>
            </w:pPr>
            <w:r>
              <w:rPr>
                <w:color w:val="000000"/>
              </w:rPr>
              <w:t>31.95514</w:t>
            </w:r>
          </w:p>
        </w:tc>
        <w:tc>
          <w:tcPr>
            <w:tcW w:w="1319" w:type="dxa"/>
            <w:tcBorders>
              <w:top w:val="nil"/>
              <w:left w:val="nil"/>
              <w:bottom w:val="single" w:sz="4" w:space="0" w:color="auto"/>
              <w:right w:val="single" w:sz="4" w:space="0" w:color="auto"/>
            </w:tcBorders>
            <w:shd w:val="clear" w:color="auto" w:fill="FFFFFF"/>
            <w:noWrap/>
            <w:vAlign w:val="bottom"/>
            <w:hideMark/>
          </w:tcPr>
          <w:p w14:paraId="3E79CBC1" w14:textId="77777777" w:rsidR="00A1258B" w:rsidRDefault="00A1258B" w:rsidP="00E52017">
            <w:pPr>
              <w:rPr>
                <w:color w:val="000000"/>
              </w:rPr>
            </w:pPr>
            <w:r>
              <w:rPr>
                <w:color w:val="000000"/>
              </w:rPr>
              <w:t>Simpson</w:t>
            </w:r>
          </w:p>
        </w:tc>
      </w:tr>
      <w:tr w:rsidR="00A1258B" w14:paraId="7CB76DB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18E4E448" w14:textId="77777777" w:rsidR="00A1258B" w:rsidRDefault="00A1258B" w:rsidP="00E52017">
            <w:pPr>
              <w:jc w:val="center"/>
              <w:rPr>
                <w:color w:val="000000"/>
              </w:rPr>
            </w:pPr>
            <w:r>
              <w:rPr>
                <w:color w:val="000000"/>
              </w:rPr>
              <w:t>113G21</w:t>
            </w:r>
          </w:p>
        </w:tc>
        <w:tc>
          <w:tcPr>
            <w:tcW w:w="2684" w:type="dxa"/>
            <w:tcBorders>
              <w:top w:val="nil"/>
              <w:left w:val="nil"/>
              <w:bottom w:val="single" w:sz="4" w:space="0" w:color="auto"/>
              <w:right w:val="single" w:sz="4" w:space="0" w:color="auto"/>
            </w:tcBorders>
            <w:shd w:val="clear" w:color="auto" w:fill="FFFFFF"/>
            <w:noWrap/>
            <w:vAlign w:val="bottom"/>
            <w:hideMark/>
          </w:tcPr>
          <w:p w14:paraId="20166843" w14:textId="77777777" w:rsidR="00A1258B" w:rsidRDefault="00A1258B" w:rsidP="00E52017">
            <w:pPr>
              <w:rPr>
                <w:color w:val="000000"/>
              </w:rPr>
            </w:pPr>
            <w:r>
              <w:rPr>
                <w:color w:val="000000"/>
              </w:rPr>
              <w:t>Pearl River</w:t>
            </w:r>
          </w:p>
        </w:tc>
        <w:tc>
          <w:tcPr>
            <w:tcW w:w="5725" w:type="dxa"/>
            <w:tcBorders>
              <w:top w:val="nil"/>
              <w:left w:val="nil"/>
              <w:bottom w:val="single" w:sz="4" w:space="0" w:color="auto"/>
              <w:right w:val="single" w:sz="4" w:space="0" w:color="auto"/>
            </w:tcBorders>
            <w:shd w:val="clear" w:color="auto" w:fill="FFFFFF"/>
            <w:noWrap/>
            <w:vAlign w:val="bottom"/>
            <w:hideMark/>
          </w:tcPr>
          <w:p w14:paraId="16AA9E78" w14:textId="77777777" w:rsidR="00A1258B" w:rsidRDefault="00A1258B" w:rsidP="00E52017">
            <w:pPr>
              <w:rPr>
                <w:color w:val="000000"/>
              </w:rPr>
            </w:pPr>
            <w:r>
              <w:rPr>
                <w:color w:val="000000"/>
              </w:rPr>
              <w:t>near Rockport at Lower Rockport road</w:t>
            </w:r>
          </w:p>
        </w:tc>
        <w:tc>
          <w:tcPr>
            <w:tcW w:w="1270" w:type="dxa"/>
            <w:tcBorders>
              <w:top w:val="nil"/>
              <w:left w:val="nil"/>
              <w:bottom w:val="single" w:sz="4" w:space="0" w:color="auto"/>
              <w:right w:val="single" w:sz="4" w:space="0" w:color="auto"/>
            </w:tcBorders>
            <w:shd w:val="clear" w:color="auto" w:fill="FFFFFF"/>
            <w:noWrap/>
            <w:vAlign w:val="bottom"/>
            <w:hideMark/>
          </w:tcPr>
          <w:p w14:paraId="2A8E2A0D" w14:textId="77777777" w:rsidR="00A1258B" w:rsidRDefault="00A1258B" w:rsidP="00E52017">
            <w:pPr>
              <w:jc w:val="center"/>
              <w:rPr>
                <w:color w:val="000000"/>
              </w:rPr>
            </w:pPr>
            <w:r>
              <w:rPr>
                <w:color w:val="000000"/>
              </w:rPr>
              <w:t>-90.14223</w:t>
            </w:r>
          </w:p>
        </w:tc>
        <w:tc>
          <w:tcPr>
            <w:tcW w:w="1164" w:type="dxa"/>
            <w:tcBorders>
              <w:top w:val="nil"/>
              <w:left w:val="nil"/>
              <w:bottom w:val="single" w:sz="4" w:space="0" w:color="auto"/>
              <w:right w:val="single" w:sz="4" w:space="0" w:color="auto"/>
            </w:tcBorders>
            <w:shd w:val="clear" w:color="auto" w:fill="FFFFFF"/>
            <w:noWrap/>
            <w:vAlign w:val="bottom"/>
            <w:hideMark/>
          </w:tcPr>
          <w:p w14:paraId="2AF00100" w14:textId="77777777" w:rsidR="00A1258B" w:rsidRDefault="00A1258B" w:rsidP="00E52017">
            <w:pPr>
              <w:jc w:val="center"/>
              <w:rPr>
                <w:color w:val="000000"/>
              </w:rPr>
            </w:pPr>
            <w:r>
              <w:rPr>
                <w:color w:val="000000"/>
              </w:rPr>
              <w:t>31.79133</w:t>
            </w:r>
          </w:p>
        </w:tc>
        <w:tc>
          <w:tcPr>
            <w:tcW w:w="1319" w:type="dxa"/>
            <w:tcBorders>
              <w:top w:val="nil"/>
              <w:left w:val="nil"/>
              <w:bottom w:val="single" w:sz="4" w:space="0" w:color="auto"/>
              <w:right w:val="single" w:sz="4" w:space="0" w:color="auto"/>
            </w:tcBorders>
            <w:shd w:val="clear" w:color="auto" w:fill="FFFFFF"/>
            <w:noWrap/>
            <w:vAlign w:val="bottom"/>
            <w:hideMark/>
          </w:tcPr>
          <w:p w14:paraId="54633364" w14:textId="77777777" w:rsidR="00A1258B" w:rsidRDefault="00A1258B" w:rsidP="00E52017">
            <w:pPr>
              <w:rPr>
                <w:color w:val="000000"/>
              </w:rPr>
            </w:pPr>
            <w:r>
              <w:rPr>
                <w:color w:val="000000"/>
              </w:rPr>
              <w:t>Copiah</w:t>
            </w:r>
          </w:p>
        </w:tc>
      </w:tr>
      <w:tr w:rsidR="00A1258B" w14:paraId="3829A1D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3F94FB7" w14:textId="77777777" w:rsidR="00A1258B" w:rsidRDefault="00A1258B" w:rsidP="00E52017">
            <w:pPr>
              <w:jc w:val="center"/>
              <w:rPr>
                <w:color w:val="000000"/>
              </w:rPr>
            </w:pPr>
            <w:r>
              <w:rPr>
                <w:color w:val="000000"/>
              </w:rPr>
              <w:t>PL373</w:t>
            </w:r>
          </w:p>
        </w:tc>
        <w:tc>
          <w:tcPr>
            <w:tcW w:w="2684" w:type="dxa"/>
            <w:tcBorders>
              <w:top w:val="nil"/>
              <w:left w:val="nil"/>
              <w:bottom w:val="single" w:sz="4" w:space="0" w:color="auto"/>
              <w:right w:val="single" w:sz="4" w:space="0" w:color="auto"/>
            </w:tcBorders>
            <w:shd w:val="clear" w:color="auto" w:fill="FFFFFF"/>
            <w:noWrap/>
            <w:vAlign w:val="bottom"/>
            <w:hideMark/>
          </w:tcPr>
          <w:p w14:paraId="2E73DC8C" w14:textId="77777777" w:rsidR="00A1258B" w:rsidRDefault="00A1258B" w:rsidP="00E52017">
            <w:pPr>
              <w:rPr>
                <w:color w:val="000000"/>
              </w:rPr>
            </w:pPr>
            <w:r>
              <w:rPr>
                <w:color w:val="000000"/>
              </w:rPr>
              <w:t>Strong River</w:t>
            </w:r>
          </w:p>
        </w:tc>
        <w:tc>
          <w:tcPr>
            <w:tcW w:w="5725" w:type="dxa"/>
            <w:tcBorders>
              <w:top w:val="nil"/>
              <w:left w:val="nil"/>
              <w:bottom w:val="single" w:sz="4" w:space="0" w:color="auto"/>
              <w:right w:val="single" w:sz="4" w:space="0" w:color="auto"/>
            </w:tcBorders>
            <w:shd w:val="clear" w:color="auto" w:fill="FFFFFF"/>
            <w:noWrap/>
            <w:vAlign w:val="bottom"/>
            <w:hideMark/>
          </w:tcPr>
          <w:p w14:paraId="2DE0C220" w14:textId="77777777" w:rsidR="00A1258B" w:rsidRDefault="00A1258B" w:rsidP="00E52017">
            <w:pPr>
              <w:rPr>
                <w:color w:val="000000"/>
              </w:rPr>
            </w:pPr>
            <w:r>
              <w:rPr>
                <w:color w:val="000000"/>
              </w:rPr>
              <w:t xml:space="preserve">at </w:t>
            </w:r>
            <w:proofErr w:type="spellStart"/>
            <w:r>
              <w:rPr>
                <w:color w:val="000000"/>
              </w:rPr>
              <w:t>D'lo</w:t>
            </w:r>
            <w:proofErr w:type="spellEnd"/>
            <w:r>
              <w:rPr>
                <w:color w:val="000000"/>
              </w:rPr>
              <w:t xml:space="preserve"> at Hwy 149</w:t>
            </w:r>
          </w:p>
        </w:tc>
        <w:tc>
          <w:tcPr>
            <w:tcW w:w="1270" w:type="dxa"/>
            <w:tcBorders>
              <w:top w:val="nil"/>
              <w:left w:val="nil"/>
              <w:bottom w:val="single" w:sz="4" w:space="0" w:color="auto"/>
              <w:right w:val="single" w:sz="4" w:space="0" w:color="auto"/>
            </w:tcBorders>
            <w:shd w:val="clear" w:color="auto" w:fill="FFFFFF"/>
            <w:noWrap/>
            <w:vAlign w:val="bottom"/>
            <w:hideMark/>
          </w:tcPr>
          <w:p w14:paraId="2284023E" w14:textId="77777777" w:rsidR="00A1258B" w:rsidRDefault="00A1258B" w:rsidP="00E52017">
            <w:pPr>
              <w:jc w:val="center"/>
              <w:rPr>
                <w:color w:val="000000"/>
              </w:rPr>
            </w:pPr>
            <w:r>
              <w:rPr>
                <w:color w:val="000000"/>
              </w:rPr>
              <w:t>-89.89678</w:t>
            </w:r>
          </w:p>
        </w:tc>
        <w:tc>
          <w:tcPr>
            <w:tcW w:w="1164" w:type="dxa"/>
            <w:tcBorders>
              <w:top w:val="nil"/>
              <w:left w:val="nil"/>
              <w:bottom w:val="single" w:sz="4" w:space="0" w:color="auto"/>
              <w:right w:val="single" w:sz="4" w:space="0" w:color="auto"/>
            </w:tcBorders>
            <w:shd w:val="clear" w:color="auto" w:fill="FFFFFF"/>
            <w:noWrap/>
            <w:vAlign w:val="bottom"/>
            <w:hideMark/>
          </w:tcPr>
          <w:p w14:paraId="3D56DC57" w14:textId="77777777" w:rsidR="00A1258B" w:rsidRDefault="00A1258B" w:rsidP="00E52017">
            <w:pPr>
              <w:jc w:val="center"/>
              <w:rPr>
                <w:color w:val="000000"/>
              </w:rPr>
            </w:pPr>
            <w:r>
              <w:rPr>
                <w:color w:val="000000"/>
              </w:rPr>
              <w:t>31.97800</w:t>
            </w:r>
          </w:p>
        </w:tc>
        <w:tc>
          <w:tcPr>
            <w:tcW w:w="1319" w:type="dxa"/>
            <w:tcBorders>
              <w:top w:val="nil"/>
              <w:left w:val="nil"/>
              <w:bottom w:val="single" w:sz="4" w:space="0" w:color="auto"/>
              <w:right w:val="single" w:sz="4" w:space="0" w:color="auto"/>
            </w:tcBorders>
            <w:shd w:val="clear" w:color="auto" w:fill="FFFFFF"/>
            <w:noWrap/>
            <w:vAlign w:val="bottom"/>
            <w:hideMark/>
          </w:tcPr>
          <w:p w14:paraId="484FCAF3" w14:textId="77777777" w:rsidR="00A1258B" w:rsidRDefault="00A1258B" w:rsidP="00E52017">
            <w:pPr>
              <w:rPr>
                <w:color w:val="000000"/>
              </w:rPr>
            </w:pPr>
            <w:r>
              <w:rPr>
                <w:color w:val="000000"/>
              </w:rPr>
              <w:t>Simpson</w:t>
            </w:r>
          </w:p>
        </w:tc>
      </w:tr>
      <w:tr w:rsidR="00A1258B" w14:paraId="76208F3F"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3032C5F1" w14:textId="77777777" w:rsidR="00A1258B" w:rsidRDefault="00A1258B" w:rsidP="00E52017">
            <w:pPr>
              <w:jc w:val="center"/>
              <w:rPr>
                <w:color w:val="000000"/>
              </w:rPr>
            </w:pPr>
            <w:r>
              <w:rPr>
                <w:color w:val="000000"/>
              </w:rPr>
              <w:t>7376763</w:t>
            </w:r>
          </w:p>
        </w:tc>
        <w:tc>
          <w:tcPr>
            <w:tcW w:w="2684" w:type="dxa"/>
            <w:tcBorders>
              <w:top w:val="nil"/>
              <w:left w:val="nil"/>
              <w:bottom w:val="single" w:sz="4" w:space="0" w:color="auto"/>
              <w:right w:val="single" w:sz="4" w:space="0" w:color="auto"/>
            </w:tcBorders>
            <w:shd w:val="clear" w:color="auto" w:fill="FFFFFF"/>
            <w:noWrap/>
            <w:vAlign w:val="bottom"/>
            <w:hideMark/>
          </w:tcPr>
          <w:p w14:paraId="26E08CAA" w14:textId="77777777" w:rsidR="00A1258B" w:rsidRDefault="00A1258B" w:rsidP="00E52017">
            <w:pPr>
              <w:rPr>
                <w:color w:val="000000"/>
              </w:rPr>
            </w:pPr>
            <w:r>
              <w:rPr>
                <w:color w:val="000000"/>
              </w:rPr>
              <w:t>West Fork Amite River</w:t>
            </w:r>
          </w:p>
        </w:tc>
        <w:tc>
          <w:tcPr>
            <w:tcW w:w="5725" w:type="dxa"/>
            <w:tcBorders>
              <w:top w:val="nil"/>
              <w:left w:val="nil"/>
              <w:bottom w:val="single" w:sz="4" w:space="0" w:color="auto"/>
              <w:right w:val="single" w:sz="4" w:space="0" w:color="auto"/>
            </w:tcBorders>
            <w:shd w:val="clear" w:color="auto" w:fill="FFFFFF"/>
            <w:noWrap/>
            <w:vAlign w:val="bottom"/>
            <w:hideMark/>
          </w:tcPr>
          <w:p w14:paraId="0F810EA2" w14:textId="77777777" w:rsidR="00A1258B" w:rsidRDefault="00A1258B" w:rsidP="00E52017">
            <w:pPr>
              <w:rPr>
                <w:color w:val="000000"/>
              </w:rPr>
            </w:pPr>
            <w:r>
              <w:rPr>
                <w:color w:val="000000"/>
              </w:rPr>
              <w:t>near street at Powell road</w:t>
            </w:r>
          </w:p>
        </w:tc>
        <w:tc>
          <w:tcPr>
            <w:tcW w:w="1270" w:type="dxa"/>
            <w:tcBorders>
              <w:top w:val="nil"/>
              <w:left w:val="nil"/>
              <w:bottom w:val="single" w:sz="4" w:space="0" w:color="auto"/>
              <w:right w:val="single" w:sz="4" w:space="0" w:color="auto"/>
            </w:tcBorders>
            <w:shd w:val="clear" w:color="auto" w:fill="FFFFFF"/>
            <w:noWrap/>
            <w:vAlign w:val="bottom"/>
            <w:hideMark/>
          </w:tcPr>
          <w:p w14:paraId="651B0B28" w14:textId="77777777" w:rsidR="00A1258B" w:rsidRDefault="00A1258B" w:rsidP="00E52017">
            <w:pPr>
              <w:jc w:val="center"/>
              <w:rPr>
                <w:color w:val="000000"/>
              </w:rPr>
            </w:pPr>
            <w:r>
              <w:rPr>
                <w:color w:val="000000"/>
              </w:rPr>
              <w:t>-90.85306</w:t>
            </w:r>
          </w:p>
        </w:tc>
        <w:tc>
          <w:tcPr>
            <w:tcW w:w="1164" w:type="dxa"/>
            <w:tcBorders>
              <w:top w:val="nil"/>
              <w:left w:val="nil"/>
              <w:bottom w:val="single" w:sz="4" w:space="0" w:color="auto"/>
              <w:right w:val="single" w:sz="4" w:space="0" w:color="auto"/>
            </w:tcBorders>
            <w:shd w:val="clear" w:color="auto" w:fill="FFFFFF"/>
            <w:noWrap/>
            <w:vAlign w:val="bottom"/>
            <w:hideMark/>
          </w:tcPr>
          <w:p w14:paraId="5987E11C" w14:textId="77777777" w:rsidR="00A1258B" w:rsidRDefault="00A1258B" w:rsidP="00E52017">
            <w:pPr>
              <w:jc w:val="center"/>
              <w:rPr>
                <w:color w:val="000000"/>
              </w:rPr>
            </w:pPr>
            <w:r>
              <w:rPr>
                <w:color w:val="000000"/>
              </w:rPr>
              <w:t>31.02444</w:t>
            </w:r>
          </w:p>
        </w:tc>
        <w:tc>
          <w:tcPr>
            <w:tcW w:w="1319" w:type="dxa"/>
            <w:tcBorders>
              <w:top w:val="nil"/>
              <w:left w:val="nil"/>
              <w:bottom w:val="single" w:sz="4" w:space="0" w:color="auto"/>
              <w:right w:val="single" w:sz="4" w:space="0" w:color="auto"/>
            </w:tcBorders>
            <w:shd w:val="clear" w:color="auto" w:fill="FFFFFF"/>
            <w:noWrap/>
            <w:vAlign w:val="bottom"/>
            <w:hideMark/>
          </w:tcPr>
          <w:p w14:paraId="4CD3D85F" w14:textId="77777777" w:rsidR="00A1258B" w:rsidRDefault="00A1258B" w:rsidP="00E52017">
            <w:pPr>
              <w:rPr>
                <w:color w:val="000000"/>
              </w:rPr>
            </w:pPr>
            <w:r>
              <w:rPr>
                <w:color w:val="000000"/>
              </w:rPr>
              <w:t>Amite</w:t>
            </w:r>
          </w:p>
        </w:tc>
      </w:tr>
      <w:tr w:rsidR="00A1258B" w14:paraId="431241AE"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5A2462D0" w14:textId="77777777" w:rsidR="00A1258B" w:rsidRDefault="00A1258B" w:rsidP="00E52017">
            <w:pPr>
              <w:jc w:val="center"/>
              <w:rPr>
                <w:color w:val="000000"/>
              </w:rPr>
            </w:pPr>
            <w:r>
              <w:rPr>
                <w:color w:val="000000"/>
              </w:rPr>
              <w:t>2439400</w:t>
            </w:r>
          </w:p>
        </w:tc>
        <w:tc>
          <w:tcPr>
            <w:tcW w:w="2684" w:type="dxa"/>
            <w:tcBorders>
              <w:top w:val="nil"/>
              <w:left w:val="nil"/>
              <w:bottom w:val="single" w:sz="4" w:space="0" w:color="auto"/>
              <w:right w:val="single" w:sz="4" w:space="0" w:color="auto"/>
            </w:tcBorders>
            <w:shd w:val="clear" w:color="auto" w:fill="FFFFFF"/>
            <w:noWrap/>
            <w:vAlign w:val="center"/>
            <w:hideMark/>
          </w:tcPr>
          <w:p w14:paraId="40EFBA60" w14:textId="77777777" w:rsidR="00A1258B" w:rsidRDefault="00A1258B" w:rsidP="00E52017">
            <w:pPr>
              <w:rPr>
                <w:color w:val="000000"/>
              </w:rPr>
            </w:pPr>
            <w:proofErr w:type="spellStart"/>
            <w:r>
              <w:rPr>
                <w:color w:val="000000"/>
              </w:rPr>
              <w:t>Buttahatchee</w:t>
            </w:r>
            <w:proofErr w:type="spellEnd"/>
            <w:r>
              <w:rPr>
                <w:color w:val="000000"/>
              </w:rPr>
              <w:t xml:space="preserve"> River</w:t>
            </w:r>
          </w:p>
        </w:tc>
        <w:tc>
          <w:tcPr>
            <w:tcW w:w="5725" w:type="dxa"/>
            <w:tcBorders>
              <w:top w:val="nil"/>
              <w:left w:val="nil"/>
              <w:bottom w:val="single" w:sz="4" w:space="0" w:color="auto"/>
              <w:right w:val="single" w:sz="4" w:space="0" w:color="auto"/>
            </w:tcBorders>
            <w:shd w:val="clear" w:color="auto" w:fill="FFFFFF"/>
            <w:noWrap/>
            <w:vAlign w:val="center"/>
            <w:hideMark/>
          </w:tcPr>
          <w:p w14:paraId="47CDD588" w14:textId="77777777" w:rsidR="00A1258B" w:rsidRDefault="00A1258B" w:rsidP="00E52017">
            <w:pPr>
              <w:rPr>
                <w:color w:val="000000"/>
              </w:rPr>
            </w:pPr>
            <w:r>
              <w:rPr>
                <w:color w:val="000000"/>
              </w:rPr>
              <w:t xml:space="preserve">near Aberdeen at </w:t>
            </w:r>
            <w:proofErr w:type="spellStart"/>
            <w:r>
              <w:rPr>
                <w:color w:val="000000"/>
              </w:rPr>
              <w:t>Bartahatchie</w:t>
            </w:r>
            <w:proofErr w:type="spellEnd"/>
            <w:r>
              <w:rPr>
                <w:color w:val="000000"/>
              </w:rPr>
              <w:t xml:space="preserve"> road 13.7 miles SE of Aberdeen</w:t>
            </w:r>
          </w:p>
        </w:tc>
        <w:tc>
          <w:tcPr>
            <w:tcW w:w="1270" w:type="dxa"/>
            <w:tcBorders>
              <w:top w:val="nil"/>
              <w:left w:val="nil"/>
              <w:bottom w:val="single" w:sz="4" w:space="0" w:color="auto"/>
              <w:right w:val="single" w:sz="4" w:space="0" w:color="auto"/>
            </w:tcBorders>
            <w:shd w:val="clear" w:color="auto" w:fill="FFFFFF"/>
            <w:noWrap/>
            <w:vAlign w:val="center"/>
            <w:hideMark/>
          </w:tcPr>
          <w:p w14:paraId="3E85A862" w14:textId="77777777" w:rsidR="00A1258B" w:rsidRDefault="00A1258B" w:rsidP="00E52017">
            <w:pPr>
              <w:jc w:val="center"/>
              <w:rPr>
                <w:color w:val="000000"/>
              </w:rPr>
            </w:pPr>
            <w:r>
              <w:rPr>
                <w:color w:val="000000"/>
              </w:rPr>
              <w:t>-88.31533</w:t>
            </w:r>
          </w:p>
        </w:tc>
        <w:tc>
          <w:tcPr>
            <w:tcW w:w="1164" w:type="dxa"/>
            <w:tcBorders>
              <w:top w:val="nil"/>
              <w:left w:val="nil"/>
              <w:bottom w:val="single" w:sz="4" w:space="0" w:color="auto"/>
              <w:right w:val="single" w:sz="4" w:space="0" w:color="auto"/>
            </w:tcBorders>
            <w:shd w:val="clear" w:color="auto" w:fill="FFFFFF"/>
            <w:noWrap/>
            <w:vAlign w:val="center"/>
            <w:hideMark/>
          </w:tcPr>
          <w:p w14:paraId="2899999C" w14:textId="77777777" w:rsidR="00A1258B" w:rsidRDefault="00A1258B" w:rsidP="00E52017">
            <w:pPr>
              <w:jc w:val="center"/>
              <w:rPr>
                <w:color w:val="000000"/>
              </w:rPr>
            </w:pPr>
            <w:r>
              <w:rPr>
                <w:color w:val="000000"/>
              </w:rPr>
              <w:t>33.79017</w:t>
            </w:r>
          </w:p>
        </w:tc>
        <w:tc>
          <w:tcPr>
            <w:tcW w:w="1319" w:type="dxa"/>
            <w:tcBorders>
              <w:top w:val="nil"/>
              <w:left w:val="nil"/>
              <w:bottom w:val="single" w:sz="4" w:space="0" w:color="auto"/>
              <w:right w:val="single" w:sz="4" w:space="0" w:color="auto"/>
            </w:tcBorders>
            <w:shd w:val="clear" w:color="auto" w:fill="FFFFFF"/>
            <w:noWrap/>
            <w:vAlign w:val="center"/>
            <w:hideMark/>
          </w:tcPr>
          <w:p w14:paraId="27A6BFA1" w14:textId="77777777" w:rsidR="00A1258B" w:rsidRDefault="00A1258B" w:rsidP="00E52017">
            <w:pPr>
              <w:rPr>
                <w:color w:val="000000"/>
              </w:rPr>
            </w:pPr>
            <w:r>
              <w:rPr>
                <w:color w:val="000000"/>
              </w:rPr>
              <w:t>Monroe</w:t>
            </w:r>
          </w:p>
        </w:tc>
      </w:tr>
      <w:tr w:rsidR="00A1258B" w14:paraId="71A9608A"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E6E80E9" w14:textId="77777777" w:rsidR="00A1258B" w:rsidRDefault="00A1258B" w:rsidP="00E52017">
            <w:pPr>
              <w:jc w:val="center"/>
              <w:rPr>
                <w:color w:val="000000"/>
              </w:rPr>
            </w:pPr>
            <w:r>
              <w:rPr>
                <w:color w:val="000000"/>
              </w:rPr>
              <w:t>111B62</w:t>
            </w:r>
          </w:p>
        </w:tc>
        <w:tc>
          <w:tcPr>
            <w:tcW w:w="2684" w:type="dxa"/>
            <w:tcBorders>
              <w:top w:val="nil"/>
              <w:left w:val="nil"/>
              <w:bottom w:val="single" w:sz="4" w:space="0" w:color="auto"/>
              <w:right w:val="single" w:sz="4" w:space="0" w:color="auto"/>
            </w:tcBorders>
            <w:shd w:val="clear" w:color="auto" w:fill="FFFFFF"/>
            <w:noWrap/>
            <w:vAlign w:val="bottom"/>
            <w:hideMark/>
          </w:tcPr>
          <w:p w14:paraId="6054362C" w14:textId="77777777" w:rsidR="00A1258B" w:rsidRDefault="00A1258B" w:rsidP="00E52017">
            <w:pPr>
              <w:rPr>
                <w:color w:val="000000"/>
              </w:rPr>
            </w:pPr>
            <w:r>
              <w:rPr>
                <w:color w:val="000000"/>
              </w:rPr>
              <w:t>Little Tallahatchie River</w:t>
            </w:r>
          </w:p>
        </w:tc>
        <w:tc>
          <w:tcPr>
            <w:tcW w:w="5725" w:type="dxa"/>
            <w:tcBorders>
              <w:top w:val="nil"/>
              <w:left w:val="nil"/>
              <w:bottom w:val="single" w:sz="4" w:space="0" w:color="auto"/>
              <w:right w:val="single" w:sz="4" w:space="0" w:color="auto"/>
            </w:tcBorders>
            <w:shd w:val="clear" w:color="auto" w:fill="FFFFFF"/>
            <w:noWrap/>
            <w:vAlign w:val="bottom"/>
            <w:hideMark/>
          </w:tcPr>
          <w:p w14:paraId="19AF136C" w14:textId="77777777" w:rsidR="00A1258B" w:rsidRDefault="00A1258B" w:rsidP="00E52017">
            <w:pPr>
              <w:rPr>
                <w:color w:val="000000"/>
              </w:rPr>
            </w:pPr>
            <w:r>
              <w:rPr>
                <w:color w:val="000000"/>
              </w:rPr>
              <w:t>at Belmont road near Sardis</w:t>
            </w:r>
          </w:p>
        </w:tc>
        <w:tc>
          <w:tcPr>
            <w:tcW w:w="1270" w:type="dxa"/>
            <w:tcBorders>
              <w:top w:val="nil"/>
              <w:left w:val="nil"/>
              <w:bottom w:val="single" w:sz="4" w:space="0" w:color="auto"/>
              <w:right w:val="single" w:sz="4" w:space="0" w:color="auto"/>
            </w:tcBorders>
            <w:shd w:val="clear" w:color="auto" w:fill="FFFFFF"/>
            <w:noWrap/>
            <w:vAlign w:val="bottom"/>
            <w:hideMark/>
          </w:tcPr>
          <w:p w14:paraId="6C88DD1D" w14:textId="77777777" w:rsidR="00A1258B" w:rsidRDefault="00A1258B" w:rsidP="00E52017">
            <w:pPr>
              <w:jc w:val="center"/>
              <w:rPr>
                <w:color w:val="000000"/>
              </w:rPr>
            </w:pPr>
            <w:r>
              <w:rPr>
                <w:color w:val="000000"/>
              </w:rPr>
              <w:t>-89.88214</w:t>
            </w:r>
          </w:p>
        </w:tc>
        <w:tc>
          <w:tcPr>
            <w:tcW w:w="1164" w:type="dxa"/>
            <w:tcBorders>
              <w:top w:val="nil"/>
              <w:left w:val="nil"/>
              <w:bottom w:val="single" w:sz="4" w:space="0" w:color="auto"/>
              <w:right w:val="single" w:sz="4" w:space="0" w:color="auto"/>
            </w:tcBorders>
            <w:shd w:val="clear" w:color="auto" w:fill="FFFFFF"/>
            <w:noWrap/>
            <w:vAlign w:val="bottom"/>
            <w:hideMark/>
          </w:tcPr>
          <w:p w14:paraId="59979B4B" w14:textId="77777777" w:rsidR="00A1258B" w:rsidRDefault="00A1258B" w:rsidP="00E52017">
            <w:pPr>
              <w:jc w:val="center"/>
              <w:rPr>
                <w:color w:val="000000"/>
              </w:rPr>
            </w:pPr>
            <w:r>
              <w:rPr>
                <w:color w:val="000000"/>
              </w:rPr>
              <w:t>34.38718</w:t>
            </w:r>
          </w:p>
        </w:tc>
        <w:tc>
          <w:tcPr>
            <w:tcW w:w="1319" w:type="dxa"/>
            <w:tcBorders>
              <w:top w:val="nil"/>
              <w:left w:val="nil"/>
              <w:bottom w:val="single" w:sz="4" w:space="0" w:color="auto"/>
              <w:right w:val="single" w:sz="4" w:space="0" w:color="auto"/>
            </w:tcBorders>
            <w:shd w:val="clear" w:color="auto" w:fill="FFFFFF"/>
            <w:noWrap/>
            <w:vAlign w:val="bottom"/>
            <w:hideMark/>
          </w:tcPr>
          <w:p w14:paraId="282D6C88" w14:textId="77777777" w:rsidR="00A1258B" w:rsidRDefault="00A1258B" w:rsidP="00E52017">
            <w:pPr>
              <w:rPr>
                <w:color w:val="000000"/>
              </w:rPr>
            </w:pPr>
            <w:r>
              <w:rPr>
                <w:color w:val="000000"/>
              </w:rPr>
              <w:t>Panola</w:t>
            </w:r>
          </w:p>
        </w:tc>
      </w:tr>
      <w:tr w:rsidR="00A1258B" w14:paraId="1FFBFDC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9E984BF" w14:textId="77777777" w:rsidR="00A1258B" w:rsidRDefault="00A1258B" w:rsidP="00E52017">
            <w:pPr>
              <w:jc w:val="center"/>
              <w:rPr>
                <w:color w:val="000000"/>
              </w:rPr>
            </w:pPr>
            <w:r>
              <w:rPr>
                <w:color w:val="000000"/>
              </w:rPr>
              <w:t>113B83</w:t>
            </w:r>
          </w:p>
        </w:tc>
        <w:tc>
          <w:tcPr>
            <w:tcW w:w="2684" w:type="dxa"/>
            <w:tcBorders>
              <w:top w:val="nil"/>
              <w:left w:val="nil"/>
              <w:bottom w:val="single" w:sz="4" w:space="0" w:color="auto"/>
              <w:right w:val="single" w:sz="4" w:space="0" w:color="auto"/>
            </w:tcBorders>
            <w:shd w:val="clear" w:color="auto" w:fill="FFFFFF"/>
            <w:noWrap/>
            <w:vAlign w:val="bottom"/>
            <w:hideMark/>
          </w:tcPr>
          <w:p w14:paraId="5E965B8B" w14:textId="77777777" w:rsidR="00A1258B" w:rsidRDefault="00A1258B" w:rsidP="00E52017">
            <w:pPr>
              <w:rPr>
                <w:color w:val="000000"/>
              </w:rPr>
            </w:pPr>
            <w:r>
              <w:rPr>
                <w:color w:val="000000"/>
              </w:rPr>
              <w:t xml:space="preserve">Middle </w:t>
            </w:r>
            <w:proofErr w:type="spellStart"/>
            <w:r>
              <w:rPr>
                <w:color w:val="000000"/>
              </w:rPr>
              <w:t>Bywy</w:t>
            </w:r>
            <w:proofErr w:type="spellEnd"/>
            <w:r>
              <w:rPr>
                <w:color w:val="000000"/>
              </w:rPr>
              <w:t xml:space="preserve"> Creek</w:t>
            </w:r>
          </w:p>
        </w:tc>
        <w:tc>
          <w:tcPr>
            <w:tcW w:w="5725" w:type="dxa"/>
            <w:tcBorders>
              <w:top w:val="nil"/>
              <w:left w:val="nil"/>
              <w:bottom w:val="single" w:sz="4" w:space="0" w:color="auto"/>
              <w:right w:val="single" w:sz="4" w:space="0" w:color="auto"/>
            </w:tcBorders>
            <w:shd w:val="clear" w:color="auto" w:fill="FFFFFF"/>
            <w:noWrap/>
            <w:vAlign w:val="bottom"/>
            <w:hideMark/>
          </w:tcPr>
          <w:p w14:paraId="4942BA43" w14:textId="77777777" w:rsidR="00A1258B" w:rsidRDefault="00A1258B" w:rsidP="00E52017">
            <w:pPr>
              <w:rPr>
                <w:color w:val="000000"/>
              </w:rPr>
            </w:pPr>
            <w:r>
              <w:rPr>
                <w:color w:val="000000"/>
              </w:rPr>
              <w:t xml:space="preserve">near </w:t>
            </w:r>
            <w:proofErr w:type="spellStart"/>
            <w:r>
              <w:rPr>
                <w:color w:val="000000"/>
              </w:rPr>
              <w:t>Bywy</w:t>
            </w:r>
            <w:proofErr w:type="spellEnd"/>
            <w:r>
              <w:rPr>
                <w:color w:val="000000"/>
              </w:rPr>
              <w:t xml:space="preserve"> 100m upstream of Natchez Trace Parkway</w:t>
            </w:r>
          </w:p>
        </w:tc>
        <w:tc>
          <w:tcPr>
            <w:tcW w:w="1270" w:type="dxa"/>
            <w:tcBorders>
              <w:top w:val="nil"/>
              <w:left w:val="nil"/>
              <w:bottom w:val="single" w:sz="4" w:space="0" w:color="auto"/>
              <w:right w:val="single" w:sz="4" w:space="0" w:color="auto"/>
            </w:tcBorders>
            <w:shd w:val="clear" w:color="auto" w:fill="FFFFFF"/>
            <w:noWrap/>
            <w:vAlign w:val="bottom"/>
            <w:hideMark/>
          </w:tcPr>
          <w:p w14:paraId="1FF08338" w14:textId="77777777" w:rsidR="00A1258B" w:rsidRDefault="00A1258B" w:rsidP="00E52017">
            <w:pPr>
              <w:jc w:val="center"/>
              <w:rPr>
                <w:color w:val="000000"/>
              </w:rPr>
            </w:pPr>
            <w:r>
              <w:rPr>
                <w:color w:val="000000"/>
              </w:rPr>
              <w:t>-89.26398</w:t>
            </w:r>
          </w:p>
        </w:tc>
        <w:tc>
          <w:tcPr>
            <w:tcW w:w="1164" w:type="dxa"/>
            <w:tcBorders>
              <w:top w:val="nil"/>
              <w:left w:val="nil"/>
              <w:bottom w:val="single" w:sz="4" w:space="0" w:color="auto"/>
              <w:right w:val="single" w:sz="4" w:space="0" w:color="auto"/>
            </w:tcBorders>
            <w:shd w:val="clear" w:color="auto" w:fill="FFFFFF"/>
            <w:noWrap/>
            <w:vAlign w:val="bottom"/>
            <w:hideMark/>
          </w:tcPr>
          <w:p w14:paraId="68E6BDE1" w14:textId="77777777" w:rsidR="00A1258B" w:rsidRDefault="00A1258B" w:rsidP="00E52017">
            <w:pPr>
              <w:jc w:val="center"/>
              <w:rPr>
                <w:color w:val="000000"/>
              </w:rPr>
            </w:pPr>
            <w:r>
              <w:rPr>
                <w:color w:val="000000"/>
              </w:rPr>
              <w:t>33.42208</w:t>
            </w:r>
          </w:p>
        </w:tc>
        <w:tc>
          <w:tcPr>
            <w:tcW w:w="1319" w:type="dxa"/>
            <w:tcBorders>
              <w:top w:val="nil"/>
              <w:left w:val="nil"/>
              <w:bottom w:val="single" w:sz="4" w:space="0" w:color="auto"/>
              <w:right w:val="single" w:sz="4" w:space="0" w:color="auto"/>
            </w:tcBorders>
            <w:shd w:val="clear" w:color="auto" w:fill="FFFFFF"/>
            <w:noWrap/>
            <w:vAlign w:val="bottom"/>
            <w:hideMark/>
          </w:tcPr>
          <w:p w14:paraId="770F45F7" w14:textId="77777777" w:rsidR="00A1258B" w:rsidRDefault="00A1258B" w:rsidP="00E52017">
            <w:pPr>
              <w:rPr>
                <w:color w:val="000000"/>
              </w:rPr>
            </w:pPr>
            <w:r>
              <w:rPr>
                <w:color w:val="000000"/>
              </w:rPr>
              <w:t>Choctaw</w:t>
            </w:r>
          </w:p>
        </w:tc>
      </w:tr>
      <w:tr w:rsidR="00A1258B" w14:paraId="5ED16D14"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143AE9C" w14:textId="77777777" w:rsidR="00A1258B" w:rsidRDefault="00A1258B" w:rsidP="00E52017">
            <w:pPr>
              <w:jc w:val="center"/>
              <w:rPr>
                <w:color w:val="000000"/>
              </w:rPr>
            </w:pPr>
            <w:r>
              <w:rPr>
                <w:color w:val="000000"/>
              </w:rPr>
              <w:t>YZ600</w:t>
            </w:r>
          </w:p>
        </w:tc>
        <w:tc>
          <w:tcPr>
            <w:tcW w:w="2684" w:type="dxa"/>
            <w:tcBorders>
              <w:top w:val="nil"/>
              <w:left w:val="nil"/>
              <w:bottom w:val="single" w:sz="4" w:space="0" w:color="auto"/>
              <w:right w:val="single" w:sz="4" w:space="0" w:color="auto"/>
            </w:tcBorders>
            <w:shd w:val="clear" w:color="auto" w:fill="FFFFFF"/>
            <w:noWrap/>
            <w:vAlign w:val="bottom"/>
            <w:hideMark/>
          </w:tcPr>
          <w:p w14:paraId="3C8E5F0E" w14:textId="77777777" w:rsidR="00A1258B" w:rsidRDefault="00A1258B" w:rsidP="00E52017">
            <w:pPr>
              <w:rPr>
                <w:color w:val="000000"/>
              </w:rPr>
            </w:pPr>
            <w:proofErr w:type="spellStart"/>
            <w:r>
              <w:rPr>
                <w:color w:val="000000"/>
              </w:rPr>
              <w:t>Skuna</w:t>
            </w:r>
            <w:proofErr w:type="spellEnd"/>
            <w:r>
              <w:rPr>
                <w:color w:val="000000"/>
              </w:rPr>
              <w:t xml:space="preserve"> River Canal</w:t>
            </w:r>
          </w:p>
        </w:tc>
        <w:tc>
          <w:tcPr>
            <w:tcW w:w="5725" w:type="dxa"/>
            <w:tcBorders>
              <w:top w:val="nil"/>
              <w:left w:val="nil"/>
              <w:bottom w:val="single" w:sz="4" w:space="0" w:color="auto"/>
              <w:right w:val="single" w:sz="4" w:space="0" w:color="auto"/>
            </w:tcBorders>
            <w:shd w:val="clear" w:color="auto" w:fill="FFFFFF"/>
            <w:noWrap/>
            <w:vAlign w:val="bottom"/>
            <w:hideMark/>
          </w:tcPr>
          <w:p w14:paraId="3CE16165" w14:textId="77777777" w:rsidR="00A1258B" w:rsidRDefault="00A1258B" w:rsidP="00E52017">
            <w:pPr>
              <w:rPr>
                <w:color w:val="000000"/>
              </w:rPr>
            </w:pPr>
            <w:r>
              <w:rPr>
                <w:color w:val="000000"/>
              </w:rPr>
              <w:t xml:space="preserve">near </w:t>
            </w:r>
            <w:proofErr w:type="spellStart"/>
            <w:r>
              <w:rPr>
                <w:color w:val="000000"/>
              </w:rPr>
              <w:t>Skuna</w:t>
            </w:r>
            <w:proofErr w:type="spellEnd"/>
            <w:r>
              <w:rPr>
                <w:color w:val="000000"/>
              </w:rPr>
              <w:t xml:space="preserve"> at CR 245</w:t>
            </w:r>
          </w:p>
        </w:tc>
        <w:tc>
          <w:tcPr>
            <w:tcW w:w="1270" w:type="dxa"/>
            <w:tcBorders>
              <w:top w:val="nil"/>
              <w:left w:val="nil"/>
              <w:bottom w:val="single" w:sz="4" w:space="0" w:color="auto"/>
              <w:right w:val="single" w:sz="4" w:space="0" w:color="auto"/>
            </w:tcBorders>
            <w:shd w:val="clear" w:color="auto" w:fill="FFFFFF"/>
            <w:noWrap/>
            <w:vAlign w:val="bottom"/>
            <w:hideMark/>
          </w:tcPr>
          <w:p w14:paraId="2D623A35" w14:textId="77777777" w:rsidR="00A1258B" w:rsidRDefault="00A1258B" w:rsidP="00E52017">
            <w:pPr>
              <w:jc w:val="center"/>
              <w:rPr>
                <w:color w:val="000000"/>
              </w:rPr>
            </w:pPr>
            <w:r>
              <w:rPr>
                <w:color w:val="000000"/>
              </w:rPr>
              <w:t>-89.45719</w:t>
            </w:r>
          </w:p>
        </w:tc>
        <w:tc>
          <w:tcPr>
            <w:tcW w:w="1164" w:type="dxa"/>
            <w:tcBorders>
              <w:top w:val="nil"/>
              <w:left w:val="nil"/>
              <w:bottom w:val="single" w:sz="4" w:space="0" w:color="auto"/>
              <w:right w:val="single" w:sz="4" w:space="0" w:color="auto"/>
            </w:tcBorders>
            <w:shd w:val="clear" w:color="auto" w:fill="FFFFFF"/>
            <w:noWrap/>
            <w:vAlign w:val="bottom"/>
            <w:hideMark/>
          </w:tcPr>
          <w:p w14:paraId="2C5FC6EA" w14:textId="77777777" w:rsidR="00A1258B" w:rsidRDefault="00A1258B" w:rsidP="00E52017">
            <w:pPr>
              <w:jc w:val="center"/>
              <w:rPr>
                <w:color w:val="000000"/>
              </w:rPr>
            </w:pPr>
            <w:r>
              <w:rPr>
                <w:color w:val="000000"/>
              </w:rPr>
              <w:t>33.95106</w:t>
            </w:r>
          </w:p>
        </w:tc>
        <w:tc>
          <w:tcPr>
            <w:tcW w:w="1319" w:type="dxa"/>
            <w:tcBorders>
              <w:top w:val="nil"/>
              <w:left w:val="nil"/>
              <w:bottom w:val="single" w:sz="4" w:space="0" w:color="auto"/>
              <w:right w:val="single" w:sz="4" w:space="0" w:color="auto"/>
            </w:tcBorders>
            <w:shd w:val="clear" w:color="auto" w:fill="FFFFFF"/>
            <w:noWrap/>
            <w:vAlign w:val="bottom"/>
            <w:hideMark/>
          </w:tcPr>
          <w:p w14:paraId="715ED9AB" w14:textId="77777777" w:rsidR="00A1258B" w:rsidRDefault="00A1258B" w:rsidP="00E52017">
            <w:pPr>
              <w:rPr>
                <w:color w:val="000000"/>
              </w:rPr>
            </w:pPr>
            <w:r>
              <w:rPr>
                <w:color w:val="000000"/>
              </w:rPr>
              <w:t>Calhoun</w:t>
            </w:r>
          </w:p>
        </w:tc>
      </w:tr>
      <w:tr w:rsidR="00A1258B" w14:paraId="4FB8B09C"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3529121" w14:textId="77777777" w:rsidR="00A1258B" w:rsidRDefault="00A1258B" w:rsidP="00E52017">
            <w:pPr>
              <w:jc w:val="center"/>
              <w:rPr>
                <w:color w:val="000000"/>
              </w:rPr>
            </w:pPr>
            <w:r>
              <w:rPr>
                <w:color w:val="000000"/>
              </w:rPr>
              <w:t>111B63</w:t>
            </w:r>
          </w:p>
        </w:tc>
        <w:tc>
          <w:tcPr>
            <w:tcW w:w="2684" w:type="dxa"/>
            <w:tcBorders>
              <w:top w:val="nil"/>
              <w:left w:val="nil"/>
              <w:bottom w:val="single" w:sz="4" w:space="0" w:color="auto"/>
              <w:right w:val="single" w:sz="4" w:space="0" w:color="auto"/>
            </w:tcBorders>
            <w:shd w:val="clear" w:color="auto" w:fill="FFFFFF"/>
            <w:noWrap/>
            <w:vAlign w:val="bottom"/>
            <w:hideMark/>
          </w:tcPr>
          <w:p w14:paraId="319651F1" w14:textId="77777777" w:rsidR="00A1258B" w:rsidRDefault="00A1258B" w:rsidP="00E52017">
            <w:pPr>
              <w:rPr>
                <w:color w:val="000000"/>
              </w:rPr>
            </w:pPr>
            <w:r>
              <w:rPr>
                <w:color w:val="000000"/>
              </w:rPr>
              <w:t>Beaver Dam Creek</w:t>
            </w:r>
          </w:p>
        </w:tc>
        <w:tc>
          <w:tcPr>
            <w:tcW w:w="5725" w:type="dxa"/>
            <w:tcBorders>
              <w:top w:val="nil"/>
              <w:left w:val="nil"/>
              <w:bottom w:val="single" w:sz="4" w:space="0" w:color="auto"/>
              <w:right w:val="single" w:sz="4" w:space="0" w:color="auto"/>
            </w:tcBorders>
            <w:shd w:val="clear" w:color="auto" w:fill="FFFFFF"/>
            <w:noWrap/>
            <w:vAlign w:val="bottom"/>
            <w:hideMark/>
          </w:tcPr>
          <w:p w14:paraId="6ED251CE" w14:textId="77777777" w:rsidR="00A1258B" w:rsidRDefault="00A1258B" w:rsidP="00E52017">
            <w:pPr>
              <w:rPr>
                <w:color w:val="000000"/>
              </w:rPr>
            </w:pPr>
            <w:r>
              <w:rPr>
                <w:color w:val="000000"/>
              </w:rPr>
              <w:t>near Wiggins at Ashe Nursery road</w:t>
            </w:r>
          </w:p>
        </w:tc>
        <w:tc>
          <w:tcPr>
            <w:tcW w:w="1270" w:type="dxa"/>
            <w:tcBorders>
              <w:top w:val="nil"/>
              <w:left w:val="nil"/>
              <w:bottom w:val="single" w:sz="4" w:space="0" w:color="auto"/>
              <w:right w:val="single" w:sz="4" w:space="0" w:color="auto"/>
            </w:tcBorders>
            <w:shd w:val="clear" w:color="auto" w:fill="FFFFFF"/>
            <w:noWrap/>
            <w:vAlign w:val="bottom"/>
            <w:hideMark/>
          </w:tcPr>
          <w:p w14:paraId="15994213" w14:textId="77777777" w:rsidR="00A1258B" w:rsidRDefault="00A1258B" w:rsidP="00E52017">
            <w:pPr>
              <w:jc w:val="center"/>
              <w:rPr>
                <w:color w:val="000000"/>
              </w:rPr>
            </w:pPr>
            <w:r>
              <w:rPr>
                <w:color w:val="000000"/>
              </w:rPr>
              <w:t>-89.13105</w:t>
            </w:r>
          </w:p>
        </w:tc>
        <w:tc>
          <w:tcPr>
            <w:tcW w:w="1164" w:type="dxa"/>
            <w:tcBorders>
              <w:top w:val="nil"/>
              <w:left w:val="nil"/>
              <w:bottom w:val="single" w:sz="4" w:space="0" w:color="auto"/>
              <w:right w:val="single" w:sz="4" w:space="0" w:color="auto"/>
            </w:tcBorders>
            <w:shd w:val="clear" w:color="auto" w:fill="FFFFFF"/>
            <w:noWrap/>
            <w:vAlign w:val="bottom"/>
            <w:hideMark/>
          </w:tcPr>
          <w:p w14:paraId="33889EA8" w14:textId="77777777" w:rsidR="00A1258B" w:rsidRDefault="00A1258B" w:rsidP="00E52017">
            <w:pPr>
              <w:jc w:val="center"/>
              <w:rPr>
                <w:color w:val="000000"/>
              </w:rPr>
            </w:pPr>
            <w:r>
              <w:rPr>
                <w:color w:val="000000"/>
              </w:rPr>
              <w:t>30.98493</w:t>
            </w:r>
          </w:p>
        </w:tc>
        <w:tc>
          <w:tcPr>
            <w:tcW w:w="1319" w:type="dxa"/>
            <w:tcBorders>
              <w:top w:val="nil"/>
              <w:left w:val="nil"/>
              <w:bottom w:val="single" w:sz="4" w:space="0" w:color="auto"/>
              <w:right w:val="single" w:sz="4" w:space="0" w:color="auto"/>
            </w:tcBorders>
            <w:shd w:val="clear" w:color="auto" w:fill="FFFFFF"/>
            <w:noWrap/>
            <w:vAlign w:val="bottom"/>
            <w:hideMark/>
          </w:tcPr>
          <w:p w14:paraId="1B3B5F03" w14:textId="77777777" w:rsidR="00A1258B" w:rsidRDefault="00A1258B" w:rsidP="00E52017">
            <w:pPr>
              <w:rPr>
                <w:color w:val="000000"/>
              </w:rPr>
            </w:pPr>
            <w:r>
              <w:rPr>
                <w:color w:val="000000"/>
              </w:rPr>
              <w:t>Perry</w:t>
            </w:r>
          </w:p>
        </w:tc>
      </w:tr>
      <w:tr w:rsidR="00A1258B" w14:paraId="54D8FF3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B5C2530" w14:textId="77777777" w:rsidR="00A1258B" w:rsidRDefault="00A1258B" w:rsidP="00E52017">
            <w:pPr>
              <w:jc w:val="center"/>
              <w:rPr>
                <w:color w:val="000000"/>
              </w:rPr>
            </w:pPr>
            <w:r>
              <w:rPr>
                <w:color w:val="000000"/>
              </w:rPr>
              <w:t>2479170</w:t>
            </w:r>
          </w:p>
        </w:tc>
        <w:tc>
          <w:tcPr>
            <w:tcW w:w="2684" w:type="dxa"/>
            <w:tcBorders>
              <w:top w:val="nil"/>
              <w:left w:val="nil"/>
              <w:bottom w:val="single" w:sz="4" w:space="0" w:color="auto"/>
              <w:right w:val="single" w:sz="4" w:space="0" w:color="auto"/>
            </w:tcBorders>
            <w:shd w:val="clear" w:color="auto" w:fill="FFFFFF"/>
            <w:noWrap/>
            <w:vAlign w:val="bottom"/>
            <w:hideMark/>
          </w:tcPr>
          <w:p w14:paraId="190B9E72" w14:textId="77777777" w:rsidR="00A1258B" w:rsidRDefault="00A1258B" w:rsidP="00E52017">
            <w:pPr>
              <w:rPr>
                <w:color w:val="000000"/>
              </w:rPr>
            </w:pPr>
            <w:r>
              <w:rPr>
                <w:color w:val="000000"/>
              </w:rPr>
              <w:t>Black Creek</w:t>
            </w:r>
          </w:p>
        </w:tc>
        <w:tc>
          <w:tcPr>
            <w:tcW w:w="5725" w:type="dxa"/>
            <w:tcBorders>
              <w:top w:val="nil"/>
              <w:left w:val="nil"/>
              <w:bottom w:val="single" w:sz="4" w:space="0" w:color="auto"/>
              <w:right w:val="single" w:sz="4" w:space="0" w:color="auto"/>
            </w:tcBorders>
            <w:shd w:val="clear" w:color="auto" w:fill="FFFFFF"/>
            <w:noWrap/>
            <w:vAlign w:val="bottom"/>
            <w:hideMark/>
          </w:tcPr>
          <w:p w14:paraId="6DCA4691" w14:textId="77777777" w:rsidR="00A1258B" w:rsidRDefault="00A1258B" w:rsidP="00E52017">
            <w:pPr>
              <w:rPr>
                <w:color w:val="000000"/>
              </w:rPr>
            </w:pPr>
            <w:r>
              <w:rPr>
                <w:color w:val="000000"/>
              </w:rPr>
              <w:t>near Vestry at Hwy 57</w:t>
            </w:r>
          </w:p>
        </w:tc>
        <w:tc>
          <w:tcPr>
            <w:tcW w:w="1270" w:type="dxa"/>
            <w:tcBorders>
              <w:top w:val="nil"/>
              <w:left w:val="nil"/>
              <w:bottom w:val="single" w:sz="4" w:space="0" w:color="auto"/>
              <w:right w:val="single" w:sz="4" w:space="0" w:color="auto"/>
            </w:tcBorders>
            <w:shd w:val="clear" w:color="auto" w:fill="FFFFFF"/>
            <w:noWrap/>
            <w:vAlign w:val="bottom"/>
            <w:hideMark/>
          </w:tcPr>
          <w:p w14:paraId="040209A3" w14:textId="77777777" w:rsidR="00A1258B" w:rsidRDefault="00A1258B" w:rsidP="00E52017">
            <w:pPr>
              <w:jc w:val="center"/>
              <w:rPr>
                <w:color w:val="000000"/>
              </w:rPr>
            </w:pPr>
            <w:r>
              <w:rPr>
                <w:color w:val="000000"/>
              </w:rPr>
              <w:t>-88.76267</w:t>
            </w:r>
          </w:p>
        </w:tc>
        <w:tc>
          <w:tcPr>
            <w:tcW w:w="1164" w:type="dxa"/>
            <w:tcBorders>
              <w:top w:val="nil"/>
              <w:left w:val="nil"/>
              <w:bottom w:val="single" w:sz="4" w:space="0" w:color="auto"/>
              <w:right w:val="single" w:sz="4" w:space="0" w:color="auto"/>
            </w:tcBorders>
            <w:shd w:val="clear" w:color="auto" w:fill="FFFFFF"/>
            <w:noWrap/>
            <w:vAlign w:val="bottom"/>
            <w:hideMark/>
          </w:tcPr>
          <w:p w14:paraId="5D38677D" w14:textId="77777777" w:rsidR="00A1258B" w:rsidRDefault="00A1258B" w:rsidP="00E52017">
            <w:pPr>
              <w:jc w:val="center"/>
              <w:rPr>
                <w:color w:val="000000"/>
              </w:rPr>
            </w:pPr>
            <w:r>
              <w:rPr>
                <w:color w:val="000000"/>
              </w:rPr>
              <w:t>30.78000</w:t>
            </w:r>
          </w:p>
        </w:tc>
        <w:tc>
          <w:tcPr>
            <w:tcW w:w="1319" w:type="dxa"/>
            <w:tcBorders>
              <w:top w:val="nil"/>
              <w:left w:val="nil"/>
              <w:bottom w:val="single" w:sz="4" w:space="0" w:color="auto"/>
              <w:right w:val="single" w:sz="4" w:space="0" w:color="auto"/>
            </w:tcBorders>
            <w:shd w:val="clear" w:color="auto" w:fill="FFFFFF"/>
            <w:noWrap/>
            <w:vAlign w:val="bottom"/>
            <w:hideMark/>
          </w:tcPr>
          <w:p w14:paraId="57E705DE" w14:textId="77777777" w:rsidR="00A1258B" w:rsidRDefault="00A1258B" w:rsidP="00E52017">
            <w:pPr>
              <w:rPr>
                <w:color w:val="000000"/>
              </w:rPr>
            </w:pPr>
            <w:r>
              <w:rPr>
                <w:color w:val="000000"/>
              </w:rPr>
              <w:t>George</w:t>
            </w:r>
          </w:p>
        </w:tc>
      </w:tr>
      <w:tr w:rsidR="00A1258B" w14:paraId="0645A96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3C404ED" w14:textId="77777777" w:rsidR="00A1258B" w:rsidRDefault="00A1258B" w:rsidP="00E52017">
            <w:pPr>
              <w:jc w:val="center"/>
              <w:rPr>
                <w:color w:val="000000"/>
              </w:rPr>
            </w:pPr>
            <w:r>
              <w:rPr>
                <w:color w:val="000000"/>
              </w:rPr>
              <w:t>111A68</w:t>
            </w:r>
          </w:p>
        </w:tc>
        <w:tc>
          <w:tcPr>
            <w:tcW w:w="2684" w:type="dxa"/>
            <w:tcBorders>
              <w:top w:val="nil"/>
              <w:left w:val="nil"/>
              <w:bottom w:val="single" w:sz="4" w:space="0" w:color="auto"/>
              <w:right w:val="single" w:sz="4" w:space="0" w:color="auto"/>
            </w:tcBorders>
            <w:shd w:val="clear" w:color="auto" w:fill="FFFFFF"/>
            <w:noWrap/>
            <w:vAlign w:val="bottom"/>
            <w:hideMark/>
          </w:tcPr>
          <w:p w14:paraId="31FDBC0F" w14:textId="77777777" w:rsidR="00A1258B" w:rsidRDefault="00A1258B" w:rsidP="00E52017">
            <w:pPr>
              <w:rPr>
                <w:color w:val="000000"/>
              </w:rPr>
            </w:pPr>
            <w:r>
              <w:rPr>
                <w:color w:val="000000"/>
              </w:rPr>
              <w:t>Black Creek</w:t>
            </w:r>
          </w:p>
        </w:tc>
        <w:tc>
          <w:tcPr>
            <w:tcW w:w="5725" w:type="dxa"/>
            <w:tcBorders>
              <w:top w:val="nil"/>
              <w:left w:val="nil"/>
              <w:bottom w:val="single" w:sz="4" w:space="0" w:color="auto"/>
              <w:right w:val="single" w:sz="4" w:space="0" w:color="auto"/>
            </w:tcBorders>
            <w:shd w:val="clear" w:color="auto" w:fill="FFFFFF"/>
            <w:noWrap/>
            <w:vAlign w:val="bottom"/>
            <w:hideMark/>
          </w:tcPr>
          <w:p w14:paraId="6E245B9F" w14:textId="77777777" w:rsidR="00A1258B" w:rsidRDefault="00A1258B" w:rsidP="00E52017">
            <w:pPr>
              <w:rPr>
                <w:color w:val="000000"/>
              </w:rPr>
            </w:pPr>
            <w:r>
              <w:rPr>
                <w:color w:val="000000"/>
              </w:rPr>
              <w:t>at Ashe Nursery road bridge</w:t>
            </w:r>
          </w:p>
        </w:tc>
        <w:tc>
          <w:tcPr>
            <w:tcW w:w="1270" w:type="dxa"/>
            <w:tcBorders>
              <w:top w:val="nil"/>
              <w:left w:val="nil"/>
              <w:bottom w:val="single" w:sz="4" w:space="0" w:color="auto"/>
              <w:right w:val="single" w:sz="4" w:space="0" w:color="auto"/>
            </w:tcBorders>
            <w:shd w:val="clear" w:color="auto" w:fill="FFFFFF"/>
            <w:noWrap/>
            <w:vAlign w:val="bottom"/>
            <w:hideMark/>
          </w:tcPr>
          <w:p w14:paraId="03DBCA3E" w14:textId="77777777" w:rsidR="00A1258B" w:rsidRDefault="00A1258B" w:rsidP="00E52017">
            <w:pPr>
              <w:jc w:val="center"/>
              <w:rPr>
                <w:color w:val="000000"/>
              </w:rPr>
            </w:pPr>
            <w:r>
              <w:rPr>
                <w:color w:val="000000"/>
              </w:rPr>
              <w:t>-89.17958</w:t>
            </w:r>
          </w:p>
        </w:tc>
        <w:tc>
          <w:tcPr>
            <w:tcW w:w="1164" w:type="dxa"/>
            <w:tcBorders>
              <w:top w:val="nil"/>
              <w:left w:val="nil"/>
              <w:bottom w:val="single" w:sz="4" w:space="0" w:color="auto"/>
              <w:right w:val="single" w:sz="4" w:space="0" w:color="auto"/>
            </w:tcBorders>
            <w:shd w:val="clear" w:color="auto" w:fill="FFFFFF"/>
            <w:noWrap/>
            <w:vAlign w:val="bottom"/>
            <w:hideMark/>
          </w:tcPr>
          <w:p w14:paraId="21EA5A28" w14:textId="77777777" w:rsidR="00A1258B" w:rsidRDefault="00A1258B" w:rsidP="00E52017">
            <w:pPr>
              <w:jc w:val="center"/>
              <w:rPr>
                <w:color w:val="000000"/>
              </w:rPr>
            </w:pPr>
            <w:r>
              <w:rPr>
                <w:color w:val="000000"/>
              </w:rPr>
              <w:t>31.05152</w:t>
            </w:r>
          </w:p>
        </w:tc>
        <w:tc>
          <w:tcPr>
            <w:tcW w:w="1319" w:type="dxa"/>
            <w:tcBorders>
              <w:top w:val="nil"/>
              <w:left w:val="nil"/>
              <w:bottom w:val="single" w:sz="4" w:space="0" w:color="auto"/>
              <w:right w:val="single" w:sz="4" w:space="0" w:color="auto"/>
            </w:tcBorders>
            <w:shd w:val="clear" w:color="auto" w:fill="FFFFFF"/>
            <w:noWrap/>
            <w:vAlign w:val="bottom"/>
            <w:hideMark/>
          </w:tcPr>
          <w:p w14:paraId="36917BC3" w14:textId="77777777" w:rsidR="00A1258B" w:rsidRDefault="00A1258B" w:rsidP="00E52017">
            <w:pPr>
              <w:rPr>
                <w:color w:val="000000"/>
              </w:rPr>
            </w:pPr>
            <w:r>
              <w:rPr>
                <w:color w:val="000000"/>
              </w:rPr>
              <w:t>Forrest</w:t>
            </w:r>
          </w:p>
        </w:tc>
      </w:tr>
      <w:tr w:rsidR="00A1258B" w14:paraId="1996E79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3980ABC9" w14:textId="77777777" w:rsidR="00A1258B" w:rsidRDefault="00A1258B" w:rsidP="00E52017">
            <w:pPr>
              <w:jc w:val="center"/>
              <w:rPr>
                <w:color w:val="000000"/>
              </w:rPr>
            </w:pPr>
            <w:r>
              <w:rPr>
                <w:color w:val="000000"/>
              </w:rPr>
              <w:t>111B56</w:t>
            </w:r>
          </w:p>
        </w:tc>
        <w:tc>
          <w:tcPr>
            <w:tcW w:w="2684" w:type="dxa"/>
            <w:tcBorders>
              <w:top w:val="nil"/>
              <w:left w:val="nil"/>
              <w:bottom w:val="single" w:sz="4" w:space="0" w:color="auto"/>
              <w:right w:val="single" w:sz="4" w:space="0" w:color="auto"/>
            </w:tcBorders>
            <w:shd w:val="clear" w:color="auto" w:fill="FFFFFF"/>
            <w:noWrap/>
            <w:vAlign w:val="bottom"/>
            <w:hideMark/>
          </w:tcPr>
          <w:p w14:paraId="184B0FEB" w14:textId="77777777" w:rsidR="00A1258B" w:rsidRDefault="00A1258B" w:rsidP="00E52017">
            <w:pPr>
              <w:rPr>
                <w:color w:val="000000"/>
              </w:rPr>
            </w:pPr>
            <w:r>
              <w:rPr>
                <w:color w:val="000000"/>
              </w:rPr>
              <w:t>Black Creek</w:t>
            </w:r>
          </w:p>
        </w:tc>
        <w:tc>
          <w:tcPr>
            <w:tcW w:w="5725" w:type="dxa"/>
            <w:tcBorders>
              <w:top w:val="nil"/>
              <w:left w:val="nil"/>
              <w:bottom w:val="single" w:sz="4" w:space="0" w:color="auto"/>
              <w:right w:val="single" w:sz="4" w:space="0" w:color="auto"/>
            </w:tcBorders>
            <w:shd w:val="clear" w:color="auto" w:fill="FFFFFF"/>
            <w:noWrap/>
            <w:vAlign w:val="bottom"/>
            <w:hideMark/>
          </w:tcPr>
          <w:p w14:paraId="12AE724E" w14:textId="77777777" w:rsidR="00A1258B" w:rsidRDefault="00A1258B" w:rsidP="00E52017">
            <w:pPr>
              <w:rPr>
                <w:color w:val="000000"/>
              </w:rPr>
            </w:pPr>
            <w:r>
              <w:rPr>
                <w:color w:val="000000"/>
              </w:rPr>
              <w:t>at Camp Dantzler at Churchwell road</w:t>
            </w:r>
          </w:p>
        </w:tc>
        <w:tc>
          <w:tcPr>
            <w:tcW w:w="1270" w:type="dxa"/>
            <w:tcBorders>
              <w:top w:val="nil"/>
              <w:left w:val="nil"/>
              <w:bottom w:val="single" w:sz="4" w:space="0" w:color="auto"/>
              <w:right w:val="single" w:sz="4" w:space="0" w:color="auto"/>
            </w:tcBorders>
            <w:shd w:val="clear" w:color="auto" w:fill="FFFFFF"/>
            <w:noWrap/>
            <w:vAlign w:val="bottom"/>
            <w:hideMark/>
          </w:tcPr>
          <w:p w14:paraId="4963DC33" w14:textId="77777777" w:rsidR="00A1258B" w:rsidRDefault="00A1258B" w:rsidP="00E52017">
            <w:pPr>
              <w:jc w:val="center"/>
              <w:rPr>
                <w:color w:val="000000"/>
              </w:rPr>
            </w:pPr>
            <w:r>
              <w:rPr>
                <w:color w:val="000000"/>
              </w:rPr>
              <w:t>-89.29654</w:t>
            </w:r>
          </w:p>
        </w:tc>
        <w:tc>
          <w:tcPr>
            <w:tcW w:w="1164" w:type="dxa"/>
            <w:tcBorders>
              <w:top w:val="nil"/>
              <w:left w:val="nil"/>
              <w:bottom w:val="single" w:sz="4" w:space="0" w:color="auto"/>
              <w:right w:val="single" w:sz="4" w:space="0" w:color="auto"/>
            </w:tcBorders>
            <w:shd w:val="clear" w:color="auto" w:fill="FFFFFF"/>
            <w:noWrap/>
            <w:vAlign w:val="bottom"/>
            <w:hideMark/>
          </w:tcPr>
          <w:p w14:paraId="17035D68" w14:textId="77777777" w:rsidR="00A1258B" w:rsidRDefault="00A1258B" w:rsidP="00E52017">
            <w:pPr>
              <w:jc w:val="center"/>
              <w:rPr>
                <w:color w:val="000000"/>
              </w:rPr>
            </w:pPr>
            <w:r>
              <w:rPr>
                <w:color w:val="000000"/>
              </w:rPr>
              <w:t>31.11510</w:t>
            </w:r>
          </w:p>
        </w:tc>
        <w:tc>
          <w:tcPr>
            <w:tcW w:w="1319" w:type="dxa"/>
            <w:tcBorders>
              <w:top w:val="nil"/>
              <w:left w:val="nil"/>
              <w:bottom w:val="single" w:sz="4" w:space="0" w:color="auto"/>
              <w:right w:val="single" w:sz="4" w:space="0" w:color="auto"/>
            </w:tcBorders>
            <w:shd w:val="clear" w:color="auto" w:fill="FFFFFF"/>
            <w:noWrap/>
            <w:vAlign w:val="bottom"/>
            <w:hideMark/>
          </w:tcPr>
          <w:p w14:paraId="77232031" w14:textId="77777777" w:rsidR="00A1258B" w:rsidRDefault="00A1258B" w:rsidP="00E52017">
            <w:pPr>
              <w:rPr>
                <w:color w:val="000000"/>
              </w:rPr>
            </w:pPr>
            <w:r>
              <w:rPr>
                <w:color w:val="000000"/>
              </w:rPr>
              <w:t>Forrest</w:t>
            </w:r>
          </w:p>
        </w:tc>
      </w:tr>
      <w:tr w:rsidR="00A1258B" w14:paraId="7CF1E653"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4D3F8C5B" w14:textId="77777777" w:rsidR="00A1258B" w:rsidRDefault="00A1258B" w:rsidP="00E52017">
            <w:pPr>
              <w:jc w:val="center"/>
              <w:rPr>
                <w:color w:val="000000"/>
              </w:rPr>
            </w:pPr>
            <w:r>
              <w:rPr>
                <w:color w:val="000000"/>
              </w:rPr>
              <w:t>111B64</w:t>
            </w:r>
          </w:p>
        </w:tc>
        <w:tc>
          <w:tcPr>
            <w:tcW w:w="2684" w:type="dxa"/>
            <w:tcBorders>
              <w:top w:val="nil"/>
              <w:left w:val="nil"/>
              <w:bottom w:val="single" w:sz="4" w:space="0" w:color="auto"/>
              <w:right w:val="single" w:sz="4" w:space="0" w:color="auto"/>
            </w:tcBorders>
            <w:shd w:val="clear" w:color="auto" w:fill="FFFFFF"/>
            <w:noWrap/>
            <w:vAlign w:val="bottom"/>
            <w:hideMark/>
          </w:tcPr>
          <w:p w14:paraId="19F86C9B" w14:textId="77777777" w:rsidR="00A1258B" w:rsidRDefault="00A1258B" w:rsidP="00E52017">
            <w:pPr>
              <w:rPr>
                <w:color w:val="000000"/>
              </w:rPr>
            </w:pPr>
            <w:r>
              <w:rPr>
                <w:color w:val="000000"/>
              </w:rPr>
              <w:t>Black Creek</w:t>
            </w:r>
          </w:p>
        </w:tc>
        <w:tc>
          <w:tcPr>
            <w:tcW w:w="5725" w:type="dxa"/>
            <w:tcBorders>
              <w:top w:val="nil"/>
              <w:left w:val="nil"/>
              <w:bottom w:val="single" w:sz="4" w:space="0" w:color="auto"/>
              <w:right w:val="single" w:sz="4" w:space="0" w:color="auto"/>
            </w:tcBorders>
            <w:shd w:val="clear" w:color="auto" w:fill="FFFFFF"/>
            <w:noWrap/>
            <w:vAlign w:val="bottom"/>
            <w:hideMark/>
          </w:tcPr>
          <w:p w14:paraId="6A6B3F36" w14:textId="77777777" w:rsidR="00A1258B" w:rsidRDefault="00A1258B" w:rsidP="00E52017">
            <w:pPr>
              <w:rPr>
                <w:color w:val="000000"/>
              </w:rPr>
            </w:pPr>
            <w:r>
              <w:rPr>
                <w:color w:val="000000"/>
              </w:rPr>
              <w:t>near Fairly Bridge Landing</w:t>
            </w:r>
          </w:p>
        </w:tc>
        <w:tc>
          <w:tcPr>
            <w:tcW w:w="1270" w:type="dxa"/>
            <w:tcBorders>
              <w:top w:val="nil"/>
              <w:left w:val="nil"/>
              <w:bottom w:val="single" w:sz="4" w:space="0" w:color="auto"/>
              <w:right w:val="single" w:sz="4" w:space="0" w:color="auto"/>
            </w:tcBorders>
            <w:shd w:val="clear" w:color="auto" w:fill="FFFFFF"/>
            <w:noWrap/>
            <w:vAlign w:val="bottom"/>
            <w:hideMark/>
          </w:tcPr>
          <w:p w14:paraId="2F64F0B5" w14:textId="77777777" w:rsidR="00A1258B" w:rsidRDefault="00A1258B" w:rsidP="00E52017">
            <w:pPr>
              <w:jc w:val="center"/>
              <w:rPr>
                <w:color w:val="000000"/>
              </w:rPr>
            </w:pPr>
            <w:r>
              <w:rPr>
                <w:color w:val="000000"/>
              </w:rPr>
              <w:t>-88.97283</w:t>
            </w:r>
          </w:p>
        </w:tc>
        <w:tc>
          <w:tcPr>
            <w:tcW w:w="1164" w:type="dxa"/>
            <w:tcBorders>
              <w:top w:val="nil"/>
              <w:left w:val="nil"/>
              <w:bottom w:val="single" w:sz="4" w:space="0" w:color="auto"/>
              <w:right w:val="single" w:sz="4" w:space="0" w:color="auto"/>
            </w:tcBorders>
            <w:shd w:val="clear" w:color="auto" w:fill="FFFFFF"/>
            <w:noWrap/>
            <w:vAlign w:val="bottom"/>
            <w:hideMark/>
          </w:tcPr>
          <w:p w14:paraId="4E730D6B" w14:textId="77777777" w:rsidR="00A1258B" w:rsidRDefault="00A1258B" w:rsidP="00E52017">
            <w:pPr>
              <w:jc w:val="center"/>
              <w:rPr>
                <w:color w:val="000000"/>
              </w:rPr>
            </w:pPr>
            <w:r>
              <w:rPr>
                <w:color w:val="000000"/>
              </w:rPr>
              <w:t>30.92319</w:t>
            </w:r>
          </w:p>
        </w:tc>
        <w:tc>
          <w:tcPr>
            <w:tcW w:w="1319" w:type="dxa"/>
            <w:tcBorders>
              <w:top w:val="nil"/>
              <w:left w:val="nil"/>
              <w:bottom w:val="single" w:sz="4" w:space="0" w:color="auto"/>
              <w:right w:val="single" w:sz="4" w:space="0" w:color="auto"/>
            </w:tcBorders>
            <w:shd w:val="clear" w:color="auto" w:fill="FFFFFF"/>
            <w:noWrap/>
            <w:vAlign w:val="bottom"/>
            <w:hideMark/>
          </w:tcPr>
          <w:p w14:paraId="2ED6AE85" w14:textId="77777777" w:rsidR="00A1258B" w:rsidRDefault="00A1258B" w:rsidP="00E52017">
            <w:pPr>
              <w:rPr>
                <w:color w:val="000000"/>
              </w:rPr>
            </w:pPr>
            <w:r>
              <w:rPr>
                <w:color w:val="000000"/>
              </w:rPr>
              <w:t>Perry</w:t>
            </w:r>
          </w:p>
        </w:tc>
      </w:tr>
      <w:tr w:rsidR="00A1258B" w14:paraId="05BF9125"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671DFF54" w14:textId="77777777" w:rsidR="00A1258B" w:rsidRDefault="00A1258B" w:rsidP="00E52017">
            <w:pPr>
              <w:jc w:val="center"/>
              <w:rPr>
                <w:color w:val="000000"/>
              </w:rPr>
            </w:pPr>
            <w:r>
              <w:rPr>
                <w:color w:val="000000"/>
              </w:rPr>
              <w:lastRenderedPageBreak/>
              <w:t>2490900</w:t>
            </w:r>
          </w:p>
        </w:tc>
        <w:tc>
          <w:tcPr>
            <w:tcW w:w="2684" w:type="dxa"/>
            <w:tcBorders>
              <w:top w:val="nil"/>
              <w:left w:val="nil"/>
              <w:bottom w:val="single" w:sz="4" w:space="0" w:color="auto"/>
              <w:right w:val="single" w:sz="4" w:space="0" w:color="auto"/>
            </w:tcBorders>
            <w:shd w:val="clear" w:color="auto" w:fill="FFFFFF"/>
            <w:noWrap/>
            <w:vAlign w:val="bottom"/>
            <w:hideMark/>
          </w:tcPr>
          <w:p w14:paraId="04D9190E" w14:textId="77777777" w:rsidR="00A1258B" w:rsidRDefault="00A1258B" w:rsidP="00E52017">
            <w:pPr>
              <w:rPr>
                <w:color w:val="000000"/>
              </w:rPr>
            </w:pPr>
            <w:r>
              <w:rPr>
                <w:color w:val="000000"/>
              </w:rPr>
              <w:t>Bogue Chitto River</w:t>
            </w:r>
          </w:p>
        </w:tc>
        <w:tc>
          <w:tcPr>
            <w:tcW w:w="5725" w:type="dxa"/>
            <w:tcBorders>
              <w:top w:val="nil"/>
              <w:left w:val="nil"/>
              <w:bottom w:val="single" w:sz="4" w:space="0" w:color="auto"/>
              <w:right w:val="single" w:sz="4" w:space="0" w:color="auto"/>
            </w:tcBorders>
            <w:shd w:val="clear" w:color="auto" w:fill="FFFFFF"/>
            <w:noWrap/>
            <w:vAlign w:val="bottom"/>
            <w:hideMark/>
          </w:tcPr>
          <w:p w14:paraId="17A2D1E8" w14:textId="77777777" w:rsidR="00A1258B" w:rsidRDefault="00A1258B" w:rsidP="00E52017">
            <w:pPr>
              <w:rPr>
                <w:color w:val="000000"/>
              </w:rPr>
            </w:pPr>
            <w:r>
              <w:rPr>
                <w:color w:val="000000"/>
              </w:rPr>
              <w:t>near Lehr at Dillons Bridge road 1.1 miles W of Lehr</w:t>
            </w:r>
          </w:p>
        </w:tc>
        <w:tc>
          <w:tcPr>
            <w:tcW w:w="1270" w:type="dxa"/>
            <w:tcBorders>
              <w:top w:val="nil"/>
              <w:left w:val="nil"/>
              <w:bottom w:val="single" w:sz="4" w:space="0" w:color="auto"/>
              <w:right w:val="single" w:sz="4" w:space="0" w:color="auto"/>
            </w:tcBorders>
            <w:shd w:val="clear" w:color="auto" w:fill="FFFFFF"/>
            <w:noWrap/>
            <w:vAlign w:val="bottom"/>
            <w:hideMark/>
          </w:tcPr>
          <w:p w14:paraId="5C5B5E03" w14:textId="77777777" w:rsidR="00A1258B" w:rsidRDefault="00A1258B" w:rsidP="00E52017">
            <w:pPr>
              <w:jc w:val="center"/>
              <w:rPr>
                <w:color w:val="000000"/>
              </w:rPr>
            </w:pPr>
            <w:r>
              <w:rPr>
                <w:color w:val="000000"/>
              </w:rPr>
              <w:t>-90.20894</w:t>
            </w:r>
          </w:p>
        </w:tc>
        <w:tc>
          <w:tcPr>
            <w:tcW w:w="1164" w:type="dxa"/>
            <w:tcBorders>
              <w:top w:val="nil"/>
              <w:left w:val="nil"/>
              <w:bottom w:val="single" w:sz="4" w:space="0" w:color="auto"/>
              <w:right w:val="single" w:sz="4" w:space="0" w:color="auto"/>
            </w:tcBorders>
            <w:shd w:val="clear" w:color="auto" w:fill="FFFFFF"/>
            <w:noWrap/>
            <w:vAlign w:val="bottom"/>
            <w:hideMark/>
          </w:tcPr>
          <w:p w14:paraId="383283CA" w14:textId="77777777" w:rsidR="00A1258B" w:rsidRDefault="00A1258B" w:rsidP="00E52017">
            <w:pPr>
              <w:jc w:val="center"/>
              <w:rPr>
                <w:color w:val="000000"/>
              </w:rPr>
            </w:pPr>
            <w:r>
              <w:rPr>
                <w:color w:val="000000"/>
              </w:rPr>
              <w:t>31.02297</w:t>
            </w:r>
          </w:p>
        </w:tc>
        <w:tc>
          <w:tcPr>
            <w:tcW w:w="1319" w:type="dxa"/>
            <w:tcBorders>
              <w:top w:val="nil"/>
              <w:left w:val="nil"/>
              <w:bottom w:val="single" w:sz="4" w:space="0" w:color="auto"/>
              <w:right w:val="single" w:sz="4" w:space="0" w:color="auto"/>
            </w:tcBorders>
            <w:shd w:val="clear" w:color="auto" w:fill="FFFFFF"/>
            <w:noWrap/>
            <w:vAlign w:val="bottom"/>
            <w:hideMark/>
          </w:tcPr>
          <w:p w14:paraId="04F6A90A" w14:textId="77777777" w:rsidR="00A1258B" w:rsidRDefault="00A1258B" w:rsidP="00E52017">
            <w:pPr>
              <w:rPr>
                <w:color w:val="000000"/>
              </w:rPr>
            </w:pPr>
            <w:r>
              <w:rPr>
                <w:color w:val="000000"/>
              </w:rPr>
              <w:t>Walthall</w:t>
            </w:r>
          </w:p>
        </w:tc>
      </w:tr>
      <w:tr w:rsidR="00A1258B" w14:paraId="37E679DB"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12FE7E0" w14:textId="77777777" w:rsidR="00A1258B" w:rsidRDefault="00A1258B" w:rsidP="00E52017">
            <w:pPr>
              <w:jc w:val="center"/>
              <w:rPr>
                <w:color w:val="000000"/>
              </w:rPr>
            </w:pPr>
            <w:r>
              <w:rPr>
                <w:color w:val="000000"/>
              </w:rPr>
              <w:t>111B66</w:t>
            </w:r>
          </w:p>
        </w:tc>
        <w:tc>
          <w:tcPr>
            <w:tcW w:w="2684" w:type="dxa"/>
            <w:tcBorders>
              <w:top w:val="nil"/>
              <w:left w:val="nil"/>
              <w:bottom w:val="single" w:sz="4" w:space="0" w:color="auto"/>
              <w:right w:val="single" w:sz="4" w:space="0" w:color="auto"/>
            </w:tcBorders>
            <w:shd w:val="clear" w:color="auto" w:fill="FFFFFF"/>
            <w:noWrap/>
            <w:vAlign w:val="bottom"/>
            <w:hideMark/>
          </w:tcPr>
          <w:p w14:paraId="45DF2F07" w14:textId="77777777" w:rsidR="00A1258B" w:rsidRDefault="00A1258B" w:rsidP="00E52017">
            <w:pPr>
              <w:rPr>
                <w:color w:val="000000"/>
              </w:rPr>
            </w:pPr>
            <w:r>
              <w:rPr>
                <w:color w:val="000000"/>
              </w:rPr>
              <w:t>Bogue Chitto River</w:t>
            </w:r>
          </w:p>
        </w:tc>
        <w:tc>
          <w:tcPr>
            <w:tcW w:w="5725" w:type="dxa"/>
            <w:tcBorders>
              <w:top w:val="nil"/>
              <w:left w:val="nil"/>
              <w:bottom w:val="single" w:sz="4" w:space="0" w:color="auto"/>
              <w:right w:val="single" w:sz="4" w:space="0" w:color="auto"/>
            </w:tcBorders>
            <w:shd w:val="clear" w:color="auto" w:fill="FFFFFF"/>
            <w:noWrap/>
            <w:vAlign w:val="bottom"/>
            <w:hideMark/>
          </w:tcPr>
          <w:p w14:paraId="1E1BF14B" w14:textId="77777777" w:rsidR="00A1258B" w:rsidRDefault="00A1258B" w:rsidP="00E52017">
            <w:pPr>
              <w:rPr>
                <w:color w:val="000000"/>
              </w:rPr>
            </w:pPr>
            <w:r>
              <w:rPr>
                <w:color w:val="000000"/>
              </w:rPr>
              <w:t>at Walker bridge at Hwy 48</w:t>
            </w:r>
          </w:p>
        </w:tc>
        <w:tc>
          <w:tcPr>
            <w:tcW w:w="1270" w:type="dxa"/>
            <w:tcBorders>
              <w:top w:val="nil"/>
              <w:left w:val="nil"/>
              <w:bottom w:val="single" w:sz="4" w:space="0" w:color="auto"/>
              <w:right w:val="single" w:sz="4" w:space="0" w:color="auto"/>
            </w:tcBorders>
            <w:shd w:val="clear" w:color="auto" w:fill="FFFFFF"/>
            <w:noWrap/>
            <w:vAlign w:val="bottom"/>
            <w:hideMark/>
          </w:tcPr>
          <w:p w14:paraId="3104843E" w14:textId="77777777" w:rsidR="00A1258B" w:rsidRDefault="00A1258B" w:rsidP="00E52017">
            <w:pPr>
              <w:jc w:val="center"/>
              <w:rPr>
                <w:color w:val="000000"/>
              </w:rPr>
            </w:pPr>
            <w:r>
              <w:rPr>
                <w:color w:val="000000"/>
              </w:rPr>
              <w:t>-90.25172</w:t>
            </w:r>
          </w:p>
        </w:tc>
        <w:tc>
          <w:tcPr>
            <w:tcW w:w="1164" w:type="dxa"/>
            <w:tcBorders>
              <w:top w:val="nil"/>
              <w:left w:val="nil"/>
              <w:bottom w:val="single" w:sz="4" w:space="0" w:color="auto"/>
              <w:right w:val="single" w:sz="4" w:space="0" w:color="auto"/>
            </w:tcBorders>
            <w:shd w:val="clear" w:color="auto" w:fill="FFFFFF"/>
            <w:noWrap/>
            <w:vAlign w:val="bottom"/>
            <w:hideMark/>
          </w:tcPr>
          <w:p w14:paraId="155208A1" w14:textId="77777777" w:rsidR="00A1258B" w:rsidRDefault="00A1258B" w:rsidP="00E52017">
            <w:pPr>
              <w:jc w:val="center"/>
              <w:rPr>
                <w:color w:val="000000"/>
              </w:rPr>
            </w:pPr>
            <w:r>
              <w:rPr>
                <w:color w:val="000000"/>
              </w:rPr>
              <w:t>31.11714</w:t>
            </w:r>
          </w:p>
        </w:tc>
        <w:tc>
          <w:tcPr>
            <w:tcW w:w="1319" w:type="dxa"/>
            <w:tcBorders>
              <w:top w:val="nil"/>
              <w:left w:val="nil"/>
              <w:bottom w:val="single" w:sz="4" w:space="0" w:color="auto"/>
              <w:right w:val="single" w:sz="4" w:space="0" w:color="auto"/>
            </w:tcBorders>
            <w:shd w:val="clear" w:color="auto" w:fill="FFFFFF"/>
            <w:noWrap/>
            <w:vAlign w:val="bottom"/>
            <w:hideMark/>
          </w:tcPr>
          <w:p w14:paraId="0721D49F" w14:textId="77777777" w:rsidR="00A1258B" w:rsidRDefault="00A1258B" w:rsidP="00E52017">
            <w:pPr>
              <w:rPr>
                <w:color w:val="000000"/>
              </w:rPr>
            </w:pPr>
            <w:r>
              <w:rPr>
                <w:color w:val="000000"/>
              </w:rPr>
              <w:t>Walthall</w:t>
            </w:r>
          </w:p>
        </w:tc>
      </w:tr>
      <w:tr w:rsidR="00A1258B" w14:paraId="721CB652"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1FDD92D6" w14:textId="77777777" w:rsidR="00A1258B" w:rsidRDefault="00A1258B" w:rsidP="00E52017">
            <w:pPr>
              <w:jc w:val="center"/>
              <w:rPr>
                <w:color w:val="000000"/>
              </w:rPr>
            </w:pPr>
            <w:r>
              <w:rPr>
                <w:color w:val="000000"/>
              </w:rPr>
              <w:t>2472500</w:t>
            </w:r>
          </w:p>
        </w:tc>
        <w:tc>
          <w:tcPr>
            <w:tcW w:w="2684" w:type="dxa"/>
            <w:tcBorders>
              <w:top w:val="nil"/>
              <w:left w:val="nil"/>
              <w:bottom w:val="single" w:sz="4" w:space="0" w:color="auto"/>
              <w:right w:val="single" w:sz="4" w:space="0" w:color="auto"/>
            </w:tcBorders>
            <w:shd w:val="clear" w:color="auto" w:fill="FFFFFF"/>
            <w:noWrap/>
            <w:vAlign w:val="bottom"/>
            <w:hideMark/>
          </w:tcPr>
          <w:p w14:paraId="1256F223" w14:textId="77777777" w:rsidR="00A1258B" w:rsidRDefault="00A1258B" w:rsidP="00E52017">
            <w:pPr>
              <w:rPr>
                <w:color w:val="000000"/>
              </w:rPr>
            </w:pPr>
            <w:r>
              <w:rPr>
                <w:color w:val="000000"/>
              </w:rPr>
              <w:t>Bowie Creek</w:t>
            </w:r>
          </w:p>
        </w:tc>
        <w:tc>
          <w:tcPr>
            <w:tcW w:w="5725" w:type="dxa"/>
            <w:tcBorders>
              <w:top w:val="nil"/>
              <w:left w:val="nil"/>
              <w:bottom w:val="single" w:sz="4" w:space="0" w:color="auto"/>
              <w:right w:val="single" w:sz="4" w:space="0" w:color="auto"/>
            </w:tcBorders>
            <w:shd w:val="clear" w:color="auto" w:fill="FFFFFF"/>
            <w:noWrap/>
            <w:vAlign w:val="bottom"/>
            <w:hideMark/>
          </w:tcPr>
          <w:p w14:paraId="2C93ECC0" w14:textId="77777777" w:rsidR="00A1258B" w:rsidRDefault="00A1258B" w:rsidP="00E52017">
            <w:pPr>
              <w:rPr>
                <w:color w:val="000000"/>
              </w:rPr>
            </w:pPr>
            <w:r>
              <w:rPr>
                <w:color w:val="000000"/>
              </w:rPr>
              <w:t>near Hattiesburg at Hwy 49 10 miles NW of Hattiesburg</w:t>
            </w:r>
          </w:p>
        </w:tc>
        <w:tc>
          <w:tcPr>
            <w:tcW w:w="1270" w:type="dxa"/>
            <w:tcBorders>
              <w:top w:val="nil"/>
              <w:left w:val="nil"/>
              <w:bottom w:val="single" w:sz="4" w:space="0" w:color="auto"/>
              <w:right w:val="single" w:sz="4" w:space="0" w:color="auto"/>
            </w:tcBorders>
            <w:shd w:val="clear" w:color="auto" w:fill="FFFFFF"/>
            <w:noWrap/>
            <w:vAlign w:val="bottom"/>
            <w:hideMark/>
          </w:tcPr>
          <w:p w14:paraId="41EE58E4" w14:textId="77777777" w:rsidR="00A1258B" w:rsidRDefault="00A1258B" w:rsidP="00E52017">
            <w:pPr>
              <w:jc w:val="center"/>
              <w:rPr>
                <w:color w:val="000000"/>
              </w:rPr>
            </w:pPr>
            <w:r>
              <w:rPr>
                <w:color w:val="000000"/>
              </w:rPr>
              <w:t>-89.41500</w:t>
            </w:r>
          </w:p>
        </w:tc>
        <w:tc>
          <w:tcPr>
            <w:tcW w:w="1164" w:type="dxa"/>
            <w:tcBorders>
              <w:top w:val="nil"/>
              <w:left w:val="nil"/>
              <w:bottom w:val="single" w:sz="4" w:space="0" w:color="auto"/>
              <w:right w:val="single" w:sz="4" w:space="0" w:color="auto"/>
            </w:tcBorders>
            <w:shd w:val="clear" w:color="auto" w:fill="FFFFFF"/>
            <w:noWrap/>
            <w:vAlign w:val="bottom"/>
            <w:hideMark/>
          </w:tcPr>
          <w:p w14:paraId="6FD5062E" w14:textId="77777777" w:rsidR="00A1258B" w:rsidRDefault="00A1258B" w:rsidP="00E52017">
            <w:pPr>
              <w:jc w:val="center"/>
              <w:rPr>
                <w:color w:val="000000"/>
              </w:rPr>
            </w:pPr>
            <w:r>
              <w:rPr>
                <w:color w:val="000000"/>
              </w:rPr>
              <w:t>31.42556</w:t>
            </w:r>
          </w:p>
        </w:tc>
        <w:tc>
          <w:tcPr>
            <w:tcW w:w="1319" w:type="dxa"/>
            <w:tcBorders>
              <w:top w:val="nil"/>
              <w:left w:val="nil"/>
              <w:bottom w:val="single" w:sz="4" w:space="0" w:color="auto"/>
              <w:right w:val="single" w:sz="4" w:space="0" w:color="auto"/>
            </w:tcBorders>
            <w:shd w:val="clear" w:color="auto" w:fill="FFFFFF"/>
            <w:noWrap/>
            <w:vAlign w:val="bottom"/>
            <w:hideMark/>
          </w:tcPr>
          <w:p w14:paraId="5A5B0D5E" w14:textId="77777777" w:rsidR="00A1258B" w:rsidRDefault="00A1258B" w:rsidP="00E52017">
            <w:pPr>
              <w:rPr>
                <w:color w:val="000000"/>
              </w:rPr>
            </w:pPr>
            <w:r>
              <w:rPr>
                <w:color w:val="000000"/>
              </w:rPr>
              <w:t>Forrest</w:t>
            </w:r>
          </w:p>
        </w:tc>
      </w:tr>
      <w:tr w:rsidR="00A1258B" w14:paraId="42D6598C"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28B6C90" w14:textId="77777777" w:rsidR="00A1258B" w:rsidRDefault="00A1258B" w:rsidP="00E52017">
            <w:pPr>
              <w:jc w:val="center"/>
              <w:rPr>
                <w:color w:val="000000"/>
              </w:rPr>
            </w:pPr>
            <w:r>
              <w:rPr>
                <w:color w:val="000000"/>
              </w:rPr>
              <w:t>2472880</w:t>
            </w:r>
          </w:p>
        </w:tc>
        <w:tc>
          <w:tcPr>
            <w:tcW w:w="2684" w:type="dxa"/>
            <w:tcBorders>
              <w:top w:val="nil"/>
              <w:left w:val="nil"/>
              <w:bottom w:val="single" w:sz="4" w:space="0" w:color="auto"/>
              <w:right w:val="single" w:sz="4" w:space="0" w:color="auto"/>
            </w:tcBorders>
            <w:shd w:val="clear" w:color="auto" w:fill="FFFFFF"/>
            <w:noWrap/>
            <w:vAlign w:val="bottom"/>
            <w:hideMark/>
          </w:tcPr>
          <w:p w14:paraId="49D0A50E" w14:textId="77777777" w:rsidR="00A1258B" w:rsidRDefault="00A1258B" w:rsidP="00E52017">
            <w:pPr>
              <w:rPr>
                <w:color w:val="000000"/>
              </w:rPr>
            </w:pPr>
            <w:r>
              <w:rPr>
                <w:color w:val="000000"/>
              </w:rPr>
              <w:t>Bowie River</w:t>
            </w:r>
          </w:p>
        </w:tc>
        <w:tc>
          <w:tcPr>
            <w:tcW w:w="5725" w:type="dxa"/>
            <w:tcBorders>
              <w:top w:val="nil"/>
              <w:left w:val="nil"/>
              <w:bottom w:val="single" w:sz="4" w:space="0" w:color="auto"/>
              <w:right w:val="single" w:sz="4" w:space="0" w:color="auto"/>
            </w:tcBorders>
            <w:shd w:val="clear" w:color="auto" w:fill="FFFFFF"/>
            <w:noWrap/>
            <w:vAlign w:val="bottom"/>
            <w:hideMark/>
          </w:tcPr>
          <w:p w14:paraId="6458F4A2" w14:textId="77777777" w:rsidR="00A1258B" w:rsidRDefault="00A1258B" w:rsidP="00E52017">
            <w:pPr>
              <w:rPr>
                <w:color w:val="000000"/>
              </w:rPr>
            </w:pPr>
            <w:r>
              <w:rPr>
                <w:color w:val="000000"/>
              </w:rPr>
              <w:t>at Rawls Springs at Peps Point road</w:t>
            </w:r>
          </w:p>
        </w:tc>
        <w:tc>
          <w:tcPr>
            <w:tcW w:w="1270" w:type="dxa"/>
            <w:tcBorders>
              <w:top w:val="nil"/>
              <w:left w:val="nil"/>
              <w:bottom w:val="single" w:sz="4" w:space="0" w:color="auto"/>
              <w:right w:val="single" w:sz="4" w:space="0" w:color="auto"/>
            </w:tcBorders>
            <w:shd w:val="clear" w:color="auto" w:fill="FFFFFF"/>
            <w:noWrap/>
            <w:vAlign w:val="bottom"/>
            <w:hideMark/>
          </w:tcPr>
          <w:p w14:paraId="43ADCFEE" w14:textId="77777777" w:rsidR="00A1258B" w:rsidRDefault="00A1258B" w:rsidP="00E52017">
            <w:pPr>
              <w:jc w:val="center"/>
              <w:rPr>
                <w:color w:val="000000"/>
              </w:rPr>
            </w:pPr>
            <w:r>
              <w:rPr>
                <w:color w:val="000000"/>
              </w:rPr>
              <w:t>-89.36556</w:t>
            </w:r>
          </w:p>
        </w:tc>
        <w:tc>
          <w:tcPr>
            <w:tcW w:w="1164" w:type="dxa"/>
            <w:tcBorders>
              <w:top w:val="nil"/>
              <w:left w:val="nil"/>
              <w:bottom w:val="single" w:sz="4" w:space="0" w:color="auto"/>
              <w:right w:val="single" w:sz="4" w:space="0" w:color="auto"/>
            </w:tcBorders>
            <w:shd w:val="clear" w:color="auto" w:fill="FFFFFF"/>
            <w:noWrap/>
            <w:vAlign w:val="bottom"/>
            <w:hideMark/>
          </w:tcPr>
          <w:p w14:paraId="7E0EB892" w14:textId="77777777" w:rsidR="00A1258B" w:rsidRDefault="00A1258B" w:rsidP="00E52017">
            <w:pPr>
              <w:jc w:val="center"/>
              <w:rPr>
                <w:color w:val="000000"/>
              </w:rPr>
            </w:pPr>
            <w:r>
              <w:rPr>
                <w:color w:val="000000"/>
              </w:rPr>
              <w:t>31.39556</w:t>
            </w:r>
          </w:p>
        </w:tc>
        <w:tc>
          <w:tcPr>
            <w:tcW w:w="1319" w:type="dxa"/>
            <w:tcBorders>
              <w:top w:val="nil"/>
              <w:left w:val="nil"/>
              <w:bottom w:val="single" w:sz="4" w:space="0" w:color="auto"/>
              <w:right w:val="single" w:sz="4" w:space="0" w:color="auto"/>
            </w:tcBorders>
            <w:shd w:val="clear" w:color="auto" w:fill="FFFFFF"/>
            <w:noWrap/>
            <w:vAlign w:val="bottom"/>
            <w:hideMark/>
          </w:tcPr>
          <w:p w14:paraId="15CBB473" w14:textId="77777777" w:rsidR="00A1258B" w:rsidRDefault="00A1258B" w:rsidP="00E52017">
            <w:pPr>
              <w:rPr>
                <w:color w:val="000000"/>
              </w:rPr>
            </w:pPr>
            <w:r>
              <w:rPr>
                <w:color w:val="000000"/>
              </w:rPr>
              <w:t>Forrest</w:t>
            </w:r>
          </w:p>
        </w:tc>
      </w:tr>
      <w:tr w:rsidR="00A1258B" w14:paraId="23DACE5B"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34362B6C" w14:textId="77777777" w:rsidR="00A1258B" w:rsidRDefault="00A1258B" w:rsidP="00E52017">
            <w:pPr>
              <w:jc w:val="center"/>
              <w:rPr>
                <w:color w:val="000000"/>
              </w:rPr>
            </w:pPr>
            <w:r>
              <w:rPr>
                <w:color w:val="000000"/>
              </w:rPr>
              <w:t>2477492</w:t>
            </w:r>
          </w:p>
        </w:tc>
        <w:tc>
          <w:tcPr>
            <w:tcW w:w="2684" w:type="dxa"/>
            <w:tcBorders>
              <w:top w:val="nil"/>
              <w:left w:val="nil"/>
              <w:bottom w:val="single" w:sz="4" w:space="0" w:color="auto"/>
              <w:right w:val="single" w:sz="4" w:space="0" w:color="auto"/>
            </w:tcBorders>
            <w:shd w:val="clear" w:color="auto" w:fill="FFFFFF"/>
            <w:noWrap/>
            <w:vAlign w:val="bottom"/>
            <w:hideMark/>
          </w:tcPr>
          <w:p w14:paraId="1D2CA6BA" w14:textId="77777777" w:rsidR="00A1258B" w:rsidRDefault="00A1258B" w:rsidP="00E52017">
            <w:pPr>
              <w:rPr>
                <w:color w:val="000000"/>
              </w:rPr>
            </w:pPr>
            <w:r>
              <w:rPr>
                <w:color w:val="000000"/>
              </w:rPr>
              <w:t>Chickasawhay River</w:t>
            </w:r>
          </w:p>
        </w:tc>
        <w:tc>
          <w:tcPr>
            <w:tcW w:w="5725" w:type="dxa"/>
            <w:tcBorders>
              <w:top w:val="nil"/>
              <w:left w:val="nil"/>
              <w:bottom w:val="single" w:sz="4" w:space="0" w:color="auto"/>
              <w:right w:val="single" w:sz="4" w:space="0" w:color="auto"/>
            </w:tcBorders>
            <w:shd w:val="clear" w:color="auto" w:fill="FFFFFF"/>
            <w:noWrap/>
            <w:vAlign w:val="bottom"/>
            <w:hideMark/>
          </w:tcPr>
          <w:p w14:paraId="5504F4E7" w14:textId="77777777" w:rsidR="00A1258B" w:rsidRDefault="00A1258B" w:rsidP="00E52017">
            <w:pPr>
              <w:rPr>
                <w:color w:val="000000"/>
              </w:rPr>
            </w:pPr>
            <w:r>
              <w:rPr>
                <w:color w:val="000000"/>
              </w:rPr>
              <w:t>near Waynesboro at Waynesboro-Shubuta road/Old Hwy 84 bridge 1.0 mile NW of Waynesboro</w:t>
            </w:r>
          </w:p>
        </w:tc>
        <w:tc>
          <w:tcPr>
            <w:tcW w:w="1270" w:type="dxa"/>
            <w:tcBorders>
              <w:top w:val="nil"/>
              <w:left w:val="nil"/>
              <w:bottom w:val="single" w:sz="4" w:space="0" w:color="auto"/>
              <w:right w:val="single" w:sz="4" w:space="0" w:color="auto"/>
            </w:tcBorders>
            <w:shd w:val="clear" w:color="auto" w:fill="FFFFFF"/>
            <w:noWrap/>
            <w:vAlign w:val="bottom"/>
            <w:hideMark/>
          </w:tcPr>
          <w:p w14:paraId="3A3418C3" w14:textId="77777777" w:rsidR="00A1258B" w:rsidRDefault="00A1258B" w:rsidP="00E52017">
            <w:pPr>
              <w:jc w:val="center"/>
              <w:rPr>
                <w:color w:val="000000"/>
              </w:rPr>
            </w:pPr>
            <w:r>
              <w:rPr>
                <w:color w:val="000000"/>
              </w:rPr>
              <w:t>-88.67038</w:t>
            </w:r>
          </w:p>
        </w:tc>
        <w:tc>
          <w:tcPr>
            <w:tcW w:w="1164" w:type="dxa"/>
            <w:tcBorders>
              <w:top w:val="nil"/>
              <w:left w:val="nil"/>
              <w:bottom w:val="single" w:sz="4" w:space="0" w:color="auto"/>
              <w:right w:val="single" w:sz="4" w:space="0" w:color="auto"/>
            </w:tcBorders>
            <w:shd w:val="clear" w:color="auto" w:fill="FFFFFF"/>
            <w:noWrap/>
            <w:vAlign w:val="bottom"/>
            <w:hideMark/>
          </w:tcPr>
          <w:p w14:paraId="7BA6B851" w14:textId="77777777" w:rsidR="00A1258B" w:rsidRDefault="00A1258B" w:rsidP="00E52017">
            <w:pPr>
              <w:jc w:val="center"/>
              <w:rPr>
                <w:color w:val="000000"/>
              </w:rPr>
            </w:pPr>
            <w:r>
              <w:rPr>
                <w:color w:val="000000"/>
              </w:rPr>
              <w:t>31.69477</w:t>
            </w:r>
          </w:p>
        </w:tc>
        <w:tc>
          <w:tcPr>
            <w:tcW w:w="1319" w:type="dxa"/>
            <w:tcBorders>
              <w:top w:val="nil"/>
              <w:left w:val="nil"/>
              <w:bottom w:val="single" w:sz="4" w:space="0" w:color="auto"/>
              <w:right w:val="single" w:sz="4" w:space="0" w:color="auto"/>
            </w:tcBorders>
            <w:shd w:val="clear" w:color="auto" w:fill="FFFFFF"/>
            <w:noWrap/>
            <w:vAlign w:val="bottom"/>
            <w:hideMark/>
          </w:tcPr>
          <w:p w14:paraId="45FA0691" w14:textId="77777777" w:rsidR="00A1258B" w:rsidRDefault="00A1258B" w:rsidP="00E52017">
            <w:pPr>
              <w:rPr>
                <w:color w:val="000000"/>
              </w:rPr>
            </w:pPr>
            <w:r>
              <w:rPr>
                <w:color w:val="000000"/>
              </w:rPr>
              <w:t>Wayne</w:t>
            </w:r>
          </w:p>
        </w:tc>
      </w:tr>
      <w:tr w:rsidR="00A1258B" w14:paraId="74DEE1D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1C2B3F32" w14:textId="77777777" w:rsidR="00A1258B" w:rsidRDefault="00A1258B" w:rsidP="00E52017">
            <w:pPr>
              <w:jc w:val="center"/>
              <w:rPr>
                <w:color w:val="000000"/>
              </w:rPr>
            </w:pPr>
            <w:r>
              <w:rPr>
                <w:color w:val="000000"/>
              </w:rPr>
              <w:t>2481660</w:t>
            </w:r>
          </w:p>
        </w:tc>
        <w:tc>
          <w:tcPr>
            <w:tcW w:w="2684" w:type="dxa"/>
            <w:tcBorders>
              <w:top w:val="nil"/>
              <w:left w:val="nil"/>
              <w:bottom w:val="single" w:sz="4" w:space="0" w:color="auto"/>
              <w:right w:val="single" w:sz="4" w:space="0" w:color="auto"/>
            </w:tcBorders>
            <w:shd w:val="clear" w:color="auto" w:fill="FFFFFF"/>
            <w:noWrap/>
            <w:vAlign w:val="bottom"/>
            <w:hideMark/>
          </w:tcPr>
          <w:p w14:paraId="4224153D" w14:textId="77777777" w:rsidR="00A1258B" w:rsidRDefault="00A1258B" w:rsidP="00E52017">
            <w:pPr>
              <w:rPr>
                <w:color w:val="000000"/>
              </w:rPr>
            </w:pPr>
            <w:r>
              <w:rPr>
                <w:color w:val="000000"/>
              </w:rPr>
              <w:t>Jourdan River</w:t>
            </w:r>
          </w:p>
        </w:tc>
        <w:tc>
          <w:tcPr>
            <w:tcW w:w="5725" w:type="dxa"/>
            <w:tcBorders>
              <w:top w:val="nil"/>
              <w:left w:val="nil"/>
              <w:bottom w:val="single" w:sz="4" w:space="0" w:color="auto"/>
              <w:right w:val="single" w:sz="4" w:space="0" w:color="auto"/>
            </w:tcBorders>
            <w:shd w:val="clear" w:color="auto" w:fill="FFFFFF"/>
            <w:noWrap/>
            <w:vAlign w:val="bottom"/>
            <w:hideMark/>
          </w:tcPr>
          <w:p w14:paraId="7D4FA836" w14:textId="77777777" w:rsidR="00A1258B" w:rsidRDefault="00A1258B" w:rsidP="00E52017">
            <w:pPr>
              <w:rPr>
                <w:color w:val="000000"/>
              </w:rPr>
            </w:pPr>
            <w:r>
              <w:rPr>
                <w:color w:val="000000"/>
              </w:rPr>
              <w:t>near Kiln at Hwy 43 2 miles S of Kiln</w:t>
            </w:r>
          </w:p>
        </w:tc>
        <w:tc>
          <w:tcPr>
            <w:tcW w:w="1270" w:type="dxa"/>
            <w:tcBorders>
              <w:top w:val="nil"/>
              <w:left w:val="nil"/>
              <w:bottom w:val="single" w:sz="4" w:space="0" w:color="auto"/>
              <w:right w:val="single" w:sz="4" w:space="0" w:color="auto"/>
            </w:tcBorders>
            <w:shd w:val="clear" w:color="auto" w:fill="FFFFFF"/>
            <w:noWrap/>
            <w:vAlign w:val="bottom"/>
            <w:hideMark/>
          </w:tcPr>
          <w:p w14:paraId="73F524C3" w14:textId="77777777" w:rsidR="00A1258B" w:rsidRDefault="00A1258B" w:rsidP="00E52017">
            <w:pPr>
              <w:jc w:val="center"/>
              <w:rPr>
                <w:color w:val="000000"/>
              </w:rPr>
            </w:pPr>
            <w:r>
              <w:rPr>
                <w:color w:val="000000"/>
              </w:rPr>
              <w:t>-89.44108</w:t>
            </w:r>
          </w:p>
        </w:tc>
        <w:tc>
          <w:tcPr>
            <w:tcW w:w="1164" w:type="dxa"/>
            <w:tcBorders>
              <w:top w:val="nil"/>
              <w:left w:val="nil"/>
              <w:bottom w:val="single" w:sz="4" w:space="0" w:color="auto"/>
              <w:right w:val="single" w:sz="4" w:space="0" w:color="auto"/>
            </w:tcBorders>
            <w:shd w:val="clear" w:color="auto" w:fill="FFFFFF"/>
            <w:noWrap/>
            <w:vAlign w:val="bottom"/>
            <w:hideMark/>
          </w:tcPr>
          <w:p w14:paraId="1E904481" w14:textId="77777777" w:rsidR="00A1258B" w:rsidRDefault="00A1258B" w:rsidP="00E52017">
            <w:pPr>
              <w:jc w:val="center"/>
              <w:rPr>
                <w:color w:val="000000"/>
              </w:rPr>
            </w:pPr>
            <w:r>
              <w:rPr>
                <w:color w:val="000000"/>
              </w:rPr>
              <w:t>30.38686</w:t>
            </w:r>
          </w:p>
        </w:tc>
        <w:tc>
          <w:tcPr>
            <w:tcW w:w="1319" w:type="dxa"/>
            <w:tcBorders>
              <w:top w:val="nil"/>
              <w:left w:val="nil"/>
              <w:bottom w:val="single" w:sz="4" w:space="0" w:color="auto"/>
              <w:right w:val="single" w:sz="4" w:space="0" w:color="auto"/>
            </w:tcBorders>
            <w:shd w:val="clear" w:color="auto" w:fill="FFFFFF"/>
            <w:noWrap/>
            <w:vAlign w:val="bottom"/>
            <w:hideMark/>
          </w:tcPr>
          <w:p w14:paraId="1FA0BF7D" w14:textId="77777777" w:rsidR="00A1258B" w:rsidRDefault="00A1258B" w:rsidP="00E52017">
            <w:pPr>
              <w:rPr>
                <w:color w:val="000000"/>
              </w:rPr>
            </w:pPr>
            <w:r>
              <w:rPr>
                <w:color w:val="000000"/>
              </w:rPr>
              <w:t>Hancock</w:t>
            </w:r>
          </w:p>
        </w:tc>
      </w:tr>
      <w:tr w:rsidR="00A1258B" w14:paraId="3BED958E"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258B0798" w14:textId="77777777" w:rsidR="00A1258B" w:rsidRDefault="00A1258B" w:rsidP="00E52017">
            <w:pPr>
              <w:jc w:val="center"/>
              <w:rPr>
                <w:color w:val="000000"/>
              </w:rPr>
            </w:pPr>
            <w:r>
              <w:rPr>
                <w:color w:val="000000"/>
              </w:rPr>
              <w:t>2474680</w:t>
            </w:r>
          </w:p>
        </w:tc>
        <w:tc>
          <w:tcPr>
            <w:tcW w:w="2684" w:type="dxa"/>
            <w:tcBorders>
              <w:top w:val="nil"/>
              <w:left w:val="nil"/>
              <w:bottom w:val="single" w:sz="4" w:space="0" w:color="auto"/>
              <w:right w:val="single" w:sz="4" w:space="0" w:color="auto"/>
            </w:tcBorders>
            <w:shd w:val="clear" w:color="auto" w:fill="FFFFFF"/>
            <w:noWrap/>
            <w:vAlign w:val="center"/>
            <w:hideMark/>
          </w:tcPr>
          <w:p w14:paraId="61AF09E4" w14:textId="77777777" w:rsidR="00A1258B" w:rsidRDefault="00A1258B" w:rsidP="00E52017">
            <w:pPr>
              <w:rPr>
                <w:color w:val="000000"/>
              </w:rPr>
            </w:pPr>
            <w:r>
              <w:rPr>
                <w:color w:val="000000"/>
              </w:rPr>
              <w:t>Leaf River</w:t>
            </w:r>
          </w:p>
        </w:tc>
        <w:tc>
          <w:tcPr>
            <w:tcW w:w="5725" w:type="dxa"/>
            <w:tcBorders>
              <w:top w:val="nil"/>
              <w:left w:val="nil"/>
              <w:bottom w:val="single" w:sz="4" w:space="0" w:color="auto"/>
              <w:right w:val="single" w:sz="4" w:space="0" w:color="auto"/>
            </w:tcBorders>
            <w:shd w:val="clear" w:color="auto" w:fill="FFFFFF"/>
            <w:noWrap/>
            <w:vAlign w:val="bottom"/>
            <w:hideMark/>
          </w:tcPr>
          <w:p w14:paraId="131B4819" w14:textId="77777777" w:rsidR="00A1258B" w:rsidRDefault="00A1258B" w:rsidP="00E52017">
            <w:pPr>
              <w:rPr>
                <w:color w:val="000000"/>
              </w:rPr>
            </w:pPr>
            <w:r>
              <w:rPr>
                <w:color w:val="000000"/>
              </w:rPr>
              <w:t>near New Augusta at Wingate road bridge 1.5 miles N of Wingate</w:t>
            </w:r>
          </w:p>
        </w:tc>
        <w:tc>
          <w:tcPr>
            <w:tcW w:w="1270" w:type="dxa"/>
            <w:tcBorders>
              <w:top w:val="nil"/>
              <w:left w:val="nil"/>
              <w:bottom w:val="single" w:sz="4" w:space="0" w:color="auto"/>
              <w:right w:val="single" w:sz="4" w:space="0" w:color="auto"/>
            </w:tcBorders>
            <w:shd w:val="clear" w:color="auto" w:fill="FFFFFF"/>
            <w:noWrap/>
            <w:vAlign w:val="center"/>
            <w:hideMark/>
          </w:tcPr>
          <w:p w14:paraId="18A99983" w14:textId="77777777" w:rsidR="00A1258B" w:rsidRDefault="00A1258B" w:rsidP="00E52017">
            <w:pPr>
              <w:jc w:val="center"/>
              <w:rPr>
                <w:color w:val="000000"/>
              </w:rPr>
            </w:pPr>
            <w:r>
              <w:rPr>
                <w:color w:val="000000"/>
              </w:rPr>
              <w:t>-88.99111</w:t>
            </w:r>
          </w:p>
        </w:tc>
        <w:tc>
          <w:tcPr>
            <w:tcW w:w="1164" w:type="dxa"/>
            <w:tcBorders>
              <w:top w:val="nil"/>
              <w:left w:val="nil"/>
              <w:bottom w:val="single" w:sz="4" w:space="0" w:color="auto"/>
              <w:right w:val="single" w:sz="4" w:space="0" w:color="auto"/>
            </w:tcBorders>
            <w:shd w:val="clear" w:color="auto" w:fill="FFFFFF"/>
            <w:noWrap/>
            <w:vAlign w:val="center"/>
            <w:hideMark/>
          </w:tcPr>
          <w:p w14:paraId="3D72F36F" w14:textId="77777777" w:rsidR="00A1258B" w:rsidRDefault="00A1258B" w:rsidP="00E52017">
            <w:pPr>
              <w:jc w:val="center"/>
              <w:rPr>
                <w:color w:val="000000"/>
              </w:rPr>
            </w:pPr>
            <w:r>
              <w:rPr>
                <w:color w:val="000000"/>
              </w:rPr>
              <w:t>31.22583</w:t>
            </w:r>
          </w:p>
        </w:tc>
        <w:tc>
          <w:tcPr>
            <w:tcW w:w="1319" w:type="dxa"/>
            <w:tcBorders>
              <w:top w:val="nil"/>
              <w:left w:val="nil"/>
              <w:bottom w:val="single" w:sz="4" w:space="0" w:color="auto"/>
              <w:right w:val="single" w:sz="4" w:space="0" w:color="auto"/>
            </w:tcBorders>
            <w:shd w:val="clear" w:color="auto" w:fill="FFFFFF"/>
            <w:noWrap/>
            <w:vAlign w:val="center"/>
            <w:hideMark/>
          </w:tcPr>
          <w:p w14:paraId="7DF1AFAE" w14:textId="77777777" w:rsidR="00A1258B" w:rsidRDefault="00A1258B" w:rsidP="00E52017">
            <w:pPr>
              <w:rPr>
                <w:color w:val="000000"/>
              </w:rPr>
            </w:pPr>
            <w:r>
              <w:rPr>
                <w:color w:val="000000"/>
              </w:rPr>
              <w:t>Perry</w:t>
            </w:r>
          </w:p>
        </w:tc>
      </w:tr>
      <w:tr w:rsidR="00A1258B" w14:paraId="472C0EB6"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248F3F6E" w14:textId="77777777" w:rsidR="00A1258B" w:rsidRDefault="00A1258B" w:rsidP="00E52017">
            <w:pPr>
              <w:jc w:val="center"/>
              <w:rPr>
                <w:color w:val="000000"/>
              </w:rPr>
            </w:pPr>
            <w:r>
              <w:rPr>
                <w:color w:val="000000"/>
              </w:rPr>
              <w:t>113G50</w:t>
            </w:r>
          </w:p>
        </w:tc>
        <w:tc>
          <w:tcPr>
            <w:tcW w:w="2684" w:type="dxa"/>
            <w:tcBorders>
              <w:top w:val="nil"/>
              <w:left w:val="nil"/>
              <w:bottom w:val="single" w:sz="4" w:space="0" w:color="auto"/>
              <w:right w:val="single" w:sz="4" w:space="0" w:color="auto"/>
            </w:tcBorders>
            <w:shd w:val="clear" w:color="auto" w:fill="FFFFFF"/>
            <w:noWrap/>
            <w:vAlign w:val="bottom"/>
            <w:hideMark/>
          </w:tcPr>
          <w:p w14:paraId="26812672" w14:textId="77777777" w:rsidR="00A1258B" w:rsidRDefault="00A1258B" w:rsidP="00E52017">
            <w:pPr>
              <w:rPr>
                <w:color w:val="000000"/>
              </w:rPr>
            </w:pPr>
            <w:proofErr w:type="spellStart"/>
            <w:r>
              <w:rPr>
                <w:color w:val="000000"/>
              </w:rPr>
              <w:t>Magees</w:t>
            </w:r>
            <w:proofErr w:type="spellEnd"/>
            <w:r>
              <w:rPr>
                <w:color w:val="000000"/>
              </w:rPr>
              <w:t xml:space="preserve"> Creek</w:t>
            </w:r>
          </w:p>
        </w:tc>
        <w:tc>
          <w:tcPr>
            <w:tcW w:w="5725" w:type="dxa"/>
            <w:tcBorders>
              <w:top w:val="nil"/>
              <w:left w:val="nil"/>
              <w:bottom w:val="single" w:sz="4" w:space="0" w:color="auto"/>
              <w:right w:val="single" w:sz="4" w:space="0" w:color="auto"/>
            </w:tcBorders>
            <w:shd w:val="clear" w:color="auto" w:fill="FFFFFF"/>
            <w:noWrap/>
            <w:vAlign w:val="bottom"/>
            <w:hideMark/>
          </w:tcPr>
          <w:p w14:paraId="43ACA1D4" w14:textId="77777777" w:rsidR="00A1258B" w:rsidRDefault="00A1258B" w:rsidP="00E52017">
            <w:pPr>
              <w:rPr>
                <w:color w:val="000000"/>
              </w:rPr>
            </w:pPr>
            <w:r>
              <w:rPr>
                <w:color w:val="000000"/>
              </w:rPr>
              <w:t>at Lexie at Lexie road</w:t>
            </w:r>
          </w:p>
        </w:tc>
        <w:tc>
          <w:tcPr>
            <w:tcW w:w="1270" w:type="dxa"/>
            <w:tcBorders>
              <w:top w:val="nil"/>
              <w:left w:val="nil"/>
              <w:bottom w:val="single" w:sz="4" w:space="0" w:color="auto"/>
              <w:right w:val="single" w:sz="4" w:space="0" w:color="auto"/>
            </w:tcBorders>
            <w:shd w:val="clear" w:color="auto" w:fill="FFFFFF"/>
            <w:noWrap/>
            <w:vAlign w:val="bottom"/>
            <w:hideMark/>
          </w:tcPr>
          <w:p w14:paraId="50C9279E" w14:textId="77777777" w:rsidR="00A1258B" w:rsidRDefault="00A1258B" w:rsidP="00E52017">
            <w:pPr>
              <w:jc w:val="center"/>
              <w:rPr>
                <w:color w:val="000000"/>
              </w:rPr>
            </w:pPr>
            <w:r>
              <w:rPr>
                <w:color w:val="000000"/>
              </w:rPr>
              <w:t>-90.16302</w:t>
            </w:r>
          </w:p>
        </w:tc>
        <w:tc>
          <w:tcPr>
            <w:tcW w:w="1164" w:type="dxa"/>
            <w:tcBorders>
              <w:top w:val="nil"/>
              <w:left w:val="nil"/>
              <w:bottom w:val="single" w:sz="4" w:space="0" w:color="auto"/>
              <w:right w:val="single" w:sz="4" w:space="0" w:color="auto"/>
            </w:tcBorders>
            <w:shd w:val="clear" w:color="auto" w:fill="FFFFFF"/>
            <w:noWrap/>
            <w:vAlign w:val="bottom"/>
            <w:hideMark/>
          </w:tcPr>
          <w:p w14:paraId="5001BDED" w14:textId="77777777" w:rsidR="00A1258B" w:rsidRDefault="00A1258B" w:rsidP="00E52017">
            <w:pPr>
              <w:jc w:val="center"/>
              <w:rPr>
                <w:color w:val="000000"/>
              </w:rPr>
            </w:pPr>
            <w:r>
              <w:rPr>
                <w:color w:val="000000"/>
              </w:rPr>
              <w:t>31.07224</w:t>
            </w:r>
          </w:p>
        </w:tc>
        <w:tc>
          <w:tcPr>
            <w:tcW w:w="1319" w:type="dxa"/>
            <w:tcBorders>
              <w:top w:val="nil"/>
              <w:left w:val="nil"/>
              <w:bottom w:val="single" w:sz="4" w:space="0" w:color="auto"/>
              <w:right w:val="single" w:sz="4" w:space="0" w:color="auto"/>
            </w:tcBorders>
            <w:shd w:val="clear" w:color="auto" w:fill="FFFFFF"/>
            <w:noWrap/>
            <w:vAlign w:val="bottom"/>
            <w:hideMark/>
          </w:tcPr>
          <w:p w14:paraId="6DE00BA8" w14:textId="77777777" w:rsidR="00A1258B" w:rsidRDefault="00A1258B" w:rsidP="00E52017">
            <w:pPr>
              <w:rPr>
                <w:color w:val="000000"/>
              </w:rPr>
            </w:pPr>
            <w:r>
              <w:rPr>
                <w:color w:val="000000"/>
              </w:rPr>
              <w:t>Walthall</w:t>
            </w:r>
          </w:p>
        </w:tc>
      </w:tr>
      <w:tr w:rsidR="00A1258B" w14:paraId="7A6715B5"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03D3E81" w14:textId="77777777" w:rsidR="00A1258B" w:rsidRDefault="00A1258B" w:rsidP="00E52017">
            <w:pPr>
              <w:jc w:val="center"/>
              <w:rPr>
                <w:color w:val="000000"/>
              </w:rPr>
            </w:pPr>
            <w:r>
              <w:rPr>
                <w:color w:val="000000"/>
              </w:rPr>
              <w:t>PA284</w:t>
            </w:r>
          </w:p>
        </w:tc>
        <w:tc>
          <w:tcPr>
            <w:tcW w:w="2684" w:type="dxa"/>
            <w:tcBorders>
              <w:top w:val="nil"/>
              <w:left w:val="nil"/>
              <w:bottom w:val="single" w:sz="4" w:space="0" w:color="auto"/>
              <w:right w:val="single" w:sz="4" w:space="0" w:color="auto"/>
            </w:tcBorders>
            <w:shd w:val="clear" w:color="auto" w:fill="FFFFFF"/>
            <w:noWrap/>
            <w:vAlign w:val="bottom"/>
            <w:hideMark/>
          </w:tcPr>
          <w:p w14:paraId="48937AEF" w14:textId="77777777" w:rsidR="00A1258B" w:rsidRDefault="00A1258B" w:rsidP="00E52017">
            <w:pPr>
              <w:rPr>
                <w:color w:val="000000"/>
              </w:rPr>
            </w:pPr>
            <w:proofErr w:type="spellStart"/>
            <w:r>
              <w:rPr>
                <w:color w:val="000000"/>
              </w:rPr>
              <w:t>Okatoma</w:t>
            </w:r>
            <w:proofErr w:type="spellEnd"/>
            <w:r>
              <w:rPr>
                <w:color w:val="000000"/>
              </w:rPr>
              <w:t xml:space="preserve"> Creek</w:t>
            </w:r>
          </w:p>
        </w:tc>
        <w:tc>
          <w:tcPr>
            <w:tcW w:w="5725" w:type="dxa"/>
            <w:tcBorders>
              <w:top w:val="nil"/>
              <w:left w:val="nil"/>
              <w:bottom w:val="single" w:sz="4" w:space="0" w:color="auto"/>
              <w:right w:val="single" w:sz="4" w:space="0" w:color="auto"/>
            </w:tcBorders>
            <w:shd w:val="clear" w:color="auto" w:fill="FFFFFF"/>
            <w:noWrap/>
            <w:vAlign w:val="bottom"/>
            <w:hideMark/>
          </w:tcPr>
          <w:p w14:paraId="5CDFF2C6" w14:textId="77777777" w:rsidR="00A1258B" w:rsidRDefault="00A1258B" w:rsidP="00E52017">
            <w:pPr>
              <w:rPr>
                <w:color w:val="000000"/>
              </w:rPr>
            </w:pPr>
            <w:r>
              <w:rPr>
                <w:color w:val="000000"/>
              </w:rPr>
              <w:t>at Lux at Lucy road</w:t>
            </w:r>
          </w:p>
        </w:tc>
        <w:tc>
          <w:tcPr>
            <w:tcW w:w="1270" w:type="dxa"/>
            <w:tcBorders>
              <w:top w:val="nil"/>
              <w:left w:val="nil"/>
              <w:bottom w:val="single" w:sz="4" w:space="0" w:color="auto"/>
              <w:right w:val="single" w:sz="4" w:space="0" w:color="auto"/>
            </w:tcBorders>
            <w:shd w:val="clear" w:color="auto" w:fill="FFFFFF"/>
            <w:noWrap/>
            <w:vAlign w:val="bottom"/>
            <w:hideMark/>
          </w:tcPr>
          <w:p w14:paraId="167176E4" w14:textId="77777777" w:rsidR="00A1258B" w:rsidRDefault="00A1258B" w:rsidP="00E52017">
            <w:pPr>
              <w:jc w:val="center"/>
              <w:rPr>
                <w:color w:val="000000"/>
              </w:rPr>
            </w:pPr>
            <w:r>
              <w:rPr>
                <w:color w:val="000000"/>
              </w:rPr>
              <w:t>-89.40608</w:t>
            </w:r>
          </w:p>
        </w:tc>
        <w:tc>
          <w:tcPr>
            <w:tcW w:w="1164" w:type="dxa"/>
            <w:tcBorders>
              <w:top w:val="nil"/>
              <w:left w:val="nil"/>
              <w:bottom w:val="single" w:sz="4" w:space="0" w:color="auto"/>
              <w:right w:val="single" w:sz="4" w:space="0" w:color="auto"/>
            </w:tcBorders>
            <w:shd w:val="clear" w:color="auto" w:fill="FFFFFF"/>
            <w:noWrap/>
            <w:vAlign w:val="bottom"/>
            <w:hideMark/>
          </w:tcPr>
          <w:p w14:paraId="19EABDF4" w14:textId="77777777" w:rsidR="00A1258B" w:rsidRDefault="00A1258B" w:rsidP="00E52017">
            <w:pPr>
              <w:jc w:val="center"/>
              <w:rPr>
                <w:color w:val="000000"/>
              </w:rPr>
            </w:pPr>
            <w:r>
              <w:rPr>
                <w:color w:val="000000"/>
              </w:rPr>
              <w:t>31.44333</w:t>
            </w:r>
          </w:p>
        </w:tc>
        <w:tc>
          <w:tcPr>
            <w:tcW w:w="1319" w:type="dxa"/>
            <w:tcBorders>
              <w:top w:val="nil"/>
              <w:left w:val="nil"/>
              <w:bottom w:val="single" w:sz="4" w:space="0" w:color="auto"/>
              <w:right w:val="single" w:sz="4" w:space="0" w:color="auto"/>
            </w:tcBorders>
            <w:shd w:val="clear" w:color="auto" w:fill="FFFFFF"/>
            <w:noWrap/>
            <w:vAlign w:val="bottom"/>
            <w:hideMark/>
          </w:tcPr>
          <w:p w14:paraId="5D860B29" w14:textId="77777777" w:rsidR="00A1258B" w:rsidRDefault="00A1258B" w:rsidP="00E52017">
            <w:pPr>
              <w:rPr>
                <w:color w:val="000000"/>
              </w:rPr>
            </w:pPr>
            <w:r>
              <w:rPr>
                <w:color w:val="000000"/>
              </w:rPr>
              <w:t>Covington</w:t>
            </w:r>
          </w:p>
        </w:tc>
      </w:tr>
      <w:tr w:rsidR="00A1258B" w14:paraId="0B14AF0A"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5FB8BD95" w14:textId="77777777" w:rsidR="00A1258B" w:rsidRDefault="00A1258B" w:rsidP="00E52017">
            <w:pPr>
              <w:jc w:val="center"/>
              <w:rPr>
                <w:color w:val="000000"/>
              </w:rPr>
            </w:pPr>
            <w:r>
              <w:rPr>
                <w:color w:val="000000"/>
              </w:rPr>
              <w:t>2481299</w:t>
            </w:r>
          </w:p>
        </w:tc>
        <w:tc>
          <w:tcPr>
            <w:tcW w:w="2684" w:type="dxa"/>
            <w:tcBorders>
              <w:top w:val="nil"/>
              <w:left w:val="nil"/>
              <w:bottom w:val="single" w:sz="4" w:space="0" w:color="auto"/>
              <w:right w:val="single" w:sz="4" w:space="0" w:color="auto"/>
            </w:tcBorders>
            <w:shd w:val="clear" w:color="auto" w:fill="FFFFFF"/>
            <w:noWrap/>
            <w:vAlign w:val="bottom"/>
            <w:hideMark/>
          </w:tcPr>
          <w:p w14:paraId="4D4DEEA5" w14:textId="77777777" w:rsidR="00A1258B" w:rsidRDefault="00A1258B" w:rsidP="00E52017">
            <w:pPr>
              <w:rPr>
                <w:color w:val="000000"/>
              </w:rPr>
            </w:pPr>
            <w:r>
              <w:rPr>
                <w:color w:val="000000"/>
              </w:rPr>
              <w:t>Old Fort Bayou</w:t>
            </w:r>
          </w:p>
        </w:tc>
        <w:tc>
          <w:tcPr>
            <w:tcW w:w="5725" w:type="dxa"/>
            <w:tcBorders>
              <w:top w:val="nil"/>
              <w:left w:val="nil"/>
              <w:bottom w:val="single" w:sz="4" w:space="0" w:color="auto"/>
              <w:right w:val="single" w:sz="4" w:space="0" w:color="auto"/>
            </w:tcBorders>
            <w:shd w:val="clear" w:color="auto" w:fill="FFFFFF"/>
            <w:noWrap/>
            <w:vAlign w:val="bottom"/>
            <w:hideMark/>
          </w:tcPr>
          <w:p w14:paraId="41C910E6" w14:textId="77777777" w:rsidR="00A1258B" w:rsidRDefault="00A1258B" w:rsidP="00E52017">
            <w:pPr>
              <w:rPr>
                <w:color w:val="000000"/>
              </w:rPr>
            </w:pPr>
            <w:r>
              <w:rPr>
                <w:color w:val="000000"/>
              </w:rPr>
              <w:t>at Ocean Springs at Washington Street/Hwy 609 bridge</w:t>
            </w:r>
          </w:p>
        </w:tc>
        <w:tc>
          <w:tcPr>
            <w:tcW w:w="1270" w:type="dxa"/>
            <w:tcBorders>
              <w:top w:val="nil"/>
              <w:left w:val="nil"/>
              <w:bottom w:val="single" w:sz="4" w:space="0" w:color="auto"/>
              <w:right w:val="single" w:sz="4" w:space="0" w:color="auto"/>
            </w:tcBorders>
            <w:shd w:val="clear" w:color="auto" w:fill="FFFFFF"/>
            <w:noWrap/>
            <w:vAlign w:val="bottom"/>
            <w:hideMark/>
          </w:tcPr>
          <w:p w14:paraId="599A230A" w14:textId="77777777" w:rsidR="00A1258B" w:rsidRDefault="00A1258B" w:rsidP="00E52017">
            <w:pPr>
              <w:jc w:val="center"/>
              <w:rPr>
                <w:color w:val="000000"/>
              </w:rPr>
            </w:pPr>
            <w:r>
              <w:rPr>
                <w:color w:val="000000"/>
              </w:rPr>
              <w:t>-88.82792</w:t>
            </w:r>
          </w:p>
        </w:tc>
        <w:tc>
          <w:tcPr>
            <w:tcW w:w="1164" w:type="dxa"/>
            <w:tcBorders>
              <w:top w:val="nil"/>
              <w:left w:val="nil"/>
              <w:bottom w:val="single" w:sz="4" w:space="0" w:color="auto"/>
              <w:right w:val="single" w:sz="4" w:space="0" w:color="auto"/>
            </w:tcBorders>
            <w:shd w:val="clear" w:color="auto" w:fill="FFFFFF"/>
            <w:noWrap/>
            <w:vAlign w:val="bottom"/>
            <w:hideMark/>
          </w:tcPr>
          <w:p w14:paraId="093F2E86" w14:textId="77777777" w:rsidR="00A1258B" w:rsidRDefault="00A1258B" w:rsidP="00E52017">
            <w:pPr>
              <w:jc w:val="center"/>
              <w:rPr>
                <w:color w:val="000000"/>
              </w:rPr>
            </w:pPr>
            <w:r>
              <w:rPr>
                <w:color w:val="000000"/>
              </w:rPr>
              <w:t>30.41981</w:t>
            </w:r>
          </w:p>
        </w:tc>
        <w:tc>
          <w:tcPr>
            <w:tcW w:w="1319" w:type="dxa"/>
            <w:tcBorders>
              <w:top w:val="nil"/>
              <w:left w:val="nil"/>
              <w:bottom w:val="single" w:sz="4" w:space="0" w:color="auto"/>
              <w:right w:val="single" w:sz="4" w:space="0" w:color="auto"/>
            </w:tcBorders>
            <w:shd w:val="clear" w:color="auto" w:fill="FFFFFF"/>
            <w:noWrap/>
            <w:vAlign w:val="bottom"/>
            <w:hideMark/>
          </w:tcPr>
          <w:p w14:paraId="57E86FC5" w14:textId="77777777" w:rsidR="00A1258B" w:rsidRDefault="00A1258B" w:rsidP="00E52017">
            <w:pPr>
              <w:rPr>
                <w:color w:val="000000"/>
              </w:rPr>
            </w:pPr>
            <w:r>
              <w:rPr>
                <w:color w:val="000000"/>
              </w:rPr>
              <w:t>Jackson</w:t>
            </w:r>
          </w:p>
        </w:tc>
      </w:tr>
      <w:tr w:rsidR="00A1258B" w14:paraId="4FEF8266"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tcPr>
          <w:p w14:paraId="338BB746" w14:textId="77777777" w:rsidR="00A1258B" w:rsidRDefault="00A1258B" w:rsidP="00E52017">
            <w:pPr>
              <w:jc w:val="center"/>
              <w:rPr>
                <w:color w:val="000000"/>
              </w:rPr>
            </w:pPr>
            <w:r>
              <w:rPr>
                <w:color w:val="000000"/>
              </w:rPr>
              <w:t>2486500</w:t>
            </w:r>
          </w:p>
        </w:tc>
        <w:tc>
          <w:tcPr>
            <w:tcW w:w="2684" w:type="dxa"/>
            <w:tcBorders>
              <w:top w:val="nil"/>
              <w:left w:val="nil"/>
              <w:bottom w:val="single" w:sz="4" w:space="0" w:color="auto"/>
              <w:right w:val="single" w:sz="4" w:space="0" w:color="auto"/>
            </w:tcBorders>
            <w:shd w:val="clear" w:color="auto" w:fill="FFFFFF"/>
            <w:noWrap/>
            <w:vAlign w:val="center"/>
          </w:tcPr>
          <w:p w14:paraId="1202CB74" w14:textId="77777777" w:rsidR="00A1258B" w:rsidRDefault="00A1258B" w:rsidP="00E52017">
            <w:pPr>
              <w:rPr>
                <w:color w:val="000000"/>
              </w:rPr>
            </w:pPr>
            <w:r>
              <w:rPr>
                <w:color w:val="000000"/>
              </w:rPr>
              <w:t>Pearl River</w:t>
            </w:r>
          </w:p>
        </w:tc>
        <w:tc>
          <w:tcPr>
            <w:tcW w:w="5725" w:type="dxa"/>
            <w:tcBorders>
              <w:top w:val="nil"/>
              <w:left w:val="nil"/>
              <w:bottom w:val="single" w:sz="4" w:space="0" w:color="auto"/>
              <w:right w:val="single" w:sz="4" w:space="0" w:color="auto"/>
            </w:tcBorders>
            <w:shd w:val="clear" w:color="auto" w:fill="FFFFFF"/>
            <w:noWrap/>
            <w:vAlign w:val="bottom"/>
          </w:tcPr>
          <w:p w14:paraId="1043DE83" w14:textId="77777777" w:rsidR="00A1258B" w:rsidRDefault="00A1258B" w:rsidP="00E52017">
            <w:pPr>
              <w:rPr>
                <w:color w:val="000000"/>
              </w:rPr>
            </w:pPr>
            <w:r>
              <w:rPr>
                <w:color w:val="000000"/>
              </w:rPr>
              <w:t>at</w:t>
            </w:r>
            <w:r w:rsidRPr="006308D9">
              <w:rPr>
                <w:color w:val="000000"/>
              </w:rPr>
              <w:t xml:space="preserve"> </w:t>
            </w:r>
            <w:r>
              <w:rPr>
                <w:color w:val="000000"/>
              </w:rPr>
              <w:t>B</w:t>
            </w:r>
            <w:r w:rsidRPr="006308D9">
              <w:rPr>
                <w:color w:val="000000"/>
              </w:rPr>
              <w:t xml:space="preserve">yram at </w:t>
            </w:r>
            <w:r>
              <w:rPr>
                <w:color w:val="000000"/>
              </w:rPr>
              <w:t>O</w:t>
            </w:r>
            <w:r w:rsidRPr="006308D9">
              <w:rPr>
                <w:color w:val="000000"/>
              </w:rPr>
              <w:t xml:space="preserve">ld </w:t>
            </w:r>
            <w:r>
              <w:rPr>
                <w:color w:val="000000"/>
              </w:rPr>
              <w:t>S</w:t>
            </w:r>
            <w:r w:rsidRPr="006308D9">
              <w:rPr>
                <w:color w:val="000000"/>
              </w:rPr>
              <w:t xml:space="preserve">winging </w:t>
            </w:r>
            <w:r>
              <w:rPr>
                <w:color w:val="000000"/>
              </w:rPr>
              <w:t>B</w:t>
            </w:r>
            <w:r w:rsidRPr="006308D9">
              <w:rPr>
                <w:color w:val="000000"/>
              </w:rPr>
              <w:t xml:space="preserve">ridge on </w:t>
            </w:r>
            <w:r>
              <w:rPr>
                <w:color w:val="000000"/>
              </w:rPr>
              <w:t>F</w:t>
            </w:r>
            <w:r w:rsidRPr="006308D9">
              <w:rPr>
                <w:color w:val="000000"/>
              </w:rPr>
              <w:t xml:space="preserve">lorence </w:t>
            </w:r>
            <w:r>
              <w:rPr>
                <w:color w:val="000000"/>
              </w:rPr>
              <w:t>B</w:t>
            </w:r>
            <w:r w:rsidRPr="006308D9">
              <w:rPr>
                <w:color w:val="000000"/>
              </w:rPr>
              <w:t>yram r</w:t>
            </w:r>
            <w:r>
              <w:rPr>
                <w:color w:val="000000"/>
              </w:rPr>
              <w:t>oad</w:t>
            </w:r>
          </w:p>
        </w:tc>
        <w:tc>
          <w:tcPr>
            <w:tcW w:w="1270" w:type="dxa"/>
            <w:tcBorders>
              <w:top w:val="nil"/>
              <w:left w:val="nil"/>
              <w:bottom w:val="single" w:sz="4" w:space="0" w:color="auto"/>
              <w:right w:val="single" w:sz="4" w:space="0" w:color="auto"/>
            </w:tcBorders>
            <w:shd w:val="clear" w:color="auto" w:fill="FFFFFF"/>
            <w:noWrap/>
            <w:vAlign w:val="center"/>
          </w:tcPr>
          <w:p w14:paraId="16BBF201" w14:textId="77777777" w:rsidR="00A1258B" w:rsidRDefault="00A1258B" w:rsidP="00E52017">
            <w:pPr>
              <w:jc w:val="center"/>
              <w:rPr>
                <w:color w:val="000000"/>
              </w:rPr>
            </w:pPr>
            <w:r w:rsidRPr="006308D9">
              <w:rPr>
                <w:color w:val="000000"/>
              </w:rPr>
              <w:t>-90.2433</w:t>
            </w:r>
            <w:r>
              <w:rPr>
                <w:color w:val="000000"/>
              </w:rPr>
              <w:t>1</w:t>
            </w:r>
          </w:p>
        </w:tc>
        <w:tc>
          <w:tcPr>
            <w:tcW w:w="1164" w:type="dxa"/>
            <w:tcBorders>
              <w:top w:val="nil"/>
              <w:left w:val="nil"/>
              <w:bottom w:val="single" w:sz="4" w:space="0" w:color="auto"/>
              <w:right w:val="single" w:sz="4" w:space="0" w:color="auto"/>
            </w:tcBorders>
            <w:shd w:val="clear" w:color="auto" w:fill="FFFFFF"/>
            <w:noWrap/>
            <w:vAlign w:val="center"/>
          </w:tcPr>
          <w:p w14:paraId="433FBC7F" w14:textId="77777777" w:rsidR="00A1258B" w:rsidRDefault="00A1258B" w:rsidP="00E52017">
            <w:pPr>
              <w:jc w:val="center"/>
              <w:rPr>
                <w:color w:val="000000"/>
              </w:rPr>
            </w:pPr>
            <w:r w:rsidRPr="006308D9">
              <w:rPr>
                <w:color w:val="000000"/>
              </w:rPr>
              <w:t>32.176</w:t>
            </w:r>
            <w:r>
              <w:rPr>
                <w:color w:val="000000"/>
              </w:rPr>
              <w:t>60</w:t>
            </w:r>
          </w:p>
        </w:tc>
        <w:tc>
          <w:tcPr>
            <w:tcW w:w="1319" w:type="dxa"/>
            <w:tcBorders>
              <w:top w:val="nil"/>
              <w:left w:val="nil"/>
              <w:bottom w:val="single" w:sz="4" w:space="0" w:color="auto"/>
              <w:right w:val="single" w:sz="4" w:space="0" w:color="auto"/>
            </w:tcBorders>
            <w:shd w:val="clear" w:color="auto" w:fill="FFFFFF"/>
            <w:noWrap/>
            <w:vAlign w:val="center"/>
          </w:tcPr>
          <w:p w14:paraId="7F2F2D73" w14:textId="77777777" w:rsidR="00A1258B" w:rsidRDefault="00A1258B" w:rsidP="00E52017">
            <w:pPr>
              <w:jc w:val="center"/>
              <w:rPr>
                <w:color w:val="000000"/>
              </w:rPr>
            </w:pPr>
            <w:r>
              <w:rPr>
                <w:color w:val="000000"/>
              </w:rPr>
              <w:t>Rankin</w:t>
            </w:r>
          </w:p>
        </w:tc>
      </w:tr>
      <w:tr w:rsidR="00A1258B" w14:paraId="4BF6163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326A5301" w14:textId="77777777" w:rsidR="00A1258B" w:rsidRDefault="00A1258B" w:rsidP="00E52017">
            <w:pPr>
              <w:jc w:val="center"/>
              <w:rPr>
                <w:color w:val="000000"/>
              </w:rPr>
            </w:pPr>
            <w:r>
              <w:rPr>
                <w:color w:val="000000"/>
              </w:rPr>
              <w:t>2479310</w:t>
            </w:r>
          </w:p>
        </w:tc>
        <w:tc>
          <w:tcPr>
            <w:tcW w:w="2684" w:type="dxa"/>
            <w:tcBorders>
              <w:top w:val="nil"/>
              <w:left w:val="nil"/>
              <w:bottom w:val="single" w:sz="4" w:space="0" w:color="auto"/>
              <w:right w:val="single" w:sz="4" w:space="0" w:color="auto"/>
            </w:tcBorders>
            <w:shd w:val="clear" w:color="auto" w:fill="FFFFFF"/>
            <w:noWrap/>
            <w:vAlign w:val="center"/>
            <w:hideMark/>
          </w:tcPr>
          <w:p w14:paraId="33FF1FEF" w14:textId="77777777" w:rsidR="00A1258B" w:rsidRDefault="00A1258B" w:rsidP="00E52017">
            <w:pPr>
              <w:rPr>
                <w:color w:val="000000"/>
              </w:rPr>
            </w:pPr>
            <w:r>
              <w:rPr>
                <w:color w:val="000000"/>
              </w:rPr>
              <w:t>Pascagoula River</w:t>
            </w:r>
          </w:p>
        </w:tc>
        <w:tc>
          <w:tcPr>
            <w:tcW w:w="5725" w:type="dxa"/>
            <w:tcBorders>
              <w:top w:val="nil"/>
              <w:left w:val="nil"/>
              <w:bottom w:val="single" w:sz="4" w:space="0" w:color="auto"/>
              <w:right w:val="single" w:sz="4" w:space="0" w:color="auto"/>
            </w:tcBorders>
            <w:shd w:val="clear" w:color="auto" w:fill="FFFFFF"/>
            <w:noWrap/>
            <w:vAlign w:val="bottom"/>
            <w:hideMark/>
          </w:tcPr>
          <w:p w14:paraId="5D78F41B" w14:textId="77777777" w:rsidR="00A1258B" w:rsidRDefault="00A1258B" w:rsidP="00E52017">
            <w:pPr>
              <w:rPr>
                <w:color w:val="000000"/>
              </w:rPr>
            </w:pPr>
            <w:r>
              <w:rPr>
                <w:color w:val="000000"/>
              </w:rPr>
              <w:t>near Wade at Wade-Vancleave road at Graham Ferry 5 miles NE Of Vancleave</w:t>
            </w:r>
          </w:p>
        </w:tc>
        <w:tc>
          <w:tcPr>
            <w:tcW w:w="1270" w:type="dxa"/>
            <w:tcBorders>
              <w:top w:val="nil"/>
              <w:left w:val="nil"/>
              <w:bottom w:val="single" w:sz="4" w:space="0" w:color="auto"/>
              <w:right w:val="single" w:sz="4" w:space="0" w:color="auto"/>
            </w:tcBorders>
            <w:shd w:val="clear" w:color="auto" w:fill="FFFFFF"/>
            <w:noWrap/>
            <w:vAlign w:val="center"/>
            <w:hideMark/>
          </w:tcPr>
          <w:p w14:paraId="04399950" w14:textId="77777777" w:rsidR="00A1258B" w:rsidRDefault="00A1258B" w:rsidP="00E52017">
            <w:pPr>
              <w:jc w:val="center"/>
              <w:rPr>
                <w:color w:val="000000"/>
              </w:rPr>
            </w:pPr>
            <w:r>
              <w:rPr>
                <w:color w:val="000000"/>
              </w:rPr>
              <w:t>-88.64103</w:t>
            </w:r>
          </w:p>
        </w:tc>
        <w:tc>
          <w:tcPr>
            <w:tcW w:w="1164" w:type="dxa"/>
            <w:tcBorders>
              <w:top w:val="nil"/>
              <w:left w:val="nil"/>
              <w:bottom w:val="single" w:sz="4" w:space="0" w:color="auto"/>
              <w:right w:val="single" w:sz="4" w:space="0" w:color="auto"/>
            </w:tcBorders>
            <w:shd w:val="clear" w:color="auto" w:fill="FFFFFF"/>
            <w:noWrap/>
            <w:vAlign w:val="center"/>
            <w:hideMark/>
          </w:tcPr>
          <w:p w14:paraId="30BB3BF3" w14:textId="77777777" w:rsidR="00A1258B" w:rsidRDefault="00A1258B" w:rsidP="00E52017">
            <w:pPr>
              <w:jc w:val="center"/>
              <w:rPr>
                <w:color w:val="000000"/>
              </w:rPr>
            </w:pPr>
            <w:r>
              <w:rPr>
                <w:color w:val="000000"/>
              </w:rPr>
              <w:t>30.61092</w:t>
            </w:r>
          </w:p>
        </w:tc>
        <w:tc>
          <w:tcPr>
            <w:tcW w:w="1319" w:type="dxa"/>
            <w:tcBorders>
              <w:top w:val="nil"/>
              <w:left w:val="nil"/>
              <w:bottom w:val="single" w:sz="4" w:space="0" w:color="auto"/>
              <w:right w:val="single" w:sz="4" w:space="0" w:color="auto"/>
            </w:tcBorders>
            <w:shd w:val="clear" w:color="auto" w:fill="FFFFFF"/>
            <w:noWrap/>
            <w:vAlign w:val="center"/>
            <w:hideMark/>
          </w:tcPr>
          <w:p w14:paraId="19F7A15C" w14:textId="77777777" w:rsidR="00A1258B" w:rsidRDefault="00A1258B" w:rsidP="00E52017">
            <w:pPr>
              <w:rPr>
                <w:color w:val="000000"/>
              </w:rPr>
            </w:pPr>
            <w:r>
              <w:rPr>
                <w:color w:val="000000"/>
              </w:rPr>
              <w:t>Jackson</w:t>
            </w:r>
          </w:p>
        </w:tc>
      </w:tr>
      <w:tr w:rsidR="00A1258B" w14:paraId="1B60FC49"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3ABF4D58" w14:textId="77777777" w:rsidR="00A1258B" w:rsidRDefault="00A1258B" w:rsidP="00E52017">
            <w:pPr>
              <w:jc w:val="center"/>
              <w:rPr>
                <w:color w:val="000000"/>
              </w:rPr>
            </w:pPr>
            <w:r>
              <w:rPr>
                <w:color w:val="000000"/>
              </w:rPr>
              <w:t>2489500</w:t>
            </w:r>
          </w:p>
        </w:tc>
        <w:tc>
          <w:tcPr>
            <w:tcW w:w="2684" w:type="dxa"/>
            <w:tcBorders>
              <w:top w:val="nil"/>
              <w:left w:val="nil"/>
              <w:bottom w:val="single" w:sz="4" w:space="0" w:color="auto"/>
              <w:right w:val="single" w:sz="4" w:space="0" w:color="auto"/>
            </w:tcBorders>
            <w:shd w:val="clear" w:color="auto" w:fill="FFFFFF"/>
            <w:noWrap/>
            <w:vAlign w:val="center"/>
            <w:hideMark/>
          </w:tcPr>
          <w:p w14:paraId="5806EB21" w14:textId="77777777" w:rsidR="00A1258B" w:rsidRDefault="00A1258B" w:rsidP="00E52017">
            <w:pPr>
              <w:rPr>
                <w:color w:val="000000"/>
              </w:rPr>
            </w:pPr>
            <w:r>
              <w:rPr>
                <w:color w:val="000000"/>
              </w:rPr>
              <w:t>Pearl River</w:t>
            </w:r>
          </w:p>
        </w:tc>
        <w:tc>
          <w:tcPr>
            <w:tcW w:w="5725" w:type="dxa"/>
            <w:tcBorders>
              <w:top w:val="nil"/>
              <w:left w:val="nil"/>
              <w:bottom w:val="single" w:sz="4" w:space="0" w:color="auto"/>
              <w:right w:val="single" w:sz="4" w:space="0" w:color="auto"/>
            </w:tcBorders>
            <w:shd w:val="clear" w:color="auto" w:fill="FFFFFF"/>
            <w:noWrap/>
            <w:vAlign w:val="bottom"/>
            <w:hideMark/>
          </w:tcPr>
          <w:p w14:paraId="1C7739BE" w14:textId="77777777" w:rsidR="00A1258B" w:rsidRDefault="00A1258B" w:rsidP="00E52017">
            <w:pPr>
              <w:rPr>
                <w:color w:val="000000"/>
              </w:rPr>
            </w:pPr>
            <w:r>
              <w:rPr>
                <w:color w:val="000000"/>
              </w:rPr>
              <w:t>near Bogalusa, LA at Hwy 26 1.5 miles E of Bogalusa, LA</w:t>
            </w:r>
          </w:p>
        </w:tc>
        <w:tc>
          <w:tcPr>
            <w:tcW w:w="1270" w:type="dxa"/>
            <w:tcBorders>
              <w:top w:val="nil"/>
              <w:left w:val="nil"/>
              <w:bottom w:val="single" w:sz="4" w:space="0" w:color="auto"/>
              <w:right w:val="single" w:sz="4" w:space="0" w:color="auto"/>
            </w:tcBorders>
            <w:shd w:val="clear" w:color="auto" w:fill="FFFFFF"/>
            <w:noWrap/>
            <w:vAlign w:val="center"/>
            <w:hideMark/>
          </w:tcPr>
          <w:p w14:paraId="24EEDEF4" w14:textId="77777777" w:rsidR="00A1258B" w:rsidRDefault="00A1258B" w:rsidP="00E52017">
            <w:pPr>
              <w:jc w:val="center"/>
              <w:rPr>
                <w:color w:val="000000"/>
              </w:rPr>
            </w:pPr>
            <w:r>
              <w:rPr>
                <w:color w:val="000000"/>
              </w:rPr>
              <w:t>-89.82097</w:t>
            </w:r>
          </w:p>
        </w:tc>
        <w:tc>
          <w:tcPr>
            <w:tcW w:w="1164" w:type="dxa"/>
            <w:tcBorders>
              <w:top w:val="nil"/>
              <w:left w:val="nil"/>
              <w:bottom w:val="single" w:sz="4" w:space="0" w:color="auto"/>
              <w:right w:val="single" w:sz="4" w:space="0" w:color="auto"/>
            </w:tcBorders>
            <w:shd w:val="clear" w:color="auto" w:fill="FFFFFF"/>
            <w:noWrap/>
            <w:vAlign w:val="center"/>
            <w:hideMark/>
          </w:tcPr>
          <w:p w14:paraId="7AEC0191" w14:textId="77777777" w:rsidR="00A1258B" w:rsidRDefault="00A1258B" w:rsidP="00E52017">
            <w:pPr>
              <w:jc w:val="center"/>
              <w:rPr>
                <w:color w:val="000000"/>
              </w:rPr>
            </w:pPr>
            <w:r>
              <w:rPr>
                <w:color w:val="000000"/>
              </w:rPr>
              <w:t>30.79261</w:t>
            </w:r>
          </w:p>
        </w:tc>
        <w:tc>
          <w:tcPr>
            <w:tcW w:w="1319" w:type="dxa"/>
            <w:tcBorders>
              <w:top w:val="nil"/>
              <w:left w:val="nil"/>
              <w:bottom w:val="single" w:sz="4" w:space="0" w:color="auto"/>
              <w:right w:val="single" w:sz="4" w:space="0" w:color="auto"/>
            </w:tcBorders>
            <w:shd w:val="clear" w:color="auto" w:fill="FFFFFF"/>
            <w:noWrap/>
            <w:vAlign w:val="center"/>
            <w:hideMark/>
          </w:tcPr>
          <w:p w14:paraId="4B050A17" w14:textId="77777777" w:rsidR="00A1258B" w:rsidRDefault="00A1258B" w:rsidP="00E52017">
            <w:pPr>
              <w:rPr>
                <w:color w:val="000000"/>
              </w:rPr>
            </w:pPr>
            <w:r>
              <w:rPr>
                <w:color w:val="000000"/>
              </w:rPr>
              <w:t>Pearl River</w:t>
            </w:r>
          </w:p>
        </w:tc>
      </w:tr>
      <w:tr w:rsidR="00A1258B" w14:paraId="4388FA6C"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2BB2D85" w14:textId="77777777" w:rsidR="00A1258B" w:rsidRDefault="00A1258B" w:rsidP="00E52017">
            <w:pPr>
              <w:jc w:val="center"/>
              <w:rPr>
                <w:color w:val="000000"/>
              </w:rPr>
            </w:pPr>
            <w:r>
              <w:rPr>
                <w:color w:val="000000"/>
              </w:rPr>
              <w:t>2492668</w:t>
            </w:r>
          </w:p>
        </w:tc>
        <w:tc>
          <w:tcPr>
            <w:tcW w:w="2684" w:type="dxa"/>
            <w:tcBorders>
              <w:top w:val="nil"/>
              <w:left w:val="nil"/>
              <w:bottom w:val="single" w:sz="4" w:space="0" w:color="auto"/>
              <w:right w:val="single" w:sz="4" w:space="0" w:color="auto"/>
            </w:tcBorders>
            <w:shd w:val="clear" w:color="auto" w:fill="FFFFFF"/>
            <w:noWrap/>
            <w:vAlign w:val="bottom"/>
            <w:hideMark/>
          </w:tcPr>
          <w:p w14:paraId="11CE3F94" w14:textId="77777777" w:rsidR="00A1258B" w:rsidRDefault="00A1258B" w:rsidP="00E52017">
            <w:pPr>
              <w:rPr>
                <w:color w:val="000000"/>
              </w:rPr>
            </w:pPr>
            <w:r>
              <w:rPr>
                <w:color w:val="000000"/>
              </w:rPr>
              <w:t>Pearl River</w:t>
            </w:r>
          </w:p>
        </w:tc>
        <w:tc>
          <w:tcPr>
            <w:tcW w:w="5725" w:type="dxa"/>
            <w:tcBorders>
              <w:top w:val="nil"/>
              <w:left w:val="nil"/>
              <w:bottom w:val="single" w:sz="4" w:space="0" w:color="auto"/>
              <w:right w:val="single" w:sz="4" w:space="0" w:color="auto"/>
            </w:tcBorders>
            <w:shd w:val="clear" w:color="auto" w:fill="FFFFFF"/>
            <w:noWrap/>
            <w:vAlign w:val="bottom"/>
            <w:hideMark/>
          </w:tcPr>
          <w:p w14:paraId="3069D8C6" w14:textId="77777777" w:rsidR="00A1258B" w:rsidRDefault="00A1258B" w:rsidP="00E52017">
            <w:pPr>
              <w:rPr>
                <w:color w:val="000000"/>
              </w:rPr>
            </w:pPr>
            <w:r>
              <w:rPr>
                <w:color w:val="000000"/>
              </w:rPr>
              <w:t>at Pearlington at Hwy 90 1 mile SW of Pearlington</w:t>
            </w:r>
          </w:p>
        </w:tc>
        <w:tc>
          <w:tcPr>
            <w:tcW w:w="1270" w:type="dxa"/>
            <w:tcBorders>
              <w:top w:val="nil"/>
              <w:left w:val="nil"/>
              <w:bottom w:val="single" w:sz="4" w:space="0" w:color="auto"/>
              <w:right w:val="single" w:sz="4" w:space="0" w:color="auto"/>
            </w:tcBorders>
            <w:shd w:val="clear" w:color="auto" w:fill="FFFFFF"/>
            <w:noWrap/>
            <w:vAlign w:val="bottom"/>
            <w:hideMark/>
          </w:tcPr>
          <w:p w14:paraId="67ADECC2" w14:textId="77777777" w:rsidR="00A1258B" w:rsidRDefault="00A1258B" w:rsidP="00E52017">
            <w:pPr>
              <w:jc w:val="center"/>
              <w:rPr>
                <w:color w:val="000000"/>
              </w:rPr>
            </w:pPr>
            <w:r>
              <w:rPr>
                <w:color w:val="000000"/>
              </w:rPr>
              <w:t>-89.61461</w:t>
            </w:r>
          </w:p>
        </w:tc>
        <w:tc>
          <w:tcPr>
            <w:tcW w:w="1164" w:type="dxa"/>
            <w:tcBorders>
              <w:top w:val="nil"/>
              <w:left w:val="nil"/>
              <w:bottom w:val="single" w:sz="4" w:space="0" w:color="auto"/>
              <w:right w:val="single" w:sz="4" w:space="0" w:color="auto"/>
            </w:tcBorders>
            <w:shd w:val="clear" w:color="auto" w:fill="FFFFFF"/>
            <w:noWrap/>
            <w:vAlign w:val="bottom"/>
            <w:hideMark/>
          </w:tcPr>
          <w:p w14:paraId="1660BD99" w14:textId="77777777" w:rsidR="00A1258B" w:rsidRDefault="00A1258B" w:rsidP="00E52017">
            <w:pPr>
              <w:jc w:val="center"/>
              <w:rPr>
                <w:color w:val="000000"/>
              </w:rPr>
            </w:pPr>
            <w:r>
              <w:rPr>
                <w:color w:val="000000"/>
              </w:rPr>
              <w:t>30.23897</w:t>
            </w:r>
          </w:p>
        </w:tc>
        <w:tc>
          <w:tcPr>
            <w:tcW w:w="1319" w:type="dxa"/>
            <w:tcBorders>
              <w:top w:val="nil"/>
              <w:left w:val="nil"/>
              <w:bottom w:val="single" w:sz="4" w:space="0" w:color="auto"/>
              <w:right w:val="single" w:sz="4" w:space="0" w:color="auto"/>
            </w:tcBorders>
            <w:shd w:val="clear" w:color="auto" w:fill="FFFFFF"/>
            <w:noWrap/>
            <w:vAlign w:val="bottom"/>
            <w:hideMark/>
          </w:tcPr>
          <w:p w14:paraId="1856585F" w14:textId="77777777" w:rsidR="00A1258B" w:rsidRDefault="00A1258B" w:rsidP="00E52017">
            <w:pPr>
              <w:rPr>
                <w:color w:val="000000"/>
              </w:rPr>
            </w:pPr>
            <w:r>
              <w:rPr>
                <w:color w:val="000000"/>
              </w:rPr>
              <w:t>Hancock</w:t>
            </w:r>
          </w:p>
        </w:tc>
      </w:tr>
      <w:tr w:rsidR="00A1258B" w14:paraId="52455A8E"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8FBC6C4" w14:textId="77777777" w:rsidR="00A1258B" w:rsidRDefault="00A1258B" w:rsidP="00E52017">
            <w:pPr>
              <w:jc w:val="center"/>
              <w:rPr>
                <w:color w:val="000000"/>
              </w:rPr>
            </w:pPr>
            <w:r>
              <w:rPr>
                <w:color w:val="000000"/>
              </w:rPr>
              <w:t>2479230</w:t>
            </w:r>
          </w:p>
        </w:tc>
        <w:tc>
          <w:tcPr>
            <w:tcW w:w="2684" w:type="dxa"/>
            <w:tcBorders>
              <w:top w:val="nil"/>
              <w:left w:val="nil"/>
              <w:bottom w:val="single" w:sz="4" w:space="0" w:color="auto"/>
              <w:right w:val="single" w:sz="4" w:space="0" w:color="auto"/>
            </w:tcBorders>
            <w:shd w:val="clear" w:color="auto" w:fill="FFFFFF"/>
            <w:noWrap/>
            <w:vAlign w:val="bottom"/>
            <w:hideMark/>
          </w:tcPr>
          <w:p w14:paraId="6E053C9E" w14:textId="77777777" w:rsidR="00A1258B" w:rsidRDefault="00A1258B" w:rsidP="00E52017">
            <w:pPr>
              <w:rPr>
                <w:color w:val="000000"/>
              </w:rPr>
            </w:pPr>
            <w:r>
              <w:rPr>
                <w:color w:val="000000"/>
              </w:rPr>
              <w:t>Red Creek</w:t>
            </w:r>
          </w:p>
        </w:tc>
        <w:tc>
          <w:tcPr>
            <w:tcW w:w="5725" w:type="dxa"/>
            <w:tcBorders>
              <w:top w:val="nil"/>
              <w:left w:val="nil"/>
              <w:bottom w:val="single" w:sz="4" w:space="0" w:color="auto"/>
              <w:right w:val="single" w:sz="4" w:space="0" w:color="auto"/>
            </w:tcBorders>
            <w:shd w:val="clear" w:color="auto" w:fill="FFFFFF"/>
            <w:noWrap/>
            <w:vAlign w:val="bottom"/>
            <w:hideMark/>
          </w:tcPr>
          <w:p w14:paraId="59F37D7F" w14:textId="77777777" w:rsidR="00A1258B" w:rsidRDefault="00A1258B" w:rsidP="00E52017">
            <w:pPr>
              <w:rPr>
                <w:color w:val="000000"/>
              </w:rPr>
            </w:pPr>
            <w:r>
              <w:rPr>
                <w:color w:val="000000"/>
              </w:rPr>
              <w:t>near Beatrice at Old Hwy 15</w:t>
            </w:r>
          </w:p>
        </w:tc>
        <w:tc>
          <w:tcPr>
            <w:tcW w:w="1270" w:type="dxa"/>
            <w:tcBorders>
              <w:top w:val="nil"/>
              <w:left w:val="nil"/>
              <w:bottom w:val="single" w:sz="4" w:space="0" w:color="auto"/>
              <w:right w:val="single" w:sz="4" w:space="0" w:color="auto"/>
            </w:tcBorders>
            <w:shd w:val="clear" w:color="auto" w:fill="FFFFFF"/>
            <w:noWrap/>
            <w:vAlign w:val="bottom"/>
            <w:hideMark/>
          </w:tcPr>
          <w:p w14:paraId="6D2253F7" w14:textId="77777777" w:rsidR="00A1258B" w:rsidRDefault="00A1258B" w:rsidP="00E52017">
            <w:pPr>
              <w:jc w:val="center"/>
              <w:rPr>
                <w:color w:val="000000"/>
              </w:rPr>
            </w:pPr>
            <w:r>
              <w:rPr>
                <w:color w:val="000000"/>
              </w:rPr>
              <w:t>-88.91286</w:t>
            </w:r>
          </w:p>
        </w:tc>
        <w:tc>
          <w:tcPr>
            <w:tcW w:w="1164" w:type="dxa"/>
            <w:tcBorders>
              <w:top w:val="nil"/>
              <w:left w:val="nil"/>
              <w:bottom w:val="single" w:sz="4" w:space="0" w:color="auto"/>
              <w:right w:val="single" w:sz="4" w:space="0" w:color="auto"/>
            </w:tcBorders>
            <w:shd w:val="clear" w:color="auto" w:fill="FFFFFF"/>
            <w:noWrap/>
            <w:vAlign w:val="bottom"/>
            <w:hideMark/>
          </w:tcPr>
          <w:p w14:paraId="58FC1AF9" w14:textId="77777777" w:rsidR="00A1258B" w:rsidRDefault="00A1258B" w:rsidP="00E52017">
            <w:pPr>
              <w:jc w:val="center"/>
              <w:rPr>
                <w:color w:val="000000"/>
              </w:rPr>
            </w:pPr>
            <w:r>
              <w:rPr>
                <w:color w:val="000000"/>
              </w:rPr>
              <w:t>30.77336</w:t>
            </w:r>
          </w:p>
        </w:tc>
        <w:tc>
          <w:tcPr>
            <w:tcW w:w="1319" w:type="dxa"/>
            <w:tcBorders>
              <w:top w:val="nil"/>
              <w:left w:val="nil"/>
              <w:bottom w:val="single" w:sz="4" w:space="0" w:color="auto"/>
              <w:right w:val="single" w:sz="4" w:space="0" w:color="auto"/>
            </w:tcBorders>
            <w:shd w:val="clear" w:color="auto" w:fill="FFFFFF"/>
            <w:noWrap/>
            <w:vAlign w:val="bottom"/>
            <w:hideMark/>
          </w:tcPr>
          <w:p w14:paraId="5AA3A031" w14:textId="77777777" w:rsidR="00A1258B" w:rsidRDefault="00A1258B" w:rsidP="00E52017">
            <w:pPr>
              <w:rPr>
                <w:color w:val="000000"/>
              </w:rPr>
            </w:pPr>
            <w:r>
              <w:rPr>
                <w:color w:val="000000"/>
              </w:rPr>
              <w:t>Stone</w:t>
            </w:r>
          </w:p>
        </w:tc>
      </w:tr>
      <w:tr w:rsidR="00A1258B" w14:paraId="7B672DE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49AFE2DC" w14:textId="77777777" w:rsidR="00A1258B" w:rsidRDefault="00A1258B" w:rsidP="00E52017">
            <w:pPr>
              <w:jc w:val="center"/>
              <w:rPr>
                <w:color w:val="000000"/>
              </w:rPr>
            </w:pPr>
            <w:r>
              <w:rPr>
                <w:color w:val="000000"/>
              </w:rPr>
              <w:t>2479300</w:t>
            </w:r>
          </w:p>
        </w:tc>
        <w:tc>
          <w:tcPr>
            <w:tcW w:w="2684" w:type="dxa"/>
            <w:tcBorders>
              <w:top w:val="nil"/>
              <w:left w:val="nil"/>
              <w:bottom w:val="single" w:sz="4" w:space="0" w:color="auto"/>
              <w:right w:val="single" w:sz="4" w:space="0" w:color="auto"/>
            </w:tcBorders>
            <w:shd w:val="clear" w:color="auto" w:fill="FFFFFF"/>
            <w:noWrap/>
            <w:vAlign w:val="bottom"/>
            <w:hideMark/>
          </w:tcPr>
          <w:p w14:paraId="7B9EF3A0" w14:textId="77777777" w:rsidR="00A1258B" w:rsidRDefault="00A1258B" w:rsidP="00E52017">
            <w:pPr>
              <w:rPr>
                <w:color w:val="000000"/>
              </w:rPr>
            </w:pPr>
            <w:r>
              <w:rPr>
                <w:color w:val="000000"/>
              </w:rPr>
              <w:t>Red Creek</w:t>
            </w:r>
          </w:p>
        </w:tc>
        <w:tc>
          <w:tcPr>
            <w:tcW w:w="5725" w:type="dxa"/>
            <w:tcBorders>
              <w:top w:val="nil"/>
              <w:left w:val="nil"/>
              <w:bottom w:val="single" w:sz="4" w:space="0" w:color="auto"/>
              <w:right w:val="single" w:sz="4" w:space="0" w:color="auto"/>
            </w:tcBorders>
            <w:shd w:val="clear" w:color="auto" w:fill="FFFFFF"/>
            <w:noWrap/>
            <w:vAlign w:val="bottom"/>
            <w:hideMark/>
          </w:tcPr>
          <w:p w14:paraId="1BF53BEF" w14:textId="77777777" w:rsidR="00A1258B" w:rsidRDefault="00A1258B" w:rsidP="00E52017">
            <w:pPr>
              <w:rPr>
                <w:color w:val="000000"/>
              </w:rPr>
            </w:pPr>
            <w:r>
              <w:rPr>
                <w:color w:val="000000"/>
              </w:rPr>
              <w:t>at Vestry at Read road 0.5 mile N of Vestry</w:t>
            </w:r>
          </w:p>
        </w:tc>
        <w:tc>
          <w:tcPr>
            <w:tcW w:w="1270" w:type="dxa"/>
            <w:tcBorders>
              <w:top w:val="nil"/>
              <w:left w:val="nil"/>
              <w:bottom w:val="single" w:sz="4" w:space="0" w:color="auto"/>
              <w:right w:val="single" w:sz="4" w:space="0" w:color="auto"/>
            </w:tcBorders>
            <w:shd w:val="clear" w:color="auto" w:fill="FFFFFF"/>
            <w:noWrap/>
            <w:vAlign w:val="bottom"/>
            <w:hideMark/>
          </w:tcPr>
          <w:p w14:paraId="2A090E93" w14:textId="77777777" w:rsidR="00A1258B" w:rsidRDefault="00A1258B" w:rsidP="00E52017">
            <w:pPr>
              <w:jc w:val="center"/>
              <w:rPr>
                <w:color w:val="000000"/>
              </w:rPr>
            </w:pPr>
            <w:r>
              <w:rPr>
                <w:color w:val="000000"/>
              </w:rPr>
              <w:t>-88.78119</w:t>
            </w:r>
          </w:p>
        </w:tc>
        <w:tc>
          <w:tcPr>
            <w:tcW w:w="1164" w:type="dxa"/>
            <w:tcBorders>
              <w:top w:val="nil"/>
              <w:left w:val="nil"/>
              <w:bottom w:val="single" w:sz="4" w:space="0" w:color="auto"/>
              <w:right w:val="single" w:sz="4" w:space="0" w:color="auto"/>
            </w:tcBorders>
            <w:shd w:val="clear" w:color="auto" w:fill="FFFFFF"/>
            <w:noWrap/>
            <w:vAlign w:val="bottom"/>
            <w:hideMark/>
          </w:tcPr>
          <w:p w14:paraId="3880F392" w14:textId="77777777" w:rsidR="00A1258B" w:rsidRDefault="00A1258B" w:rsidP="00E52017">
            <w:pPr>
              <w:jc w:val="center"/>
              <w:rPr>
                <w:color w:val="000000"/>
              </w:rPr>
            </w:pPr>
            <w:r>
              <w:rPr>
                <w:color w:val="000000"/>
              </w:rPr>
              <w:t>30.73614</w:t>
            </w:r>
          </w:p>
        </w:tc>
        <w:tc>
          <w:tcPr>
            <w:tcW w:w="1319" w:type="dxa"/>
            <w:tcBorders>
              <w:top w:val="nil"/>
              <w:left w:val="nil"/>
              <w:bottom w:val="single" w:sz="4" w:space="0" w:color="auto"/>
              <w:right w:val="single" w:sz="4" w:space="0" w:color="auto"/>
            </w:tcBorders>
            <w:shd w:val="clear" w:color="auto" w:fill="FFFFFF"/>
            <w:noWrap/>
            <w:vAlign w:val="bottom"/>
            <w:hideMark/>
          </w:tcPr>
          <w:p w14:paraId="460CFD88" w14:textId="77777777" w:rsidR="00A1258B" w:rsidRDefault="00A1258B" w:rsidP="00E52017">
            <w:pPr>
              <w:rPr>
                <w:color w:val="000000"/>
              </w:rPr>
            </w:pPr>
            <w:r>
              <w:rPr>
                <w:color w:val="000000"/>
              </w:rPr>
              <w:t>George</w:t>
            </w:r>
          </w:p>
        </w:tc>
      </w:tr>
      <w:tr w:rsidR="00A1258B" w14:paraId="1F61FDA3"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405925E0" w14:textId="77777777" w:rsidR="00A1258B" w:rsidRDefault="00A1258B" w:rsidP="00E52017">
            <w:pPr>
              <w:jc w:val="center"/>
              <w:rPr>
                <w:color w:val="000000"/>
              </w:rPr>
            </w:pPr>
            <w:r>
              <w:rPr>
                <w:color w:val="000000"/>
              </w:rPr>
              <w:t>111C03</w:t>
            </w:r>
          </w:p>
        </w:tc>
        <w:tc>
          <w:tcPr>
            <w:tcW w:w="2684" w:type="dxa"/>
            <w:tcBorders>
              <w:top w:val="nil"/>
              <w:left w:val="nil"/>
              <w:bottom w:val="single" w:sz="4" w:space="0" w:color="auto"/>
              <w:right w:val="single" w:sz="4" w:space="0" w:color="auto"/>
            </w:tcBorders>
            <w:shd w:val="clear" w:color="auto" w:fill="FFFFFF"/>
            <w:noWrap/>
            <w:vAlign w:val="bottom"/>
            <w:hideMark/>
          </w:tcPr>
          <w:p w14:paraId="370EE14F" w14:textId="77777777" w:rsidR="00A1258B" w:rsidRDefault="00A1258B" w:rsidP="00E52017">
            <w:pPr>
              <w:rPr>
                <w:color w:val="000000"/>
              </w:rPr>
            </w:pPr>
            <w:r>
              <w:rPr>
                <w:color w:val="000000"/>
              </w:rPr>
              <w:t>Rotten Bayou</w:t>
            </w:r>
          </w:p>
        </w:tc>
        <w:tc>
          <w:tcPr>
            <w:tcW w:w="5725" w:type="dxa"/>
            <w:tcBorders>
              <w:top w:val="nil"/>
              <w:left w:val="nil"/>
              <w:bottom w:val="single" w:sz="4" w:space="0" w:color="auto"/>
              <w:right w:val="single" w:sz="4" w:space="0" w:color="auto"/>
            </w:tcBorders>
            <w:shd w:val="clear" w:color="auto" w:fill="FFFFFF"/>
            <w:noWrap/>
            <w:vAlign w:val="bottom"/>
            <w:hideMark/>
          </w:tcPr>
          <w:p w14:paraId="50E672DC" w14:textId="77777777" w:rsidR="00A1258B" w:rsidRDefault="00A1258B" w:rsidP="00E52017">
            <w:pPr>
              <w:rPr>
                <w:color w:val="000000"/>
              </w:rPr>
            </w:pPr>
            <w:r>
              <w:rPr>
                <w:color w:val="000000"/>
              </w:rPr>
              <w:t>at bridge on Kiln-DeLise road</w:t>
            </w:r>
          </w:p>
        </w:tc>
        <w:tc>
          <w:tcPr>
            <w:tcW w:w="1270" w:type="dxa"/>
            <w:tcBorders>
              <w:top w:val="nil"/>
              <w:left w:val="nil"/>
              <w:bottom w:val="single" w:sz="4" w:space="0" w:color="auto"/>
              <w:right w:val="single" w:sz="4" w:space="0" w:color="auto"/>
            </w:tcBorders>
            <w:shd w:val="clear" w:color="auto" w:fill="FFFFFF"/>
            <w:noWrap/>
            <w:vAlign w:val="bottom"/>
            <w:hideMark/>
          </w:tcPr>
          <w:p w14:paraId="33D12FA0" w14:textId="77777777" w:rsidR="00A1258B" w:rsidRDefault="00A1258B" w:rsidP="00E52017">
            <w:pPr>
              <w:jc w:val="center"/>
              <w:rPr>
                <w:color w:val="000000"/>
              </w:rPr>
            </w:pPr>
            <w:r>
              <w:rPr>
                <w:color w:val="000000"/>
              </w:rPr>
              <w:t>-89.34458</w:t>
            </w:r>
          </w:p>
        </w:tc>
        <w:tc>
          <w:tcPr>
            <w:tcW w:w="1164" w:type="dxa"/>
            <w:tcBorders>
              <w:top w:val="nil"/>
              <w:left w:val="nil"/>
              <w:bottom w:val="single" w:sz="4" w:space="0" w:color="auto"/>
              <w:right w:val="single" w:sz="4" w:space="0" w:color="auto"/>
            </w:tcBorders>
            <w:shd w:val="clear" w:color="auto" w:fill="FFFFFF"/>
            <w:noWrap/>
            <w:vAlign w:val="bottom"/>
            <w:hideMark/>
          </w:tcPr>
          <w:p w14:paraId="7B1CCE76" w14:textId="77777777" w:rsidR="00A1258B" w:rsidRDefault="00A1258B" w:rsidP="00E52017">
            <w:pPr>
              <w:jc w:val="center"/>
              <w:rPr>
                <w:color w:val="000000"/>
              </w:rPr>
            </w:pPr>
            <w:r>
              <w:rPr>
                <w:color w:val="000000"/>
              </w:rPr>
              <w:t>30.41942</w:t>
            </w:r>
          </w:p>
        </w:tc>
        <w:tc>
          <w:tcPr>
            <w:tcW w:w="1319" w:type="dxa"/>
            <w:tcBorders>
              <w:top w:val="nil"/>
              <w:left w:val="nil"/>
              <w:bottom w:val="single" w:sz="4" w:space="0" w:color="auto"/>
              <w:right w:val="single" w:sz="4" w:space="0" w:color="auto"/>
            </w:tcBorders>
            <w:shd w:val="clear" w:color="auto" w:fill="FFFFFF"/>
            <w:noWrap/>
            <w:vAlign w:val="bottom"/>
            <w:hideMark/>
          </w:tcPr>
          <w:p w14:paraId="1B296DB2" w14:textId="77777777" w:rsidR="00A1258B" w:rsidRDefault="00A1258B" w:rsidP="00E52017">
            <w:pPr>
              <w:rPr>
                <w:color w:val="000000"/>
              </w:rPr>
            </w:pPr>
            <w:r>
              <w:rPr>
                <w:color w:val="000000"/>
              </w:rPr>
              <w:t>Hancock</w:t>
            </w:r>
          </w:p>
        </w:tc>
      </w:tr>
      <w:tr w:rsidR="00A1258B" w14:paraId="168840BF"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D4C23FE" w14:textId="77777777" w:rsidR="00A1258B" w:rsidRDefault="00A1258B" w:rsidP="00E52017">
            <w:pPr>
              <w:jc w:val="center"/>
              <w:rPr>
                <w:color w:val="000000"/>
              </w:rPr>
            </w:pPr>
            <w:r>
              <w:rPr>
                <w:color w:val="000000"/>
              </w:rPr>
              <w:t>111C04</w:t>
            </w:r>
          </w:p>
        </w:tc>
        <w:tc>
          <w:tcPr>
            <w:tcW w:w="2684" w:type="dxa"/>
            <w:tcBorders>
              <w:top w:val="nil"/>
              <w:left w:val="nil"/>
              <w:bottom w:val="single" w:sz="4" w:space="0" w:color="auto"/>
              <w:right w:val="single" w:sz="4" w:space="0" w:color="auto"/>
            </w:tcBorders>
            <w:shd w:val="clear" w:color="auto" w:fill="FFFFFF"/>
            <w:noWrap/>
            <w:vAlign w:val="bottom"/>
            <w:hideMark/>
          </w:tcPr>
          <w:p w14:paraId="3D0D8F94" w14:textId="77777777" w:rsidR="00A1258B" w:rsidRDefault="00A1258B" w:rsidP="00E52017">
            <w:pPr>
              <w:rPr>
                <w:color w:val="000000"/>
              </w:rPr>
            </w:pPr>
            <w:r>
              <w:rPr>
                <w:color w:val="000000"/>
              </w:rPr>
              <w:t>Rotten Bayou</w:t>
            </w:r>
          </w:p>
        </w:tc>
        <w:tc>
          <w:tcPr>
            <w:tcW w:w="5725" w:type="dxa"/>
            <w:tcBorders>
              <w:top w:val="nil"/>
              <w:left w:val="nil"/>
              <w:bottom w:val="single" w:sz="4" w:space="0" w:color="auto"/>
              <w:right w:val="single" w:sz="4" w:space="0" w:color="auto"/>
            </w:tcBorders>
            <w:shd w:val="clear" w:color="auto" w:fill="FFFFFF"/>
            <w:noWrap/>
            <w:vAlign w:val="bottom"/>
            <w:hideMark/>
          </w:tcPr>
          <w:p w14:paraId="4C4A0578" w14:textId="77777777" w:rsidR="00A1258B" w:rsidRDefault="00A1258B" w:rsidP="00E52017">
            <w:pPr>
              <w:rPr>
                <w:color w:val="000000"/>
              </w:rPr>
            </w:pPr>
            <w:r>
              <w:rPr>
                <w:color w:val="000000"/>
              </w:rPr>
              <w:t>Rotten Bayou at Nolan House</w:t>
            </w:r>
          </w:p>
        </w:tc>
        <w:tc>
          <w:tcPr>
            <w:tcW w:w="1270" w:type="dxa"/>
            <w:tcBorders>
              <w:top w:val="nil"/>
              <w:left w:val="nil"/>
              <w:bottom w:val="single" w:sz="4" w:space="0" w:color="auto"/>
              <w:right w:val="single" w:sz="4" w:space="0" w:color="auto"/>
            </w:tcBorders>
            <w:shd w:val="clear" w:color="auto" w:fill="FFFFFF"/>
            <w:noWrap/>
            <w:vAlign w:val="bottom"/>
            <w:hideMark/>
          </w:tcPr>
          <w:p w14:paraId="4EC0AB3A" w14:textId="77777777" w:rsidR="00A1258B" w:rsidRDefault="00A1258B" w:rsidP="00E52017">
            <w:pPr>
              <w:jc w:val="center"/>
              <w:rPr>
                <w:color w:val="000000"/>
              </w:rPr>
            </w:pPr>
            <w:r>
              <w:rPr>
                <w:color w:val="000000"/>
              </w:rPr>
              <w:t>-89.38645</w:t>
            </w:r>
          </w:p>
        </w:tc>
        <w:tc>
          <w:tcPr>
            <w:tcW w:w="1164" w:type="dxa"/>
            <w:tcBorders>
              <w:top w:val="nil"/>
              <w:left w:val="nil"/>
              <w:bottom w:val="single" w:sz="4" w:space="0" w:color="auto"/>
              <w:right w:val="single" w:sz="4" w:space="0" w:color="auto"/>
            </w:tcBorders>
            <w:shd w:val="clear" w:color="auto" w:fill="FFFFFF"/>
            <w:noWrap/>
            <w:vAlign w:val="bottom"/>
            <w:hideMark/>
          </w:tcPr>
          <w:p w14:paraId="5075B9B8" w14:textId="77777777" w:rsidR="00A1258B" w:rsidRDefault="00A1258B" w:rsidP="00E52017">
            <w:pPr>
              <w:jc w:val="center"/>
              <w:rPr>
                <w:color w:val="000000"/>
              </w:rPr>
            </w:pPr>
            <w:r>
              <w:rPr>
                <w:color w:val="000000"/>
              </w:rPr>
              <w:t>30.39813</w:t>
            </w:r>
          </w:p>
        </w:tc>
        <w:tc>
          <w:tcPr>
            <w:tcW w:w="1319" w:type="dxa"/>
            <w:tcBorders>
              <w:top w:val="nil"/>
              <w:left w:val="nil"/>
              <w:bottom w:val="single" w:sz="4" w:space="0" w:color="auto"/>
              <w:right w:val="single" w:sz="4" w:space="0" w:color="auto"/>
            </w:tcBorders>
            <w:shd w:val="clear" w:color="auto" w:fill="FFFFFF"/>
            <w:noWrap/>
            <w:vAlign w:val="bottom"/>
            <w:hideMark/>
          </w:tcPr>
          <w:p w14:paraId="4F62A607" w14:textId="77777777" w:rsidR="00A1258B" w:rsidRDefault="00A1258B" w:rsidP="00E52017">
            <w:pPr>
              <w:rPr>
                <w:color w:val="000000"/>
              </w:rPr>
            </w:pPr>
            <w:r>
              <w:rPr>
                <w:color w:val="000000"/>
              </w:rPr>
              <w:t>Hancock</w:t>
            </w:r>
          </w:p>
        </w:tc>
      </w:tr>
      <w:tr w:rsidR="00A1258B" w14:paraId="7F612BC1"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428AFF0" w14:textId="77777777" w:rsidR="00A1258B" w:rsidRDefault="00A1258B" w:rsidP="00E52017">
            <w:pPr>
              <w:jc w:val="center"/>
              <w:rPr>
                <w:color w:val="000000"/>
              </w:rPr>
            </w:pPr>
            <w:r>
              <w:rPr>
                <w:color w:val="000000"/>
              </w:rPr>
              <w:t>113A59</w:t>
            </w:r>
          </w:p>
        </w:tc>
        <w:tc>
          <w:tcPr>
            <w:tcW w:w="2684" w:type="dxa"/>
            <w:tcBorders>
              <w:top w:val="nil"/>
              <w:left w:val="nil"/>
              <w:bottom w:val="single" w:sz="4" w:space="0" w:color="auto"/>
              <w:right w:val="single" w:sz="4" w:space="0" w:color="auto"/>
            </w:tcBorders>
            <w:shd w:val="clear" w:color="auto" w:fill="FFFFFF"/>
            <w:noWrap/>
            <w:vAlign w:val="bottom"/>
            <w:hideMark/>
          </w:tcPr>
          <w:p w14:paraId="27F247C8" w14:textId="77777777" w:rsidR="00A1258B" w:rsidRDefault="00A1258B" w:rsidP="00E52017">
            <w:pPr>
              <w:rPr>
                <w:color w:val="000000"/>
              </w:rPr>
            </w:pPr>
            <w:r>
              <w:rPr>
                <w:color w:val="000000"/>
              </w:rPr>
              <w:t>Sandy Run</w:t>
            </w:r>
          </w:p>
        </w:tc>
        <w:tc>
          <w:tcPr>
            <w:tcW w:w="5725" w:type="dxa"/>
            <w:tcBorders>
              <w:top w:val="nil"/>
              <w:left w:val="nil"/>
              <w:bottom w:val="single" w:sz="4" w:space="0" w:color="auto"/>
              <w:right w:val="single" w:sz="4" w:space="0" w:color="auto"/>
            </w:tcBorders>
            <w:shd w:val="clear" w:color="auto" w:fill="FFFFFF"/>
            <w:noWrap/>
            <w:vAlign w:val="bottom"/>
            <w:hideMark/>
          </w:tcPr>
          <w:p w14:paraId="14B882F9" w14:textId="77777777" w:rsidR="00A1258B" w:rsidRDefault="00A1258B" w:rsidP="00E52017">
            <w:pPr>
              <w:rPr>
                <w:color w:val="000000"/>
              </w:rPr>
            </w:pPr>
            <w:r>
              <w:rPr>
                <w:color w:val="000000"/>
              </w:rPr>
              <w:t xml:space="preserve">at </w:t>
            </w:r>
            <w:proofErr w:type="spellStart"/>
            <w:r>
              <w:rPr>
                <w:color w:val="000000"/>
              </w:rPr>
              <w:t>Okalona</w:t>
            </w:r>
            <w:proofErr w:type="spellEnd"/>
            <w:r>
              <w:rPr>
                <w:color w:val="000000"/>
              </w:rPr>
              <w:t xml:space="preserve"> School road bridge</w:t>
            </w:r>
          </w:p>
        </w:tc>
        <w:tc>
          <w:tcPr>
            <w:tcW w:w="1270" w:type="dxa"/>
            <w:tcBorders>
              <w:top w:val="nil"/>
              <w:left w:val="nil"/>
              <w:bottom w:val="single" w:sz="4" w:space="0" w:color="auto"/>
              <w:right w:val="single" w:sz="4" w:space="0" w:color="auto"/>
            </w:tcBorders>
            <w:shd w:val="clear" w:color="auto" w:fill="FFFFFF"/>
            <w:noWrap/>
            <w:vAlign w:val="bottom"/>
            <w:hideMark/>
          </w:tcPr>
          <w:p w14:paraId="05855098" w14:textId="77777777" w:rsidR="00A1258B" w:rsidRDefault="00A1258B" w:rsidP="00E52017">
            <w:pPr>
              <w:jc w:val="center"/>
              <w:rPr>
                <w:color w:val="000000"/>
              </w:rPr>
            </w:pPr>
            <w:r>
              <w:rPr>
                <w:color w:val="000000"/>
              </w:rPr>
              <w:t>-89.38769</w:t>
            </w:r>
          </w:p>
        </w:tc>
        <w:tc>
          <w:tcPr>
            <w:tcW w:w="1164" w:type="dxa"/>
            <w:tcBorders>
              <w:top w:val="nil"/>
              <w:left w:val="nil"/>
              <w:bottom w:val="single" w:sz="4" w:space="0" w:color="auto"/>
              <w:right w:val="single" w:sz="4" w:space="0" w:color="auto"/>
            </w:tcBorders>
            <w:shd w:val="clear" w:color="auto" w:fill="FFFFFF"/>
            <w:noWrap/>
            <w:vAlign w:val="bottom"/>
            <w:hideMark/>
          </w:tcPr>
          <w:p w14:paraId="66718B4B" w14:textId="77777777" w:rsidR="00A1258B" w:rsidRDefault="00A1258B" w:rsidP="00E52017">
            <w:pPr>
              <w:jc w:val="center"/>
              <w:rPr>
                <w:color w:val="000000"/>
              </w:rPr>
            </w:pPr>
            <w:r>
              <w:rPr>
                <w:color w:val="000000"/>
              </w:rPr>
              <w:t>31.20730</w:t>
            </w:r>
          </w:p>
        </w:tc>
        <w:tc>
          <w:tcPr>
            <w:tcW w:w="1319" w:type="dxa"/>
            <w:tcBorders>
              <w:top w:val="nil"/>
              <w:left w:val="nil"/>
              <w:bottom w:val="single" w:sz="4" w:space="0" w:color="auto"/>
              <w:right w:val="single" w:sz="4" w:space="0" w:color="auto"/>
            </w:tcBorders>
            <w:shd w:val="clear" w:color="auto" w:fill="FFFFFF"/>
            <w:noWrap/>
            <w:vAlign w:val="bottom"/>
            <w:hideMark/>
          </w:tcPr>
          <w:p w14:paraId="2CF99F4E" w14:textId="77777777" w:rsidR="00A1258B" w:rsidRDefault="00A1258B" w:rsidP="00E52017">
            <w:pPr>
              <w:rPr>
                <w:color w:val="000000"/>
              </w:rPr>
            </w:pPr>
            <w:r>
              <w:rPr>
                <w:color w:val="000000"/>
              </w:rPr>
              <w:t>Lamar</w:t>
            </w:r>
          </w:p>
        </w:tc>
      </w:tr>
      <w:tr w:rsidR="00A1258B" w14:paraId="59ED2178"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tcPr>
          <w:p w14:paraId="4DD882B3" w14:textId="77777777" w:rsidR="00A1258B" w:rsidRDefault="00A1258B" w:rsidP="00E52017">
            <w:pPr>
              <w:jc w:val="center"/>
              <w:rPr>
                <w:color w:val="000000"/>
              </w:rPr>
            </w:pPr>
            <w:r w:rsidRPr="009A387C">
              <w:rPr>
                <w:color w:val="000000"/>
              </w:rPr>
              <w:t>111F68</w:t>
            </w:r>
          </w:p>
        </w:tc>
        <w:tc>
          <w:tcPr>
            <w:tcW w:w="2684" w:type="dxa"/>
            <w:tcBorders>
              <w:top w:val="nil"/>
              <w:left w:val="nil"/>
              <w:bottom w:val="single" w:sz="4" w:space="0" w:color="auto"/>
              <w:right w:val="single" w:sz="4" w:space="0" w:color="auto"/>
            </w:tcBorders>
            <w:shd w:val="clear" w:color="auto" w:fill="FFFFFF"/>
            <w:noWrap/>
            <w:vAlign w:val="bottom"/>
          </w:tcPr>
          <w:p w14:paraId="061AE2F9" w14:textId="77777777" w:rsidR="00A1258B" w:rsidRDefault="00A1258B" w:rsidP="00E52017">
            <w:pPr>
              <w:rPr>
                <w:color w:val="000000"/>
              </w:rPr>
            </w:pPr>
            <w:r>
              <w:rPr>
                <w:color w:val="000000"/>
              </w:rPr>
              <w:t>Sellers Creek</w:t>
            </w:r>
          </w:p>
        </w:tc>
        <w:tc>
          <w:tcPr>
            <w:tcW w:w="5725" w:type="dxa"/>
            <w:tcBorders>
              <w:top w:val="nil"/>
              <w:left w:val="nil"/>
              <w:bottom w:val="single" w:sz="4" w:space="0" w:color="auto"/>
              <w:right w:val="single" w:sz="4" w:space="0" w:color="auto"/>
            </w:tcBorders>
            <w:shd w:val="clear" w:color="auto" w:fill="FFFFFF"/>
            <w:noWrap/>
            <w:vAlign w:val="bottom"/>
          </w:tcPr>
          <w:p w14:paraId="50822B0B" w14:textId="77777777" w:rsidR="00A1258B" w:rsidRDefault="00A1258B" w:rsidP="00E52017">
            <w:pPr>
              <w:rPr>
                <w:color w:val="000000"/>
              </w:rPr>
            </w:pPr>
            <w:r w:rsidRPr="009A387C">
              <w:rPr>
                <w:color w:val="000000"/>
              </w:rPr>
              <w:t>100m upstream of Dixie Ave.</w:t>
            </w:r>
          </w:p>
        </w:tc>
        <w:tc>
          <w:tcPr>
            <w:tcW w:w="1270" w:type="dxa"/>
            <w:tcBorders>
              <w:top w:val="nil"/>
              <w:left w:val="nil"/>
              <w:bottom w:val="single" w:sz="4" w:space="0" w:color="auto"/>
              <w:right w:val="single" w:sz="4" w:space="0" w:color="auto"/>
            </w:tcBorders>
            <w:shd w:val="clear" w:color="auto" w:fill="FFFFFF"/>
            <w:noWrap/>
            <w:vAlign w:val="bottom"/>
          </w:tcPr>
          <w:p w14:paraId="2CBA34DE" w14:textId="77777777" w:rsidR="00A1258B" w:rsidRDefault="00A1258B" w:rsidP="00E52017">
            <w:pPr>
              <w:jc w:val="center"/>
              <w:rPr>
                <w:color w:val="000000"/>
              </w:rPr>
            </w:pPr>
            <w:r w:rsidRPr="009A387C">
              <w:rPr>
                <w:color w:val="000000"/>
              </w:rPr>
              <w:t>-89.88347</w:t>
            </w:r>
          </w:p>
        </w:tc>
        <w:tc>
          <w:tcPr>
            <w:tcW w:w="1164" w:type="dxa"/>
            <w:tcBorders>
              <w:top w:val="nil"/>
              <w:left w:val="nil"/>
              <w:bottom w:val="single" w:sz="4" w:space="0" w:color="auto"/>
              <w:right w:val="single" w:sz="4" w:space="0" w:color="auto"/>
            </w:tcBorders>
            <w:shd w:val="clear" w:color="auto" w:fill="FFFFFF"/>
            <w:noWrap/>
            <w:vAlign w:val="bottom"/>
          </w:tcPr>
          <w:p w14:paraId="7E8AE364" w14:textId="77777777" w:rsidR="00A1258B" w:rsidRDefault="00A1258B" w:rsidP="00E52017">
            <w:pPr>
              <w:jc w:val="center"/>
              <w:rPr>
                <w:color w:val="000000"/>
              </w:rPr>
            </w:pPr>
            <w:r w:rsidRPr="009A387C">
              <w:rPr>
                <w:color w:val="000000"/>
              </w:rPr>
              <w:t>31.95966</w:t>
            </w:r>
          </w:p>
        </w:tc>
        <w:tc>
          <w:tcPr>
            <w:tcW w:w="1319" w:type="dxa"/>
            <w:tcBorders>
              <w:top w:val="nil"/>
              <w:left w:val="nil"/>
              <w:bottom w:val="single" w:sz="4" w:space="0" w:color="auto"/>
              <w:right w:val="single" w:sz="4" w:space="0" w:color="auto"/>
            </w:tcBorders>
            <w:shd w:val="clear" w:color="auto" w:fill="FFFFFF"/>
            <w:noWrap/>
            <w:vAlign w:val="bottom"/>
          </w:tcPr>
          <w:p w14:paraId="31425CC1" w14:textId="77777777" w:rsidR="00A1258B" w:rsidRDefault="00A1258B" w:rsidP="00E52017">
            <w:pPr>
              <w:rPr>
                <w:color w:val="000000"/>
              </w:rPr>
            </w:pPr>
            <w:r>
              <w:rPr>
                <w:color w:val="000000"/>
              </w:rPr>
              <w:t>Simpson</w:t>
            </w:r>
          </w:p>
        </w:tc>
      </w:tr>
      <w:tr w:rsidR="00A1258B" w14:paraId="7FF7CEDB"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tcPr>
          <w:p w14:paraId="7929CBC3" w14:textId="77777777" w:rsidR="00A1258B" w:rsidRDefault="00A1258B" w:rsidP="00E52017">
            <w:pPr>
              <w:jc w:val="center"/>
              <w:rPr>
                <w:color w:val="000000"/>
              </w:rPr>
            </w:pPr>
            <w:r>
              <w:rPr>
                <w:color w:val="000000"/>
              </w:rPr>
              <w:t>PL374</w:t>
            </w:r>
          </w:p>
        </w:tc>
        <w:tc>
          <w:tcPr>
            <w:tcW w:w="2684" w:type="dxa"/>
            <w:tcBorders>
              <w:top w:val="nil"/>
              <w:left w:val="nil"/>
              <w:bottom w:val="single" w:sz="4" w:space="0" w:color="auto"/>
              <w:right w:val="single" w:sz="4" w:space="0" w:color="auto"/>
            </w:tcBorders>
            <w:shd w:val="clear" w:color="auto" w:fill="FFFFFF"/>
            <w:noWrap/>
            <w:vAlign w:val="bottom"/>
          </w:tcPr>
          <w:p w14:paraId="537AE981" w14:textId="77777777" w:rsidR="00A1258B" w:rsidRDefault="00A1258B" w:rsidP="00E52017">
            <w:pPr>
              <w:rPr>
                <w:color w:val="000000"/>
              </w:rPr>
            </w:pPr>
            <w:r>
              <w:rPr>
                <w:color w:val="000000"/>
              </w:rPr>
              <w:t>Strong River</w:t>
            </w:r>
          </w:p>
        </w:tc>
        <w:tc>
          <w:tcPr>
            <w:tcW w:w="5725" w:type="dxa"/>
            <w:tcBorders>
              <w:top w:val="nil"/>
              <w:left w:val="nil"/>
              <w:bottom w:val="single" w:sz="4" w:space="0" w:color="auto"/>
              <w:right w:val="single" w:sz="4" w:space="0" w:color="auto"/>
            </w:tcBorders>
            <w:shd w:val="clear" w:color="auto" w:fill="FFFFFF"/>
            <w:noWrap/>
            <w:vAlign w:val="bottom"/>
          </w:tcPr>
          <w:p w14:paraId="2D5CE8D5" w14:textId="77777777" w:rsidR="00A1258B" w:rsidRDefault="00A1258B" w:rsidP="00E52017">
            <w:pPr>
              <w:rPr>
                <w:color w:val="000000"/>
              </w:rPr>
            </w:pPr>
            <w:r>
              <w:rPr>
                <w:color w:val="000000"/>
              </w:rPr>
              <w:t>n</w:t>
            </w:r>
            <w:r w:rsidRPr="006308D9">
              <w:rPr>
                <w:color w:val="000000"/>
              </w:rPr>
              <w:t xml:space="preserve">ear </w:t>
            </w:r>
            <w:r>
              <w:rPr>
                <w:color w:val="000000"/>
              </w:rPr>
              <w:t>G</w:t>
            </w:r>
            <w:r w:rsidRPr="006308D9">
              <w:rPr>
                <w:color w:val="000000"/>
              </w:rPr>
              <w:t xml:space="preserve">eorgetown at </w:t>
            </w:r>
            <w:r>
              <w:rPr>
                <w:color w:val="000000"/>
              </w:rPr>
              <w:t>B</w:t>
            </w:r>
            <w:r w:rsidRPr="006308D9">
              <w:rPr>
                <w:color w:val="000000"/>
              </w:rPr>
              <w:t>ridgeport r</w:t>
            </w:r>
            <w:r>
              <w:rPr>
                <w:color w:val="000000"/>
              </w:rPr>
              <w:t>oad</w:t>
            </w:r>
          </w:p>
        </w:tc>
        <w:tc>
          <w:tcPr>
            <w:tcW w:w="1270" w:type="dxa"/>
            <w:tcBorders>
              <w:top w:val="nil"/>
              <w:left w:val="nil"/>
              <w:bottom w:val="single" w:sz="4" w:space="0" w:color="auto"/>
              <w:right w:val="single" w:sz="4" w:space="0" w:color="auto"/>
            </w:tcBorders>
            <w:shd w:val="clear" w:color="auto" w:fill="FFFFFF"/>
            <w:noWrap/>
            <w:vAlign w:val="bottom"/>
          </w:tcPr>
          <w:p w14:paraId="605D0D97" w14:textId="77777777" w:rsidR="00A1258B" w:rsidRDefault="00A1258B" w:rsidP="00E52017">
            <w:pPr>
              <w:jc w:val="center"/>
              <w:rPr>
                <w:color w:val="000000"/>
              </w:rPr>
            </w:pPr>
            <w:r w:rsidRPr="006308D9">
              <w:rPr>
                <w:color w:val="000000"/>
              </w:rPr>
              <w:t>-90.09333</w:t>
            </w:r>
          </w:p>
        </w:tc>
        <w:tc>
          <w:tcPr>
            <w:tcW w:w="1164" w:type="dxa"/>
            <w:tcBorders>
              <w:top w:val="nil"/>
              <w:left w:val="nil"/>
              <w:bottom w:val="single" w:sz="4" w:space="0" w:color="auto"/>
              <w:right w:val="single" w:sz="4" w:space="0" w:color="auto"/>
            </w:tcBorders>
            <w:shd w:val="clear" w:color="auto" w:fill="FFFFFF"/>
            <w:noWrap/>
            <w:vAlign w:val="bottom"/>
          </w:tcPr>
          <w:p w14:paraId="6CDF4E5E" w14:textId="77777777" w:rsidR="00A1258B" w:rsidRDefault="00A1258B" w:rsidP="00E52017">
            <w:pPr>
              <w:jc w:val="center"/>
              <w:rPr>
                <w:color w:val="000000"/>
              </w:rPr>
            </w:pPr>
            <w:r w:rsidRPr="006308D9">
              <w:rPr>
                <w:color w:val="000000"/>
              </w:rPr>
              <w:t>31.8458</w:t>
            </w:r>
            <w:r>
              <w:rPr>
                <w:color w:val="000000"/>
              </w:rPr>
              <w:t>1</w:t>
            </w:r>
          </w:p>
        </w:tc>
        <w:tc>
          <w:tcPr>
            <w:tcW w:w="1319" w:type="dxa"/>
            <w:tcBorders>
              <w:top w:val="nil"/>
              <w:left w:val="nil"/>
              <w:bottom w:val="single" w:sz="4" w:space="0" w:color="auto"/>
              <w:right w:val="single" w:sz="4" w:space="0" w:color="auto"/>
            </w:tcBorders>
            <w:shd w:val="clear" w:color="auto" w:fill="FFFFFF"/>
            <w:noWrap/>
            <w:vAlign w:val="bottom"/>
          </w:tcPr>
          <w:p w14:paraId="4DCE574C" w14:textId="77777777" w:rsidR="00A1258B" w:rsidRDefault="00A1258B" w:rsidP="00E52017">
            <w:pPr>
              <w:rPr>
                <w:color w:val="000000"/>
              </w:rPr>
            </w:pPr>
            <w:r>
              <w:rPr>
                <w:color w:val="000000"/>
              </w:rPr>
              <w:t>Simpson</w:t>
            </w:r>
          </w:p>
        </w:tc>
      </w:tr>
      <w:tr w:rsidR="00A1258B" w14:paraId="02867B93"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60C79600" w14:textId="77777777" w:rsidR="00A1258B" w:rsidRDefault="00A1258B" w:rsidP="00E52017">
            <w:pPr>
              <w:jc w:val="center"/>
              <w:rPr>
                <w:color w:val="000000"/>
              </w:rPr>
            </w:pPr>
            <w:r>
              <w:rPr>
                <w:color w:val="000000"/>
              </w:rPr>
              <w:t>2480350</w:t>
            </w:r>
          </w:p>
        </w:tc>
        <w:tc>
          <w:tcPr>
            <w:tcW w:w="2684" w:type="dxa"/>
            <w:tcBorders>
              <w:top w:val="nil"/>
              <w:left w:val="nil"/>
              <w:bottom w:val="single" w:sz="4" w:space="0" w:color="auto"/>
              <w:right w:val="single" w:sz="4" w:space="0" w:color="auto"/>
            </w:tcBorders>
            <w:shd w:val="clear" w:color="auto" w:fill="FFFFFF"/>
            <w:noWrap/>
            <w:vAlign w:val="bottom"/>
            <w:hideMark/>
          </w:tcPr>
          <w:p w14:paraId="63D2744F" w14:textId="77777777" w:rsidR="00A1258B" w:rsidRDefault="00A1258B" w:rsidP="00E52017">
            <w:pPr>
              <w:rPr>
                <w:color w:val="000000"/>
              </w:rPr>
            </w:pPr>
            <w:r>
              <w:rPr>
                <w:color w:val="000000"/>
              </w:rPr>
              <w:t>Tchoutacabouffa River</w:t>
            </w:r>
          </w:p>
        </w:tc>
        <w:tc>
          <w:tcPr>
            <w:tcW w:w="5725" w:type="dxa"/>
            <w:tcBorders>
              <w:top w:val="nil"/>
              <w:left w:val="nil"/>
              <w:bottom w:val="single" w:sz="4" w:space="0" w:color="auto"/>
              <w:right w:val="single" w:sz="4" w:space="0" w:color="auto"/>
            </w:tcBorders>
            <w:shd w:val="clear" w:color="auto" w:fill="FFFFFF"/>
            <w:noWrap/>
            <w:vAlign w:val="bottom"/>
            <w:hideMark/>
          </w:tcPr>
          <w:p w14:paraId="1BC4F3A3" w14:textId="77777777" w:rsidR="00A1258B" w:rsidRDefault="00A1258B" w:rsidP="00E52017">
            <w:pPr>
              <w:rPr>
                <w:color w:val="000000"/>
              </w:rPr>
            </w:pPr>
            <w:r>
              <w:rPr>
                <w:color w:val="000000"/>
              </w:rPr>
              <w:t xml:space="preserve">near </w:t>
            </w:r>
            <w:proofErr w:type="spellStart"/>
            <w:r>
              <w:rPr>
                <w:color w:val="000000"/>
              </w:rPr>
              <w:t>Woolmarket</w:t>
            </w:r>
            <w:proofErr w:type="spellEnd"/>
            <w:r>
              <w:rPr>
                <w:color w:val="000000"/>
              </w:rPr>
              <w:t xml:space="preserve"> at CC road 2 miles N of Latimer</w:t>
            </w:r>
          </w:p>
        </w:tc>
        <w:tc>
          <w:tcPr>
            <w:tcW w:w="1270" w:type="dxa"/>
            <w:tcBorders>
              <w:top w:val="nil"/>
              <w:left w:val="nil"/>
              <w:bottom w:val="single" w:sz="4" w:space="0" w:color="auto"/>
              <w:right w:val="single" w:sz="4" w:space="0" w:color="auto"/>
            </w:tcBorders>
            <w:shd w:val="clear" w:color="auto" w:fill="FFFFFF"/>
            <w:noWrap/>
            <w:vAlign w:val="bottom"/>
            <w:hideMark/>
          </w:tcPr>
          <w:p w14:paraId="6DC36E22" w14:textId="77777777" w:rsidR="00A1258B" w:rsidRDefault="00A1258B" w:rsidP="00E52017">
            <w:pPr>
              <w:jc w:val="center"/>
              <w:rPr>
                <w:color w:val="000000"/>
              </w:rPr>
            </w:pPr>
            <w:r>
              <w:rPr>
                <w:color w:val="000000"/>
              </w:rPr>
              <w:t>-88.88522</w:t>
            </w:r>
          </w:p>
        </w:tc>
        <w:tc>
          <w:tcPr>
            <w:tcW w:w="1164" w:type="dxa"/>
            <w:tcBorders>
              <w:top w:val="nil"/>
              <w:left w:val="nil"/>
              <w:bottom w:val="single" w:sz="4" w:space="0" w:color="auto"/>
              <w:right w:val="single" w:sz="4" w:space="0" w:color="auto"/>
            </w:tcBorders>
            <w:shd w:val="clear" w:color="auto" w:fill="FFFFFF"/>
            <w:noWrap/>
            <w:vAlign w:val="bottom"/>
            <w:hideMark/>
          </w:tcPr>
          <w:p w14:paraId="7D64F7D9" w14:textId="77777777" w:rsidR="00A1258B" w:rsidRDefault="00A1258B" w:rsidP="00E52017">
            <w:pPr>
              <w:jc w:val="center"/>
              <w:rPr>
                <w:color w:val="000000"/>
              </w:rPr>
            </w:pPr>
            <w:r>
              <w:rPr>
                <w:color w:val="000000"/>
              </w:rPr>
              <w:t>30.56014</w:t>
            </w:r>
          </w:p>
        </w:tc>
        <w:tc>
          <w:tcPr>
            <w:tcW w:w="1319" w:type="dxa"/>
            <w:tcBorders>
              <w:top w:val="nil"/>
              <w:left w:val="nil"/>
              <w:bottom w:val="single" w:sz="4" w:space="0" w:color="auto"/>
              <w:right w:val="single" w:sz="4" w:space="0" w:color="auto"/>
            </w:tcBorders>
            <w:shd w:val="clear" w:color="auto" w:fill="FFFFFF"/>
            <w:noWrap/>
            <w:vAlign w:val="bottom"/>
            <w:hideMark/>
          </w:tcPr>
          <w:p w14:paraId="25853672" w14:textId="77777777" w:rsidR="00A1258B" w:rsidRDefault="00A1258B" w:rsidP="00E52017">
            <w:pPr>
              <w:rPr>
                <w:color w:val="000000"/>
              </w:rPr>
            </w:pPr>
            <w:r>
              <w:rPr>
                <w:color w:val="000000"/>
              </w:rPr>
              <w:t>Harrison</w:t>
            </w:r>
          </w:p>
        </w:tc>
      </w:tr>
      <w:tr w:rsidR="00A1258B" w14:paraId="3B0C82F3"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C3F66CD" w14:textId="77777777" w:rsidR="00A1258B" w:rsidRDefault="00A1258B" w:rsidP="00E52017">
            <w:pPr>
              <w:jc w:val="center"/>
              <w:rPr>
                <w:color w:val="000000"/>
              </w:rPr>
            </w:pPr>
            <w:r>
              <w:rPr>
                <w:color w:val="000000"/>
              </w:rPr>
              <w:t>111B58</w:t>
            </w:r>
          </w:p>
        </w:tc>
        <w:tc>
          <w:tcPr>
            <w:tcW w:w="2684" w:type="dxa"/>
            <w:tcBorders>
              <w:top w:val="nil"/>
              <w:left w:val="nil"/>
              <w:bottom w:val="single" w:sz="4" w:space="0" w:color="auto"/>
              <w:right w:val="single" w:sz="4" w:space="0" w:color="auto"/>
            </w:tcBorders>
            <w:shd w:val="clear" w:color="auto" w:fill="FFFFFF"/>
            <w:noWrap/>
            <w:vAlign w:val="bottom"/>
            <w:hideMark/>
          </w:tcPr>
          <w:p w14:paraId="2757D3B7" w14:textId="77777777" w:rsidR="00A1258B" w:rsidRDefault="00A1258B" w:rsidP="00E52017">
            <w:pPr>
              <w:rPr>
                <w:color w:val="000000"/>
              </w:rPr>
            </w:pPr>
            <w:r>
              <w:rPr>
                <w:color w:val="000000"/>
              </w:rPr>
              <w:t>Tchoutacabouffa River</w:t>
            </w:r>
          </w:p>
        </w:tc>
        <w:tc>
          <w:tcPr>
            <w:tcW w:w="5725" w:type="dxa"/>
            <w:tcBorders>
              <w:top w:val="nil"/>
              <w:left w:val="nil"/>
              <w:bottom w:val="single" w:sz="4" w:space="0" w:color="auto"/>
              <w:right w:val="single" w:sz="4" w:space="0" w:color="auto"/>
            </w:tcBorders>
            <w:shd w:val="clear" w:color="auto" w:fill="FFFFFF"/>
            <w:noWrap/>
            <w:vAlign w:val="bottom"/>
            <w:hideMark/>
          </w:tcPr>
          <w:p w14:paraId="6F61ED04" w14:textId="77777777" w:rsidR="00A1258B" w:rsidRDefault="00A1258B" w:rsidP="00E52017">
            <w:pPr>
              <w:rPr>
                <w:color w:val="000000"/>
              </w:rPr>
            </w:pPr>
            <w:r>
              <w:rPr>
                <w:color w:val="000000"/>
              </w:rPr>
              <w:t xml:space="preserve">at </w:t>
            </w:r>
            <w:proofErr w:type="spellStart"/>
            <w:r>
              <w:rPr>
                <w:color w:val="000000"/>
              </w:rPr>
              <w:t>D'iberville</w:t>
            </w:r>
            <w:proofErr w:type="spellEnd"/>
            <w:r>
              <w:rPr>
                <w:color w:val="000000"/>
              </w:rPr>
              <w:t xml:space="preserve"> at Hwy 15 bridge</w:t>
            </w:r>
          </w:p>
        </w:tc>
        <w:tc>
          <w:tcPr>
            <w:tcW w:w="1270" w:type="dxa"/>
            <w:tcBorders>
              <w:top w:val="nil"/>
              <w:left w:val="nil"/>
              <w:bottom w:val="single" w:sz="4" w:space="0" w:color="auto"/>
              <w:right w:val="single" w:sz="4" w:space="0" w:color="auto"/>
            </w:tcBorders>
            <w:shd w:val="clear" w:color="auto" w:fill="FFFFFF"/>
            <w:noWrap/>
            <w:vAlign w:val="bottom"/>
            <w:hideMark/>
          </w:tcPr>
          <w:p w14:paraId="1ACEB4FB" w14:textId="77777777" w:rsidR="00A1258B" w:rsidRDefault="00A1258B" w:rsidP="00E52017">
            <w:pPr>
              <w:jc w:val="center"/>
              <w:rPr>
                <w:color w:val="000000"/>
              </w:rPr>
            </w:pPr>
            <w:r>
              <w:rPr>
                <w:color w:val="000000"/>
              </w:rPr>
              <w:t>-88.90859</w:t>
            </w:r>
          </w:p>
        </w:tc>
        <w:tc>
          <w:tcPr>
            <w:tcW w:w="1164" w:type="dxa"/>
            <w:tcBorders>
              <w:top w:val="nil"/>
              <w:left w:val="nil"/>
              <w:bottom w:val="single" w:sz="4" w:space="0" w:color="auto"/>
              <w:right w:val="single" w:sz="4" w:space="0" w:color="auto"/>
            </w:tcBorders>
            <w:shd w:val="clear" w:color="auto" w:fill="FFFFFF"/>
            <w:noWrap/>
            <w:vAlign w:val="bottom"/>
            <w:hideMark/>
          </w:tcPr>
          <w:p w14:paraId="0701C4D9" w14:textId="77777777" w:rsidR="00A1258B" w:rsidRDefault="00A1258B" w:rsidP="00E52017">
            <w:pPr>
              <w:jc w:val="center"/>
              <w:rPr>
                <w:color w:val="000000"/>
              </w:rPr>
            </w:pPr>
            <w:r>
              <w:rPr>
                <w:color w:val="000000"/>
              </w:rPr>
              <w:t>30.45972</w:t>
            </w:r>
          </w:p>
        </w:tc>
        <w:tc>
          <w:tcPr>
            <w:tcW w:w="1319" w:type="dxa"/>
            <w:tcBorders>
              <w:top w:val="nil"/>
              <w:left w:val="nil"/>
              <w:bottom w:val="single" w:sz="4" w:space="0" w:color="auto"/>
              <w:right w:val="single" w:sz="4" w:space="0" w:color="auto"/>
            </w:tcBorders>
            <w:shd w:val="clear" w:color="auto" w:fill="FFFFFF"/>
            <w:noWrap/>
            <w:vAlign w:val="bottom"/>
            <w:hideMark/>
          </w:tcPr>
          <w:p w14:paraId="69E96D21" w14:textId="77777777" w:rsidR="00A1258B" w:rsidRDefault="00A1258B" w:rsidP="00E52017">
            <w:pPr>
              <w:rPr>
                <w:color w:val="000000"/>
              </w:rPr>
            </w:pPr>
            <w:r>
              <w:rPr>
                <w:color w:val="000000"/>
              </w:rPr>
              <w:t>Harrison</w:t>
            </w:r>
          </w:p>
        </w:tc>
      </w:tr>
      <w:tr w:rsidR="00A1258B" w14:paraId="41AF69E2"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center"/>
            <w:hideMark/>
          </w:tcPr>
          <w:p w14:paraId="6A0876B2" w14:textId="77777777" w:rsidR="00A1258B" w:rsidRDefault="00A1258B" w:rsidP="00E52017">
            <w:pPr>
              <w:jc w:val="center"/>
              <w:rPr>
                <w:color w:val="000000"/>
              </w:rPr>
            </w:pPr>
            <w:r>
              <w:rPr>
                <w:color w:val="000000"/>
              </w:rPr>
              <w:lastRenderedPageBreak/>
              <w:t>2481240</w:t>
            </w:r>
          </w:p>
        </w:tc>
        <w:tc>
          <w:tcPr>
            <w:tcW w:w="2684" w:type="dxa"/>
            <w:tcBorders>
              <w:top w:val="nil"/>
              <w:left w:val="nil"/>
              <w:bottom w:val="single" w:sz="4" w:space="0" w:color="auto"/>
              <w:right w:val="single" w:sz="4" w:space="0" w:color="auto"/>
            </w:tcBorders>
            <w:shd w:val="clear" w:color="auto" w:fill="FFFFFF"/>
            <w:noWrap/>
            <w:vAlign w:val="center"/>
            <w:hideMark/>
          </w:tcPr>
          <w:p w14:paraId="61BE835F" w14:textId="77777777" w:rsidR="00A1258B" w:rsidRDefault="00A1258B" w:rsidP="00E52017">
            <w:pPr>
              <w:rPr>
                <w:color w:val="000000"/>
              </w:rPr>
            </w:pPr>
            <w:r>
              <w:rPr>
                <w:color w:val="000000"/>
              </w:rPr>
              <w:t>Turkey Creek</w:t>
            </w:r>
          </w:p>
        </w:tc>
        <w:tc>
          <w:tcPr>
            <w:tcW w:w="5725" w:type="dxa"/>
            <w:tcBorders>
              <w:top w:val="nil"/>
              <w:left w:val="nil"/>
              <w:bottom w:val="single" w:sz="4" w:space="0" w:color="auto"/>
              <w:right w:val="single" w:sz="4" w:space="0" w:color="auto"/>
            </w:tcBorders>
            <w:shd w:val="clear" w:color="auto" w:fill="FFFFFF"/>
            <w:noWrap/>
            <w:vAlign w:val="bottom"/>
            <w:hideMark/>
          </w:tcPr>
          <w:p w14:paraId="64C2C540" w14:textId="77777777" w:rsidR="00A1258B" w:rsidRDefault="00A1258B" w:rsidP="00E52017">
            <w:pPr>
              <w:rPr>
                <w:color w:val="000000"/>
              </w:rPr>
            </w:pPr>
            <w:r>
              <w:rPr>
                <w:color w:val="000000"/>
              </w:rPr>
              <w:t>near Long Beach at Canal Road bridge 2.5 miles N of Long Beach</w:t>
            </w:r>
          </w:p>
        </w:tc>
        <w:tc>
          <w:tcPr>
            <w:tcW w:w="1270" w:type="dxa"/>
            <w:tcBorders>
              <w:top w:val="nil"/>
              <w:left w:val="nil"/>
              <w:bottom w:val="single" w:sz="4" w:space="0" w:color="auto"/>
              <w:right w:val="single" w:sz="4" w:space="0" w:color="auto"/>
            </w:tcBorders>
            <w:shd w:val="clear" w:color="auto" w:fill="FFFFFF"/>
            <w:noWrap/>
            <w:vAlign w:val="center"/>
            <w:hideMark/>
          </w:tcPr>
          <w:p w14:paraId="1F161E1D" w14:textId="77777777" w:rsidR="00A1258B" w:rsidRDefault="00A1258B" w:rsidP="00E52017">
            <w:pPr>
              <w:jc w:val="center"/>
              <w:rPr>
                <w:color w:val="000000"/>
              </w:rPr>
            </w:pPr>
            <w:r>
              <w:rPr>
                <w:color w:val="000000"/>
              </w:rPr>
              <w:t>-89.13667</w:t>
            </w:r>
          </w:p>
        </w:tc>
        <w:tc>
          <w:tcPr>
            <w:tcW w:w="1164" w:type="dxa"/>
            <w:tcBorders>
              <w:top w:val="nil"/>
              <w:left w:val="nil"/>
              <w:bottom w:val="single" w:sz="4" w:space="0" w:color="auto"/>
              <w:right w:val="single" w:sz="4" w:space="0" w:color="auto"/>
            </w:tcBorders>
            <w:shd w:val="clear" w:color="auto" w:fill="FFFFFF"/>
            <w:noWrap/>
            <w:vAlign w:val="center"/>
            <w:hideMark/>
          </w:tcPr>
          <w:p w14:paraId="2E8E0DA9" w14:textId="77777777" w:rsidR="00A1258B" w:rsidRDefault="00A1258B" w:rsidP="00E52017">
            <w:pPr>
              <w:jc w:val="center"/>
              <w:rPr>
                <w:color w:val="000000"/>
              </w:rPr>
            </w:pPr>
            <w:r>
              <w:rPr>
                <w:color w:val="000000"/>
              </w:rPr>
              <w:t>30.39806</w:t>
            </w:r>
          </w:p>
        </w:tc>
        <w:tc>
          <w:tcPr>
            <w:tcW w:w="1319" w:type="dxa"/>
            <w:tcBorders>
              <w:top w:val="nil"/>
              <w:left w:val="nil"/>
              <w:bottom w:val="single" w:sz="4" w:space="0" w:color="auto"/>
              <w:right w:val="single" w:sz="4" w:space="0" w:color="auto"/>
            </w:tcBorders>
            <w:shd w:val="clear" w:color="auto" w:fill="FFFFFF"/>
            <w:noWrap/>
            <w:vAlign w:val="center"/>
            <w:hideMark/>
          </w:tcPr>
          <w:p w14:paraId="1AAEDF0B" w14:textId="77777777" w:rsidR="00A1258B" w:rsidRDefault="00A1258B" w:rsidP="00E52017">
            <w:pPr>
              <w:rPr>
                <w:color w:val="000000"/>
              </w:rPr>
            </w:pPr>
            <w:r>
              <w:rPr>
                <w:color w:val="000000"/>
              </w:rPr>
              <w:t>Harrison</w:t>
            </w:r>
          </w:p>
        </w:tc>
      </w:tr>
      <w:tr w:rsidR="00A1258B" w14:paraId="6CEDF297"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17DE87C" w14:textId="77777777" w:rsidR="00A1258B" w:rsidRDefault="00A1258B" w:rsidP="00E52017">
            <w:pPr>
              <w:jc w:val="center"/>
              <w:rPr>
                <w:color w:val="000000"/>
              </w:rPr>
            </w:pPr>
            <w:r>
              <w:rPr>
                <w:color w:val="000000"/>
              </w:rPr>
              <w:t>2481252</w:t>
            </w:r>
          </w:p>
        </w:tc>
        <w:tc>
          <w:tcPr>
            <w:tcW w:w="2684" w:type="dxa"/>
            <w:tcBorders>
              <w:top w:val="nil"/>
              <w:left w:val="nil"/>
              <w:bottom w:val="single" w:sz="4" w:space="0" w:color="auto"/>
              <w:right w:val="single" w:sz="4" w:space="0" w:color="auto"/>
            </w:tcBorders>
            <w:shd w:val="clear" w:color="auto" w:fill="FFFFFF"/>
            <w:noWrap/>
            <w:vAlign w:val="bottom"/>
            <w:hideMark/>
          </w:tcPr>
          <w:p w14:paraId="564C874E" w14:textId="77777777" w:rsidR="00A1258B" w:rsidRDefault="00A1258B" w:rsidP="00E52017">
            <w:pPr>
              <w:rPr>
                <w:color w:val="000000"/>
              </w:rPr>
            </w:pPr>
            <w:r>
              <w:rPr>
                <w:color w:val="000000"/>
              </w:rPr>
              <w:t>Turkey Creek</w:t>
            </w:r>
          </w:p>
        </w:tc>
        <w:tc>
          <w:tcPr>
            <w:tcW w:w="5725" w:type="dxa"/>
            <w:tcBorders>
              <w:top w:val="nil"/>
              <w:left w:val="nil"/>
              <w:bottom w:val="single" w:sz="4" w:space="0" w:color="auto"/>
              <w:right w:val="single" w:sz="4" w:space="0" w:color="auto"/>
            </w:tcBorders>
            <w:shd w:val="clear" w:color="auto" w:fill="FFFFFF"/>
            <w:noWrap/>
            <w:vAlign w:val="bottom"/>
            <w:hideMark/>
          </w:tcPr>
          <w:p w14:paraId="50EFA642" w14:textId="77777777" w:rsidR="00A1258B" w:rsidRDefault="00A1258B" w:rsidP="00E52017">
            <w:pPr>
              <w:rPr>
                <w:color w:val="000000"/>
              </w:rPr>
            </w:pPr>
            <w:r>
              <w:rPr>
                <w:color w:val="000000"/>
              </w:rPr>
              <w:t>at Gulfport at (Airport Rd) Creosote road</w:t>
            </w:r>
          </w:p>
        </w:tc>
        <w:tc>
          <w:tcPr>
            <w:tcW w:w="1270" w:type="dxa"/>
            <w:tcBorders>
              <w:top w:val="nil"/>
              <w:left w:val="nil"/>
              <w:bottom w:val="single" w:sz="4" w:space="0" w:color="auto"/>
              <w:right w:val="single" w:sz="4" w:space="0" w:color="auto"/>
            </w:tcBorders>
            <w:shd w:val="clear" w:color="auto" w:fill="FFFFFF"/>
            <w:noWrap/>
            <w:vAlign w:val="bottom"/>
            <w:hideMark/>
          </w:tcPr>
          <w:p w14:paraId="14CA1F00" w14:textId="77777777" w:rsidR="00A1258B" w:rsidRDefault="00A1258B" w:rsidP="00E52017">
            <w:pPr>
              <w:jc w:val="center"/>
              <w:rPr>
                <w:color w:val="000000"/>
              </w:rPr>
            </w:pPr>
            <w:r>
              <w:rPr>
                <w:color w:val="000000"/>
              </w:rPr>
              <w:t>-89.07028</w:t>
            </w:r>
          </w:p>
        </w:tc>
        <w:tc>
          <w:tcPr>
            <w:tcW w:w="1164" w:type="dxa"/>
            <w:tcBorders>
              <w:top w:val="nil"/>
              <w:left w:val="nil"/>
              <w:bottom w:val="single" w:sz="4" w:space="0" w:color="auto"/>
              <w:right w:val="single" w:sz="4" w:space="0" w:color="auto"/>
            </w:tcBorders>
            <w:shd w:val="clear" w:color="auto" w:fill="FFFFFF"/>
            <w:noWrap/>
            <w:vAlign w:val="bottom"/>
            <w:hideMark/>
          </w:tcPr>
          <w:p w14:paraId="2914017E" w14:textId="77777777" w:rsidR="00A1258B" w:rsidRDefault="00A1258B" w:rsidP="00E52017">
            <w:pPr>
              <w:jc w:val="center"/>
              <w:rPr>
                <w:color w:val="000000"/>
              </w:rPr>
            </w:pPr>
            <w:r>
              <w:rPr>
                <w:color w:val="000000"/>
              </w:rPr>
              <w:t>30.42381</w:t>
            </w:r>
          </w:p>
        </w:tc>
        <w:tc>
          <w:tcPr>
            <w:tcW w:w="1319" w:type="dxa"/>
            <w:tcBorders>
              <w:top w:val="nil"/>
              <w:left w:val="nil"/>
              <w:bottom w:val="single" w:sz="4" w:space="0" w:color="auto"/>
              <w:right w:val="single" w:sz="4" w:space="0" w:color="auto"/>
            </w:tcBorders>
            <w:shd w:val="clear" w:color="auto" w:fill="FFFFFF"/>
            <w:noWrap/>
            <w:vAlign w:val="bottom"/>
            <w:hideMark/>
          </w:tcPr>
          <w:p w14:paraId="7F8A04FA" w14:textId="77777777" w:rsidR="00A1258B" w:rsidRDefault="00A1258B" w:rsidP="00E52017">
            <w:pPr>
              <w:rPr>
                <w:color w:val="000000"/>
              </w:rPr>
            </w:pPr>
            <w:r>
              <w:rPr>
                <w:color w:val="000000"/>
              </w:rPr>
              <w:t>Harrison</w:t>
            </w:r>
          </w:p>
        </w:tc>
      </w:tr>
      <w:tr w:rsidR="00A1258B" w14:paraId="1D7DF29D"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7F8069C9" w14:textId="77777777" w:rsidR="00A1258B" w:rsidRDefault="00A1258B" w:rsidP="00E52017">
            <w:pPr>
              <w:jc w:val="center"/>
              <w:rPr>
                <w:color w:val="000000"/>
              </w:rPr>
            </w:pPr>
            <w:r>
              <w:rPr>
                <w:color w:val="000000"/>
              </w:rPr>
              <w:t>CS221</w:t>
            </w:r>
          </w:p>
        </w:tc>
        <w:tc>
          <w:tcPr>
            <w:tcW w:w="2684" w:type="dxa"/>
            <w:tcBorders>
              <w:top w:val="nil"/>
              <w:left w:val="nil"/>
              <w:bottom w:val="single" w:sz="4" w:space="0" w:color="auto"/>
              <w:right w:val="single" w:sz="4" w:space="0" w:color="auto"/>
            </w:tcBorders>
            <w:shd w:val="clear" w:color="auto" w:fill="FFFFFF"/>
            <w:noWrap/>
            <w:vAlign w:val="bottom"/>
            <w:hideMark/>
          </w:tcPr>
          <w:p w14:paraId="7C67499D" w14:textId="77777777" w:rsidR="00A1258B" w:rsidRDefault="00A1258B" w:rsidP="00E52017">
            <w:pPr>
              <w:rPr>
                <w:color w:val="000000"/>
              </w:rPr>
            </w:pPr>
            <w:r>
              <w:rPr>
                <w:color w:val="000000"/>
              </w:rPr>
              <w:t>Turkey Creek</w:t>
            </w:r>
          </w:p>
        </w:tc>
        <w:tc>
          <w:tcPr>
            <w:tcW w:w="5725" w:type="dxa"/>
            <w:tcBorders>
              <w:top w:val="nil"/>
              <w:left w:val="nil"/>
              <w:bottom w:val="single" w:sz="4" w:space="0" w:color="auto"/>
              <w:right w:val="single" w:sz="4" w:space="0" w:color="auto"/>
            </w:tcBorders>
            <w:shd w:val="clear" w:color="auto" w:fill="FFFFFF"/>
            <w:noWrap/>
            <w:vAlign w:val="bottom"/>
            <w:hideMark/>
          </w:tcPr>
          <w:p w14:paraId="21800725" w14:textId="77777777" w:rsidR="00A1258B" w:rsidRDefault="00A1258B" w:rsidP="00E52017">
            <w:pPr>
              <w:rPr>
                <w:color w:val="000000"/>
              </w:rPr>
            </w:pPr>
            <w:r>
              <w:rPr>
                <w:color w:val="000000"/>
              </w:rPr>
              <w:t>at Gulfport at Old Hwy 49 bridge</w:t>
            </w:r>
          </w:p>
        </w:tc>
        <w:tc>
          <w:tcPr>
            <w:tcW w:w="1270" w:type="dxa"/>
            <w:tcBorders>
              <w:top w:val="nil"/>
              <w:left w:val="nil"/>
              <w:bottom w:val="single" w:sz="4" w:space="0" w:color="auto"/>
              <w:right w:val="single" w:sz="4" w:space="0" w:color="auto"/>
            </w:tcBorders>
            <w:shd w:val="clear" w:color="auto" w:fill="FFFFFF"/>
            <w:noWrap/>
            <w:vAlign w:val="bottom"/>
            <w:hideMark/>
          </w:tcPr>
          <w:p w14:paraId="479EDAB3" w14:textId="77777777" w:rsidR="00A1258B" w:rsidRDefault="00A1258B" w:rsidP="00E52017">
            <w:pPr>
              <w:jc w:val="center"/>
              <w:rPr>
                <w:color w:val="000000"/>
              </w:rPr>
            </w:pPr>
            <w:r>
              <w:rPr>
                <w:color w:val="000000"/>
              </w:rPr>
              <w:t>-89.09478</w:t>
            </w:r>
          </w:p>
        </w:tc>
        <w:tc>
          <w:tcPr>
            <w:tcW w:w="1164" w:type="dxa"/>
            <w:tcBorders>
              <w:top w:val="nil"/>
              <w:left w:val="nil"/>
              <w:bottom w:val="single" w:sz="4" w:space="0" w:color="auto"/>
              <w:right w:val="single" w:sz="4" w:space="0" w:color="auto"/>
            </w:tcBorders>
            <w:shd w:val="clear" w:color="auto" w:fill="FFFFFF"/>
            <w:noWrap/>
            <w:vAlign w:val="bottom"/>
            <w:hideMark/>
          </w:tcPr>
          <w:p w14:paraId="3438F113" w14:textId="77777777" w:rsidR="00A1258B" w:rsidRDefault="00A1258B" w:rsidP="00E52017">
            <w:pPr>
              <w:jc w:val="center"/>
              <w:rPr>
                <w:color w:val="000000"/>
              </w:rPr>
            </w:pPr>
            <w:r>
              <w:rPr>
                <w:color w:val="000000"/>
              </w:rPr>
              <w:t>30.41239</w:t>
            </w:r>
          </w:p>
        </w:tc>
        <w:tc>
          <w:tcPr>
            <w:tcW w:w="1319" w:type="dxa"/>
            <w:tcBorders>
              <w:top w:val="nil"/>
              <w:left w:val="nil"/>
              <w:bottom w:val="single" w:sz="4" w:space="0" w:color="auto"/>
              <w:right w:val="single" w:sz="4" w:space="0" w:color="auto"/>
            </w:tcBorders>
            <w:shd w:val="clear" w:color="auto" w:fill="FFFFFF"/>
            <w:noWrap/>
            <w:vAlign w:val="bottom"/>
            <w:hideMark/>
          </w:tcPr>
          <w:p w14:paraId="07853CE6" w14:textId="77777777" w:rsidR="00A1258B" w:rsidRDefault="00A1258B" w:rsidP="00E52017">
            <w:pPr>
              <w:rPr>
                <w:color w:val="000000"/>
              </w:rPr>
            </w:pPr>
            <w:r>
              <w:rPr>
                <w:color w:val="000000"/>
              </w:rPr>
              <w:t>Harrison</w:t>
            </w:r>
          </w:p>
        </w:tc>
      </w:tr>
      <w:tr w:rsidR="00A1258B" w14:paraId="23E41A24"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3D12736" w14:textId="77777777" w:rsidR="00A1258B" w:rsidRDefault="00A1258B" w:rsidP="00E52017">
            <w:pPr>
              <w:jc w:val="center"/>
              <w:rPr>
                <w:color w:val="000000"/>
              </w:rPr>
            </w:pPr>
            <w:r>
              <w:rPr>
                <w:color w:val="000000"/>
              </w:rPr>
              <w:t>111B59</w:t>
            </w:r>
          </w:p>
        </w:tc>
        <w:tc>
          <w:tcPr>
            <w:tcW w:w="2684" w:type="dxa"/>
            <w:tcBorders>
              <w:top w:val="nil"/>
              <w:left w:val="nil"/>
              <w:bottom w:val="single" w:sz="4" w:space="0" w:color="auto"/>
              <w:right w:val="single" w:sz="4" w:space="0" w:color="auto"/>
            </w:tcBorders>
            <w:shd w:val="clear" w:color="auto" w:fill="FFFFFF"/>
            <w:noWrap/>
            <w:vAlign w:val="bottom"/>
            <w:hideMark/>
          </w:tcPr>
          <w:p w14:paraId="09DA029C" w14:textId="77777777" w:rsidR="00A1258B" w:rsidRDefault="00A1258B" w:rsidP="00E52017">
            <w:pPr>
              <w:rPr>
                <w:color w:val="000000"/>
              </w:rPr>
            </w:pPr>
            <w:proofErr w:type="spellStart"/>
            <w:r>
              <w:rPr>
                <w:color w:val="000000"/>
              </w:rPr>
              <w:t>Tuxachanie</w:t>
            </w:r>
            <w:proofErr w:type="spellEnd"/>
            <w:r>
              <w:rPr>
                <w:color w:val="000000"/>
              </w:rPr>
              <w:t xml:space="preserve"> Creek</w:t>
            </w:r>
          </w:p>
        </w:tc>
        <w:tc>
          <w:tcPr>
            <w:tcW w:w="5725" w:type="dxa"/>
            <w:tcBorders>
              <w:top w:val="nil"/>
              <w:left w:val="nil"/>
              <w:bottom w:val="single" w:sz="4" w:space="0" w:color="auto"/>
              <w:right w:val="single" w:sz="4" w:space="0" w:color="auto"/>
            </w:tcBorders>
            <w:shd w:val="clear" w:color="auto" w:fill="FFFFFF"/>
            <w:noWrap/>
            <w:vAlign w:val="bottom"/>
            <w:hideMark/>
          </w:tcPr>
          <w:p w14:paraId="0BA2D2CC" w14:textId="77777777" w:rsidR="00A1258B" w:rsidRDefault="00A1258B" w:rsidP="00E52017">
            <w:pPr>
              <w:rPr>
                <w:color w:val="000000"/>
              </w:rPr>
            </w:pPr>
            <w:r>
              <w:rPr>
                <w:color w:val="000000"/>
              </w:rPr>
              <w:t>near White Plains at Hwy 15</w:t>
            </w:r>
          </w:p>
        </w:tc>
        <w:tc>
          <w:tcPr>
            <w:tcW w:w="1270" w:type="dxa"/>
            <w:tcBorders>
              <w:top w:val="nil"/>
              <w:left w:val="nil"/>
              <w:bottom w:val="single" w:sz="4" w:space="0" w:color="auto"/>
              <w:right w:val="single" w:sz="4" w:space="0" w:color="auto"/>
            </w:tcBorders>
            <w:shd w:val="clear" w:color="auto" w:fill="FFFFFF"/>
            <w:noWrap/>
            <w:vAlign w:val="bottom"/>
            <w:hideMark/>
          </w:tcPr>
          <w:p w14:paraId="007D9176" w14:textId="77777777" w:rsidR="00A1258B" w:rsidRDefault="00A1258B" w:rsidP="00E52017">
            <w:pPr>
              <w:jc w:val="center"/>
              <w:rPr>
                <w:color w:val="000000"/>
              </w:rPr>
            </w:pPr>
            <w:r>
              <w:rPr>
                <w:color w:val="000000"/>
              </w:rPr>
              <w:t>-88.92405</w:t>
            </w:r>
          </w:p>
        </w:tc>
        <w:tc>
          <w:tcPr>
            <w:tcW w:w="1164" w:type="dxa"/>
            <w:tcBorders>
              <w:top w:val="nil"/>
              <w:left w:val="nil"/>
              <w:bottom w:val="single" w:sz="4" w:space="0" w:color="auto"/>
              <w:right w:val="single" w:sz="4" w:space="0" w:color="auto"/>
            </w:tcBorders>
            <w:shd w:val="clear" w:color="auto" w:fill="FFFFFF"/>
            <w:noWrap/>
            <w:vAlign w:val="bottom"/>
            <w:hideMark/>
          </w:tcPr>
          <w:p w14:paraId="6C421BEE" w14:textId="77777777" w:rsidR="00A1258B" w:rsidRDefault="00A1258B" w:rsidP="00E52017">
            <w:pPr>
              <w:jc w:val="center"/>
              <w:rPr>
                <w:color w:val="000000"/>
              </w:rPr>
            </w:pPr>
            <w:r>
              <w:rPr>
                <w:color w:val="000000"/>
              </w:rPr>
              <w:t>30.52521</w:t>
            </w:r>
          </w:p>
        </w:tc>
        <w:tc>
          <w:tcPr>
            <w:tcW w:w="1319" w:type="dxa"/>
            <w:tcBorders>
              <w:top w:val="nil"/>
              <w:left w:val="nil"/>
              <w:bottom w:val="single" w:sz="4" w:space="0" w:color="auto"/>
              <w:right w:val="single" w:sz="4" w:space="0" w:color="auto"/>
            </w:tcBorders>
            <w:shd w:val="clear" w:color="auto" w:fill="FFFFFF"/>
            <w:noWrap/>
            <w:vAlign w:val="bottom"/>
            <w:hideMark/>
          </w:tcPr>
          <w:p w14:paraId="3F365EEA" w14:textId="77777777" w:rsidR="00A1258B" w:rsidRDefault="00A1258B" w:rsidP="00E52017">
            <w:pPr>
              <w:rPr>
                <w:color w:val="000000"/>
              </w:rPr>
            </w:pPr>
            <w:r>
              <w:rPr>
                <w:color w:val="000000"/>
              </w:rPr>
              <w:t>Harrison</w:t>
            </w:r>
          </w:p>
        </w:tc>
      </w:tr>
      <w:tr w:rsidR="00A1258B" w14:paraId="275594BE"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00CB9679" w14:textId="77777777" w:rsidR="00A1258B" w:rsidRDefault="00A1258B" w:rsidP="00E52017">
            <w:pPr>
              <w:jc w:val="center"/>
              <w:rPr>
                <w:color w:val="000000"/>
              </w:rPr>
            </w:pPr>
            <w:r>
              <w:rPr>
                <w:color w:val="000000"/>
              </w:rPr>
              <w:t>111B60</w:t>
            </w:r>
          </w:p>
        </w:tc>
        <w:tc>
          <w:tcPr>
            <w:tcW w:w="2684" w:type="dxa"/>
            <w:tcBorders>
              <w:top w:val="nil"/>
              <w:left w:val="nil"/>
              <w:bottom w:val="single" w:sz="4" w:space="0" w:color="auto"/>
              <w:right w:val="single" w:sz="4" w:space="0" w:color="auto"/>
            </w:tcBorders>
            <w:shd w:val="clear" w:color="auto" w:fill="FFFFFF"/>
            <w:noWrap/>
            <w:vAlign w:val="bottom"/>
            <w:hideMark/>
          </w:tcPr>
          <w:p w14:paraId="1D5846B3" w14:textId="77777777" w:rsidR="00A1258B" w:rsidRDefault="00A1258B" w:rsidP="00E52017">
            <w:pPr>
              <w:rPr>
                <w:color w:val="000000"/>
              </w:rPr>
            </w:pPr>
            <w:r>
              <w:rPr>
                <w:color w:val="000000"/>
              </w:rPr>
              <w:t>Wolf River</w:t>
            </w:r>
          </w:p>
        </w:tc>
        <w:tc>
          <w:tcPr>
            <w:tcW w:w="5725" w:type="dxa"/>
            <w:tcBorders>
              <w:top w:val="nil"/>
              <w:left w:val="nil"/>
              <w:bottom w:val="single" w:sz="4" w:space="0" w:color="auto"/>
              <w:right w:val="single" w:sz="4" w:space="0" w:color="auto"/>
            </w:tcBorders>
            <w:shd w:val="clear" w:color="auto" w:fill="FFFFFF"/>
            <w:noWrap/>
            <w:vAlign w:val="bottom"/>
            <w:hideMark/>
          </w:tcPr>
          <w:p w14:paraId="5E9CF0FB" w14:textId="77777777" w:rsidR="00A1258B" w:rsidRDefault="00A1258B" w:rsidP="00E52017">
            <w:pPr>
              <w:rPr>
                <w:color w:val="000000"/>
              </w:rPr>
            </w:pPr>
            <w:r>
              <w:rPr>
                <w:color w:val="000000"/>
              </w:rPr>
              <w:t>near Long Beach at Bells Ferry road</w:t>
            </w:r>
          </w:p>
        </w:tc>
        <w:tc>
          <w:tcPr>
            <w:tcW w:w="1270" w:type="dxa"/>
            <w:tcBorders>
              <w:top w:val="nil"/>
              <w:left w:val="nil"/>
              <w:bottom w:val="single" w:sz="4" w:space="0" w:color="auto"/>
              <w:right w:val="single" w:sz="4" w:space="0" w:color="auto"/>
            </w:tcBorders>
            <w:shd w:val="clear" w:color="auto" w:fill="FFFFFF"/>
            <w:noWrap/>
            <w:vAlign w:val="bottom"/>
            <w:hideMark/>
          </w:tcPr>
          <w:p w14:paraId="45D5BC1D" w14:textId="77777777" w:rsidR="00A1258B" w:rsidRDefault="00A1258B" w:rsidP="00E52017">
            <w:pPr>
              <w:jc w:val="center"/>
              <w:rPr>
                <w:color w:val="000000"/>
              </w:rPr>
            </w:pPr>
            <w:r>
              <w:rPr>
                <w:color w:val="000000"/>
              </w:rPr>
              <w:t>-89.20655</w:t>
            </w:r>
          </w:p>
        </w:tc>
        <w:tc>
          <w:tcPr>
            <w:tcW w:w="1164" w:type="dxa"/>
            <w:tcBorders>
              <w:top w:val="nil"/>
              <w:left w:val="nil"/>
              <w:bottom w:val="single" w:sz="4" w:space="0" w:color="auto"/>
              <w:right w:val="single" w:sz="4" w:space="0" w:color="auto"/>
            </w:tcBorders>
            <w:shd w:val="clear" w:color="auto" w:fill="FFFFFF"/>
            <w:noWrap/>
            <w:vAlign w:val="bottom"/>
            <w:hideMark/>
          </w:tcPr>
          <w:p w14:paraId="339E8E7C" w14:textId="77777777" w:rsidR="00A1258B" w:rsidRDefault="00A1258B" w:rsidP="00E52017">
            <w:pPr>
              <w:jc w:val="center"/>
              <w:rPr>
                <w:color w:val="000000"/>
              </w:rPr>
            </w:pPr>
            <w:r>
              <w:rPr>
                <w:color w:val="000000"/>
              </w:rPr>
              <w:t>30.39326</w:t>
            </w:r>
          </w:p>
        </w:tc>
        <w:tc>
          <w:tcPr>
            <w:tcW w:w="1319" w:type="dxa"/>
            <w:tcBorders>
              <w:top w:val="nil"/>
              <w:left w:val="nil"/>
              <w:bottom w:val="single" w:sz="4" w:space="0" w:color="auto"/>
              <w:right w:val="single" w:sz="4" w:space="0" w:color="auto"/>
            </w:tcBorders>
            <w:shd w:val="clear" w:color="auto" w:fill="FFFFFF"/>
            <w:noWrap/>
            <w:vAlign w:val="bottom"/>
            <w:hideMark/>
          </w:tcPr>
          <w:p w14:paraId="64CCFEBD" w14:textId="77777777" w:rsidR="00A1258B" w:rsidRDefault="00A1258B" w:rsidP="00E52017">
            <w:pPr>
              <w:rPr>
                <w:color w:val="000000"/>
              </w:rPr>
            </w:pPr>
            <w:r>
              <w:rPr>
                <w:color w:val="000000"/>
              </w:rPr>
              <w:t>Harrison</w:t>
            </w:r>
          </w:p>
        </w:tc>
      </w:tr>
      <w:tr w:rsidR="00A1258B" w14:paraId="3143DAC5" w14:textId="77777777" w:rsidTr="00E52017">
        <w:trPr>
          <w:trHeight w:val="300"/>
        </w:trPr>
        <w:tc>
          <w:tcPr>
            <w:tcW w:w="1165" w:type="dxa"/>
            <w:tcBorders>
              <w:top w:val="nil"/>
              <w:left w:val="single" w:sz="4" w:space="0" w:color="auto"/>
              <w:bottom w:val="single" w:sz="4" w:space="0" w:color="auto"/>
              <w:right w:val="single" w:sz="4" w:space="0" w:color="auto"/>
            </w:tcBorders>
            <w:shd w:val="clear" w:color="auto" w:fill="FFFFFF"/>
            <w:noWrap/>
            <w:vAlign w:val="bottom"/>
            <w:hideMark/>
          </w:tcPr>
          <w:p w14:paraId="19380F13" w14:textId="77777777" w:rsidR="00A1258B" w:rsidRDefault="00A1258B" w:rsidP="00E52017">
            <w:pPr>
              <w:jc w:val="center"/>
              <w:rPr>
                <w:color w:val="000000"/>
              </w:rPr>
            </w:pPr>
            <w:r>
              <w:rPr>
                <w:color w:val="000000"/>
              </w:rPr>
              <w:t>CS065</w:t>
            </w:r>
          </w:p>
        </w:tc>
        <w:tc>
          <w:tcPr>
            <w:tcW w:w="2684" w:type="dxa"/>
            <w:tcBorders>
              <w:top w:val="nil"/>
              <w:left w:val="nil"/>
              <w:bottom w:val="single" w:sz="4" w:space="0" w:color="auto"/>
              <w:right w:val="single" w:sz="4" w:space="0" w:color="auto"/>
            </w:tcBorders>
            <w:shd w:val="clear" w:color="auto" w:fill="FFFFFF"/>
            <w:noWrap/>
            <w:vAlign w:val="bottom"/>
            <w:hideMark/>
          </w:tcPr>
          <w:p w14:paraId="16A6FB69" w14:textId="77777777" w:rsidR="00A1258B" w:rsidRDefault="00A1258B" w:rsidP="00E52017">
            <w:pPr>
              <w:rPr>
                <w:color w:val="000000"/>
              </w:rPr>
            </w:pPr>
            <w:r>
              <w:rPr>
                <w:color w:val="000000"/>
              </w:rPr>
              <w:t>Wolf River</w:t>
            </w:r>
          </w:p>
        </w:tc>
        <w:tc>
          <w:tcPr>
            <w:tcW w:w="5725" w:type="dxa"/>
            <w:tcBorders>
              <w:top w:val="nil"/>
              <w:left w:val="nil"/>
              <w:bottom w:val="single" w:sz="4" w:space="0" w:color="auto"/>
              <w:right w:val="single" w:sz="4" w:space="0" w:color="auto"/>
            </w:tcBorders>
            <w:shd w:val="clear" w:color="auto" w:fill="FFFFFF"/>
            <w:noWrap/>
            <w:vAlign w:val="bottom"/>
            <w:hideMark/>
          </w:tcPr>
          <w:p w14:paraId="1F07A4C4" w14:textId="77777777" w:rsidR="00A1258B" w:rsidRDefault="00A1258B" w:rsidP="00E52017">
            <w:pPr>
              <w:rPr>
                <w:color w:val="000000"/>
              </w:rPr>
            </w:pPr>
            <w:r>
              <w:rPr>
                <w:color w:val="000000"/>
              </w:rPr>
              <w:t>near Sellers at Hwy 53</w:t>
            </w:r>
          </w:p>
        </w:tc>
        <w:tc>
          <w:tcPr>
            <w:tcW w:w="1270" w:type="dxa"/>
            <w:tcBorders>
              <w:top w:val="nil"/>
              <w:left w:val="nil"/>
              <w:bottom w:val="single" w:sz="4" w:space="0" w:color="auto"/>
              <w:right w:val="single" w:sz="4" w:space="0" w:color="auto"/>
            </w:tcBorders>
            <w:shd w:val="clear" w:color="auto" w:fill="FFFFFF"/>
            <w:noWrap/>
            <w:vAlign w:val="bottom"/>
            <w:hideMark/>
          </w:tcPr>
          <w:p w14:paraId="0348C0D5" w14:textId="77777777" w:rsidR="00A1258B" w:rsidRDefault="00A1258B" w:rsidP="00E52017">
            <w:pPr>
              <w:jc w:val="center"/>
              <w:rPr>
                <w:color w:val="000000"/>
              </w:rPr>
            </w:pPr>
            <w:r>
              <w:rPr>
                <w:color w:val="000000"/>
              </w:rPr>
              <w:t>-89.33939</w:t>
            </w:r>
          </w:p>
        </w:tc>
        <w:tc>
          <w:tcPr>
            <w:tcW w:w="1164" w:type="dxa"/>
            <w:tcBorders>
              <w:top w:val="nil"/>
              <w:left w:val="nil"/>
              <w:bottom w:val="single" w:sz="4" w:space="0" w:color="auto"/>
              <w:right w:val="single" w:sz="4" w:space="0" w:color="auto"/>
            </w:tcBorders>
            <w:shd w:val="clear" w:color="auto" w:fill="FFFFFF"/>
            <w:noWrap/>
            <w:vAlign w:val="bottom"/>
            <w:hideMark/>
          </w:tcPr>
          <w:p w14:paraId="191A65C0" w14:textId="77777777" w:rsidR="00A1258B" w:rsidRDefault="00A1258B" w:rsidP="00E52017">
            <w:pPr>
              <w:jc w:val="center"/>
              <w:rPr>
                <w:color w:val="000000"/>
              </w:rPr>
            </w:pPr>
            <w:r>
              <w:rPr>
                <w:color w:val="000000"/>
              </w:rPr>
              <w:t>30.59481</w:t>
            </w:r>
          </w:p>
        </w:tc>
        <w:tc>
          <w:tcPr>
            <w:tcW w:w="1319" w:type="dxa"/>
            <w:tcBorders>
              <w:top w:val="nil"/>
              <w:left w:val="nil"/>
              <w:bottom w:val="single" w:sz="4" w:space="0" w:color="auto"/>
              <w:right w:val="single" w:sz="4" w:space="0" w:color="auto"/>
            </w:tcBorders>
            <w:shd w:val="clear" w:color="auto" w:fill="FFFFFF"/>
            <w:noWrap/>
            <w:vAlign w:val="bottom"/>
            <w:hideMark/>
          </w:tcPr>
          <w:p w14:paraId="24BE3D56" w14:textId="77777777" w:rsidR="00A1258B" w:rsidRDefault="00A1258B" w:rsidP="00E52017">
            <w:pPr>
              <w:rPr>
                <w:color w:val="000000"/>
              </w:rPr>
            </w:pPr>
            <w:r>
              <w:rPr>
                <w:color w:val="000000"/>
              </w:rPr>
              <w:t>Harrison</w:t>
            </w:r>
          </w:p>
        </w:tc>
      </w:tr>
    </w:tbl>
    <w:p w14:paraId="5AD853DA" w14:textId="77777777" w:rsidR="00D87695" w:rsidRDefault="00D87695" w:rsidP="00D87695">
      <w:pPr>
        <w:jc w:val="center"/>
        <w:rPr>
          <w:b/>
        </w:rPr>
      </w:pPr>
    </w:p>
    <w:p w14:paraId="5EEED6FF" w14:textId="77777777" w:rsidR="00D87695" w:rsidRDefault="00D87695" w:rsidP="00D87695">
      <w:pPr>
        <w:jc w:val="center"/>
        <w:rPr>
          <w:i/>
        </w:rPr>
      </w:pPr>
    </w:p>
    <w:p w14:paraId="0BBAEB07" w14:textId="77777777" w:rsidR="00D87695" w:rsidRDefault="00D87695" w:rsidP="00D87695">
      <w:pPr>
        <w:tabs>
          <w:tab w:val="center" w:pos="406"/>
        </w:tabs>
        <w:rPr>
          <w:i/>
        </w:rPr>
        <w:sectPr w:rsidR="00D87695" w:rsidSect="00F50D0B">
          <w:pgSz w:w="15840" w:h="12240" w:orient="landscape"/>
          <w:pgMar w:top="1800" w:right="1440" w:bottom="1440" w:left="1440" w:header="720" w:footer="720" w:gutter="0"/>
          <w:cols w:space="720"/>
          <w:docGrid w:linePitch="360"/>
        </w:sectPr>
      </w:pPr>
    </w:p>
    <w:p w14:paraId="45932F37" w14:textId="058410C4" w:rsidR="00D87695" w:rsidRDefault="00D87695" w:rsidP="00D87695">
      <w:pPr>
        <w:jc w:val="left"/>
        <w:rPr>
          <w:b/>
          <w:i/>
        </w:rPr>
      </w:pPr>
      <w:r w:rsidRPr="00D87695">
        <w:rPr>
          <w:b/>
          <w:i/>
        </w:rPr>
        <w:lastRenderedPageBreak/>
        <w:t>Ambient Beach Bacterial Monitoring Stations</w:t>
      </w:r>
    </w:p>
    <w:p w14:paraId="3683D98A" w14:textId="77777777" w:rsidR="00A1258B" w:rsidRDefault="00A1258B" w:rsidP="00D87695">
      <w:pPr>
        <w:jc w:val="left"/>
        <w:rPr>
          <w:b/>
        </w:rPr>
      </w:pPr>
    </w:p>
    <w:tbl>
      <w:tblPr>
        <w:tblW w:w="7915"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70"/>
        <w:gridCol w:w="4265"/>
        <w:gridCol w:w="1980"/>
      </w:tblGrid>
      <w:tr w:rsidR="00A1258B" w:rsidRPr="00C20025" w14:paraId="08DDBB55" w14:textId="77777777" w:rsidTr="00E52017">
        <w:trPr>
          <w:trHeight w:val="302"/>
        </w:trPr>
        <w:tc>
          <w:tcPr>
            <w:tcW w:w="1670" w:type="dxa"/>
            <w:shd w:val="clear" w:color="auto" w:fill="D9D9D9" w:themeFill="background1" w:themeFillShade="D9"/>
            <w:noWrap/>
            <w:vAlign w:val="center"/>
            <w:hideMark/>
          </w:tcPr>
          <w:p w14:paraId="1FD08F76" w14:textId="77777777" w:rsidR="00A1258B" w:rsidRPr="00AE4AD6" w:rsidRDefault="00A1258B" w:rsidP="00E52017">
            <w:pPr>
              <w:jc w:val="center"/>
              <w:rPr>
                <w:b/>
              </w:rPr>
            </w:pPr>
            <w:r w:rsidRPr="00AE4AD6">
              <w:rPr>
                <w:b/>
              </w:rPr>
              <w:t>Station_</w:t>
            </w:r>
          </w:p>
        </w:tc>
        <w:tc>
          <w:tcPr>
            <w:tcW w:w="4265" w:type="dxa"/>
            <w:shd w:val="clear" w:color="auto" w:fill="D9D9D9" w:themeFill="background1" w:themeFillShade="D9"/>
            <w:noWrap/>
            <w:vAlign w:val="center"/>
            <w:hideMark/>
          </w:tcPr>
          <w:p w14:paraId="1F1C5678" w14:textId="77777777" w:rsidR="00A1258B" w:rsidRPr="00AE4AD6" w:rsidRDefault="00A1258B" w:rsidP="00E52017">
            <w:pPr>
              <w:jc w:val="center"/>
              <w:rPr>
                <w:b/>
              </w:rPr>
            </w:pPr>
            <w:r w:rsidRPr="00AE4AD6">
              <w:rPr>
                <w:b/>
              </w:rPr>
              <w:t>Locale Name</w:t>
            </w:r>
          </w:p>
        </w:tc>
        <w:tc>
          <w:tcPr>
            <w:tcW w:w="1980" w:type="dxa"/>
            <w:shd w:val="clear" w:color="auto" w:fill="D9D9D9" w:themeFill="background1" w:themeFillShade="D9"/>
            <w:noWrap/>
            <w:vAlign w:val="center"/>
            <w:hideMark/>
          </w:tcPr>
          <w:p w14:paraId="1D2E00B4" w14:textId="77777777" w:rsidR="00A1258B" w:rsidRPr="00AE4AD6" w:rsidRDefault="00A1258B" w:rsidP="00E52017">
            <w:pPr>
              <w:jc w:val="center"/>
              <w:rPr>
                <w:b/>
              </w:rPr>
            </w:pPr>
            <w:r w:rsidRPr="00AE4AD6">
              <w:rPr>
                <w:b/>
              </w:rPr>
              <w:t>County</w:t>
            </w:r>
          </w:p>
        </w:tc>
      </w:tr>
      <w:tr w:rsidR="00A1258B" w:rsidRPr="00C20025" w14:paraId="67DE2027" w14:textId="77777777" w:rsidTr="00E52017">
        <w:trPr>
          <w:trHeight w:val="302"/>
        </w:trPr>
        <w:tc>
          <w:tcPr>
            <w:tcW w:w="1670" w:type="dxa"/>
            <w:shd w:val="clear" w:color="auto" w:fill="auto"/>
            <w:noWrap/>
            <w:vAlign w:val="bottom"/>
            <w:hideMark/>
          </w:tcPr>
          <w:p w14:paraId="3D68595C" w14:textId="77777777" w:rsidR="00A1258B" w:rsidRPr="00C20025" w:rsidRDefault="00A1258B" w:rsidP="00E52017">
            <w:r w:rsidRPr="00C20025">
              <w:t>640BBYB01</w:t>
            </w:r>
          </w:p>
        </w:tc>
        <w:tc>
          <w:tcPr>
            <w:tcW w:w="4265" w:type="dxa"/>
            <w:shd w:val="clear" w:color="auto" w:fill="auto"/>
            <w:noWrap/>
            <w:vAlign w:val="bottom"/>
            <w:hideMark/>
          </w:tcPr>
          <w:p w14:paraId="67390213" w14:textId="77777777" w:rsidR="00A1258B" w:rsidRPr="00C20025" w:rsidRDefault="00A1258B" w:rsidP="00E52017">
            <w:r w:rsidRPr="00C20025">
              <w:t>Front Beach</w:t>
            </w:r>
          </w:p>
        </w:tc>
        <w:tc>
          <w:tcPr>
            <w:tcW w:w="1980" w:type="dxa"/>
            <w:shd w:val="clear" w:color="auto" w:fill="auto"/>
            <w:noWrap/>
            <w:vAlign w:val="bottom"/>
            <w:hideMark/>
          </w:tcPr>
          <w:p w14:paraId="11118313" w14:textId="475F706B" w:rsidR="00A1258B" w:rsidRPr="00C20025" w:rsidRDefault="00A1258B" w:rsidP="00EF2427">
            <w:pPr>
              <w:jc w:val="center"/>
            </w:pPr>
            <w:r w:rsidRPr="00C20025">
              <w:t>Jackson</w:t>
            </w:r>
          </w:p>
        </w:tc>
      </w:tr>
      <w:tr w:rsidR="00A1258B" w:rsidRPr="00C20025" w14:paraId="64870B05" w14:textId="77777777" w:rsidTr="00E52017">
        <w:trPr>
          <w:trHeight w:val="302"/>
        </w:trPr>
        <w:tc>
          <w:tcPr>
            <w:tcW w:w="1670" w:type="dxa"/>
            <w:shd w:val="clear" w:color="auto" w:fill="auto"/>
            <w:noWrap/>
            <w:vAlign w:val="bottom"/>
            <w:hideMark/>
          </w:tcPr>
          <w:p w14:paraId="4F847778" w14:textId="77777777" w:rsidR="00A1258B" w:rsidRPr="00C20025" w:rsidRDefault="00A1258B" w:rsidP="00E52017">
            <w:r w:rsidRPr="00C20025">
              <w:t>640BBYB02</w:t>
            </w:r>
          </w:p>
        </w:tc>
        <w:tc>
          <w:tcPr>
            <w:tcW w:w="4265" w:type="dxa"/>
            <w:shd w:val="clear" w:color="auto" w:fill="auto"/>
            <w:noWrap/>
            <w:vAlign w:val="bottom"/>
            <w:hideMark/>
          </w:tcPr>
          <w:p w14:paraId="27E827BD" w14:textId="77777777" w:rsidR="00A1258B" w:rsidRPr="00C20025" w:rsidRDefault="00A1258B" w:rsidP="00E52017">
            <w:r w:rsidRPr="00C20025">
              <w:t>Shearwater Beach</w:t>
            </w:r>
          </w:p>
        </w:tc>
        <w:tc>
          <w:tcPr>
            <w:tcW w:w="1980" w:type="dxa"/>
            <w:shd w:val="clear" w:color="auto" w:fill="auto"/>
            <w:noWrap/>
            <w:vAlign w:val="bottom"/>
            <w:hideMark/>
          </w:tcPr>
          <w:p w14:paraId="10493BC7" w14:textId="336899D4" w:rsidR="00A1258B" w:rsidRPr="00C20025" w:rsidRDefault="00A1258B" w:rsidP="00EF2427">
            <w:pPr>
              <w:jc w:val="center"/>
            </w:pPr>
            <w:r w:rsidRPr="00C20025">
              <w:t>Jackson</w:t>
            </w:r>
          </w:p>
        </w:tc>
      </w:tr>
      <w:tr w:rsidR="00A1258B" w:rsidRPr="00C20025" w14:paraId="22B74320" w14:textId="77777777" w:rsidTr="00E52017">
        <w:trPr>
          <w:trHeight w:val="302"/>
        </w:trPr>
        <w:tc>
          <w:tcPr>
            <w:tcW w:w="1670" w:type="dxa"/>
            <w:shd w:val="clear" w:color="auto" w:fill="auto"/>
            <w:noWrap/>
            <w:vAlign w:val="bottom"/>
            <w:hideMark/>
          </w:tcPr>
          <w:p w14:paraId="2BBEB4D4" w14:textId="77777777" w:rsidR="00A1258B" w:rsidRPr="00C20025" w:rsidRDefault="00A1258B" w:rsidP="00E52017">
            <w:r w:rsidRPr="00C20025">
              <w:t>640MSDB01</w:t>
            </w:r>
          </w:p>
        </w:tc>
        <w:tc>
          <w:tcPr>
            <w:tcW w:w="4265" w:type="dxa"/>
            <w:shd w:val="clear" w:color="auto" w:fill="auto"/>
            <w:noWrap/>
            <w:vAlign w:val="bottom"/>
            <w:hideMark/>
          </w:tcPr>
          <w:p w14:paraId="4E2C0613" w14:textId="77777777" w:rsidR="00A1258B" w:rsidRPr="00C20025" w:rsidRDefault="00A1258B" w:rsidP="00E52017">
            <w:r w:rsidRPr="00C20025">
              <w:t>Buccaneer State Park Beach</w:t>
            </w:r>
          </w:p>
        </w:tc>
        <w:tc>
          <w:tcPr>
            <w:tcW w:w="1980" w:type="dxa"/>
            <w:shd w:val="clear" w:color="auto" w:fill="auto"/>
            <w:noWrap/>
            <w:vAlign w:val="bottom"/>
            <w:hideMark/>
          </w:tcPr>
          <w:p w14:paraId="09F1F7AC" w14:textId="4EE23581" w:rsidR="00A1258B" w:rsidRPr="00C20025" w:rsidRDefault="00A1258B" w:rsidP="00EF2427">
            <w:pPr>
              <w:jc w:val="center"/>
            </w:pPr>
            <w:r w:rsidRPr="00C20025">
              <w:t>Hancock</w:t>
            </w:r>
          </w:p>
        </w:tc>
      </w:tr>
      <w:tr w:rsidR="00A1258B" w:rsidRPr="00C20025" w14:paraId="3CBA4604" w14:textId="77777777" w:rsidTr="00E52017">
        <w:trPr>
          <w:trHeight w:val="302"/>
        </w:trPr>
        <w:tc>
          <w:tcPr>
            <w:tcW w:w="1670" w:type="dxa"/>
            <w:shd w:val="clear" w:color="auto" w:fill="auto"/>
            <w:noWrap/>
            <w:vAlign w:val="bottom"/>
            <w:hideMark/>
          </w:tcPr>
          <w:p w14:paraId="6B96DA98" w14:textId="77777777" w:rsidR="00A1258B" w:rsidRPr="00C20025" w:rsidRDefault="00A1258B" w:rsidP="00E52017">
            <w:r w:rsidRPr="00C20025">
              <w:t>640MSDB02</w:t>
            </w:r>
          </w:p>
        </w:tc>
        <w:tc>
          <w:tcPr>
            <w:tcW w:w="4265" w:type="dxa"/>
            <w:shd w:val="clear" w:color="auto" w:fill="auto"/>
            <w:noWrap/>
            <w:vAlign w:val="bottom"/>
            <w:hideMark/>
          </w:tcPr>
          <w:p w14:paraId="154CED5C" w14:textId="77777777" w:rsidR="00A1258B" w:rsidRPr="00C20025" w:rsidRDefault="00A1258B" w:rsidP="00E52017">
            <w:r w:rsidRPr="00C20025">
              <w:t>Waveland Beach</w:t>
            </w:r>
          </w:p>
        </w:tc>
        <w:tc>
          <w:tcPr>
            <w:tcW w:w="1980" w:type="dxa"/>
            <w:shd w:val="clear" w:color="auto" w:fill="auto"/>
            <w:noWrap/>
            <w:vAlign w:val="bottom"/>
            <w:hideMark/>
          </w:tcPr>
          <w:p w14:paraId="433AAAE1" w14:textId="572B6762" w:rsidR="00A1258B" w:rsidRPr="00C20025" w:rsidRDefault="00A1258B" w:rsidP="00EF2427">
            <w:pPr>
              <w:jc w:val="center"/>
            </w:pPr>
            <w:r w:rsidRPr="00C20025">
              <w:t>Hancock</w:t>
            </w:r>
          </w:p>
        </w:tc>
      </w:tr>
      <w:tr w:rsidR="00A1258B" w:rsidRPr="00C20025" w14:paraId="18DAD0BE" w14:textId="77777777" w:rsidTr="00E52017">
        <w:trPr>
          <w:trHeight w:val="302"/>
        </w:trPr>
        <w:tc>
          <w:tcPr>
            <w:tcW w:w="1670" w:type="dxa"/>
            <w:shd w:val="clear" w:color="auto" w:fill="auto"/>
            <w:noWrap/>
            <w:vAlign w:val="bottom"/>
            <w:hideMark/>
          </w:tcPr>
          <w:p w14:paraId="511CDDD8" w14:textId="77777777" w:rsidR="00A1258B" w:rsidRPr="00C20025" w:rsidRDefault="00A1258B" w:rsidP="00E52017">
            <w:r w:rsidRPr="00C20025">
              <w:t>640MSDB03</w:t>
            </w:r>
          </w:p>
        </w:tc>
        <w:tc>
          <w:tcPr>
            <w:tcW w:w="4265" w:type="dxa"/>
            <w:shd w:val="clear" w:color="auto" w:fill="auto"/>
            <w:noWrap/>
            <w:vAlign w:val="bottom"/>
            <w:hideMark/>
          </w:tcPr>
          <w:p w14:paraId="5B7791DE" w14:textId="77777777" w:rsidR="00A1258B" w:rsidRPr="00C20025" w:rsidRDefault="00A1258B" w:rsidP="00E52017">
            <w:r w:rsidRPr="00C20025">
              <w:t>Bay St Louis Beach</w:t>
            </w:r>
          </w:p>
        </w:tc>
        <w:tc>
          <w:tcPr>
            <w:tcW w:w="1980" w:type="dxa"/>
            <w:shd w:val="clear" w:color="auto" w:fill="auto"/>
            <w:noWrap/>
            <w:vAlign w:val="bottom"/>
            <w:hideMark/>
          </w:tcPr>
          <w:p w14:paraId="1523C8CB" w14:textId="372A0C6B" w:rsidR="00A1258B" w:rsidRPr="00C20025" w:rsidRDefault="00A1258B" w:rsidP="00EF2427">
            <w:pPr>
              <w:jc w:val="center"/>
            </w:pPr>
            <w:r w:rsidRPr="00C20025">
              <w:t>Hancock</w:t>
            </w:r>
          </w:p>
        </w:tc>
      </w:tr>
      <w:tr w:rsidR="00A1258B" w:rsidRPr="00C20025" w14:paraId="1683BB19" w14:textId="77777777" w:rsidTr="00E52017">
        <w:trPr>
          <w:trHeight w:val="302"/>
        </w:trPr>
        <w:tc>
          <w:tcPr>
            <w:tcW w:w="1670" w:type="dxa"/>
            <w:shd w:val="clear" w:color="auto" w:fill="auto"/>
            <w:noWrap/>
            <w:vAlign w:val="bottom"/>
            <w:hideMark/>
          </w:tcPr>
          <w:p w14:paraId="1D86B6F5" w14:textId="77777777" w:rsidR="00A1258B" w:rsidRPr="00C20025" w:rsidRDefault="00A1258B" w:rsidP="00E52017">
            <w:r w:rsidRPr="00C20025">
              <w:t>640MSDB04</w:t>
            </w:r>
          </w:p>
        </w:tc>
        <w:tc>
          <w:tcPr>
            <w:tcW w:w="4265" w:type="dxa"/>
            <w:shd w:val="clear" w:color="auto" w:fill="auto"/>
            <w:noWrap/>
            <w:vAlign w:val="bottom"/>
            <w:hideMark/>
          </w:tcPr>
          <w:p w14:paraId="542595BE" w14:textId="77777777" w:rsidR="00A1258B" w:rsidRPr="00C20025" w:rsidRDefault="00A1258B" w:rsidP="00E52017">
            <w:r w:rsidRPr="00C20025">
              <w:t>Pass Christian West Beach</w:t>
            </w:r>
          </w:p>
        </w:tc>
        <w:tc>
          <w:tcPr>
            <w:tcW w:w="1980" w:type="dxa"/>
            <w:shd w:val="clear" w:color="auto" w:fill="auto"/>
            <w:noWrap/>
            <w:vAlign w:val="bottom"/>
            <w:hideMark/>
          </w:tcPr>
          <w:p w14:paraId="40EE7177" w14:textId="632B3B56" w:rsidR="00A1258B" w:rsidRPr="00C20025" w:rsidRDefault="00A1258B" w:rsidP="00EF2427">
            <w:pPr>
              <w:jc w:val="center"/>
            </w:pPr>
            <w:r w:rsidRPr="00C20025">
              <w:t>Harrison</w:t>
            </w:r>
          </w:p>
        </w:tc>
      </w:tr>
      <w:tr w:rsidR="00A1258B" w:rsidRPr="00C20025" w14:paraId="67A12798" w14:textId="77777777" w:rsidTr="00E52017">
        <w:trPr>
          <w:trHeight w:val="302"/>
        </w:trPr>
        <w:tc>
          <w:tcPr>
            <w:tcW w:w="1670" w:type="dxa"/>
            <w:shd w:val="clear" w:color="auto" w:fill="auto"/>
            <w:noWrap/>
            <w:vAlign w:val="bottom"/>
            <w:hideMark/>
          </w:tcPr>
          <w:p w14:paraId="56AD71E4" w14:textId="77777777" w:rsidR="00A1258B" w:rsidRPr="00C20025" w:rsidRDefault="00A1258B" w:rsidP="00E52017">
            <w:r w:rsidRPr="00C20025">
              <w:t>640MSDB05</w:t>
            </w:r>
          </w:p>
        </w:tc>
        <w:tc>
          <w:tcPr>
            <w:tcW w:w="4265" w:type="dxa"/>
            <w:shd w:val="clear" w:color="auto" w:fill="auto"/>
            <w:noWrap/>
            <w:vAlign w:val="bottom"/>
            <w:hideMark/>
          </w:tcPr>
          <w:p w14:paraId="56F7206D" w14:textId="77777777" w:rsidR="00A1258B" w:rsidRPr="00C20025" w:rsidRDefault="00A1258B" w:rsidP="00E52017">
            <w:r w:rsidRPr="00C20025">
              <w:t>Pass Christian Central Beach</w:t>
            </w:r>
          </w:p>
        </w:tc>
        <w:tc>
          <w:tcPr>
            <w:tcW w:w="1980" w:type="dxa"/>
            <w:shd w:val="clear" w:color="auto" w:fill="auto"/>
            <w:noWrap/>
            <w:vAlign w:val="bottom"/>
            <w:hideMark/>
          </w:tcPr>
          <w:p w14:paraId="61A3E550" w14:textId="0C90439D" w:rsidR="00A1258B" w:rsidRPr="00C20025" w:rsidRDefault="00A1258B" w:rsidP="00EF2427">
            <w:pPr>
              <w:jc w:val="center"/>
            </w:pPr>
            <w:r w:rsidRPr="00C20025">
              <w:t>Harrison</w:t>
            </w:r>
          </w:p>
        </w:tc>
      </w:tr>
      <w:tr w:rsidR="00A1258B" w:rsidRPr="00C20025" w14:paraId="111D9060" w14:textId="77777777" w:rsidTr="00E52017">
        <w:trPr>
          <w:trHeight w:val="302"/>
        </w:trPr>
        <w:tc>
          <w:tcPr>
            <w:tcW w:w="1670" w:type="dxa"/>
            <w:shd w:val="clear" w:color="auto" w:fill="auto"/>
            <w:noWrap/>
            <w:vAlign w:val="bottom"/>
            <w:hideMark/>
          </w:tcPr>
          <w:p w14:paraId="2C78E3E3" w14:textId="77777777" w:rsidR="00A1258B" w:rsidRPr="00C20025" w:rsidRDefault="00A1258B" w:rsidP="00E52017">
            <w:r w:rsidRPr="00C20025">
              <w:t>640MSDB06</w:t>
            </w:r>
          </w:p>
        </w:tc>
        <w:tc>
          <w:tcPr>
            <w:tcW w:w="4265" w:type="dxa"/>
            <w:shd w:val="clear" w:color="auto" w:fill="auto"/>
            <w:noWrap/>
            <w:vAlign w:val="bottom"/>
            <w:hideMark/>
          </w:tcPr>
          <w:p w14:paraId="34CB43FF" w14:textId="77777777" w:rsidR="00A1258B" w:rsidRPr="00C20025" w:rsidRDefault="00A1258B" w:rsidP="00E52017">
            <w:r w:rsidRPr="00C20025">
              <w:t>Pass Christian East Beach</w:t>
            </w:r>
          </w:p>
        </w:tc>
        <w:tc>
          <w:tcPr>
            <w:tcW w:w="1980" w:type="dxa"/>
            <w:shd w:val="clear" w:color="auto" w:fill="auto"/>
            <w:noWrap/>
            <w:vAlign w:val="bottom"/>
            <w:hideMark/>
          </w:tcPr>
          <w:p w14:paraId="74FC60E1" w14:textId="157E8AB2" w:rsidR="00A1258B" w:rsidRPr="00C20025" w:rsidRDefault="00A1258B" w:rsidP="00EF2427">
            <w:pPr>
              <w:jc w:val="center"/>
            </w:pPr>
            <w:r w:rsidRPr="00C20025">
              <w:t>Harrison</w:t>
            </w:r>
          </w:p>
        </w:tc>
      </w:tr>
      <w:tr w:rsidR="00A1258B" w:rsidRPr="00C20025" w14:paraId="7962F996" w14:textId="77777777" w:rsidTr="00E52017">
        <w:trPr>
          <w:trHeight w:val="302"/>
        </w:trPr>
        <w:tc>
          <w:tcPr>
            <w:tcW w:w="1670" w:type="dxa"/>
            <w:shd w:val="clear" w:color="auto" w:fill="auto"/>
            <w:noWrap/>
            <w:vAlign w:val="bottom"/>
            <w:hideMark/>
          </w:tcPr>
          <w:p w14:paraId="3638776F" w14:textId="77777777" w:rsidR="00A1258B" w:rsidRPr="00C20025" w:rsidRDefault="00A1258B" w:rsidP="00E52017">
            <w:r w:rsidRPr="00C20025">
              <w:t>640MSDB07</w:t>
            </w:r>
          </w:p>
        </w:tc>
        <w:tc>
          <w:tcPr>
            <w:tcW w:w="4265" w:type="dxa"/>
            <w:shd w:val="clear" w:color="auto" w:fill="auto"/>
            <w:noWrap/>
            <w:vAlign w:val="bottom"/>
            <w:hideMark/>
          </w:tcPr>
          <w:p w14:paraId="2F4ABEE2" w14:textId="77777777" w:rsidR="00A1258B" w:rsidRPr="00C20025" w:rsidRDefault="00A1258B" w:rsidP="00E52017">
            <w:r w:rsidRPr="00C20025">
              <w:t>Long Beach</w:t>
            </w:r>
          </w:p>
        </w:tc>
        <w:tc>
          <w:tcPr>
            <w:tcW w:w="1980" w:type="dxa"/>
            <w:shd w:val="clear" w:color="auto" w:fill="auto"/>
            <w:noWrap/>
            <w:vAlign w:val="bottom"/>
            <w:hideMark/>
          </w:tcPr>
          <w:p w14:paraId="6189AA9B" w14:textId="329B8C08" w:rsidR="00A1258B" w:rsidRPr="00C20025" w:rsidRDefault="00A1258B" w:rsidP="00EF2427">
            <w:pPr>
              <w:jc w:val="center"/>
            </w:pPr>
            <w:r w:rsidRPr="00C20025">
              <w:t>Harrison</w:t>
            </w:r>
          </w:p>
        </w:tc>
      </w:tr>
      <w:tr w:rsidR="00A1258B" w:rsidRPr="00C20025" w14:paraId="1362C526" w14:textId="77777777" w:rsidTr="00E52017">
        <w:trPr>
          <w:trHeight w:val="302"/>
        </w:trPr>
        <w:tc>
          <w:tcPr>
            <w:tcW w:w="1670" w:type="dxa"/>
            <w:shd w:val="clear" w:color="auto" w:fill="auto"/>
            <w:noWrap/>
            <w:vAlign w:val="bottom"/>
            <w:hideMark/>
          </w:tcPr>
          <w:p w14:paraId="650DE44E" w14:textId="77777777" w:rsidR="00A1258B" w:rsidRPr="00C20025" w:rsidRDefault="00A1258B" w:rsidP="00E52017">
            <w:r w:rsidRPr="00C20025">
              <w:t>640MSDB08</w:t>
            </w:r>
          </w:p>
        </w:tc>
        <w:tc>
          <w:tcPr>
            <w:tcW w:w="4265" w:type="dxa"/>
            <w:shd w:val="clear" w:color="auto" w:fill="auto"/>
            <w:noWrap/>
            <w:vAlign w:val="bottom"/>
            <w:hideMark/>
          </w:tcPr>
          <w:p w14:paraId="60FC6511" w14:textId="77777777" w:rsidR="00A1258B" w:rsidRPr="00C20025" w:rsidRDefault="00A1258B" w:rsidP="00E52017">
            <w:r w:rsidRPr="00C20025">
              <w:t>Gulfport West Beach</w:t>
            </w:r>
          </w:p>
        </w:tc>
        <w:tc>
          <w:tcPr>
            <w:tcW w:w="1980" w:type="dxa"/>
            <w:shd w:val="clear" w:color="auto" w:fill="auto"/>
            <w:noWrap/>
            <w:vAlign w:val="bottom"/>
            <w:hideMark/>
          </w:tcPr>
          <w:p w14:paraId="4DBE2A1F" w14:textId="1457DFAF" w:rsidR="00A1258B" w:rsidRPr="00C20025" w:rsidRDefault="00A1258B" w:rsidP="00EF2427">
            <w:pPr>
              <w:jc w:val="center"/>
            </w:pPr>
            <w:r w:rsidRPr="00C20025">
              <w:t>Harrison</w:t>
            </w:r>
          </w:p>
        </w:tc>
      </w:tr>
      <w:tr w:rsidR="00A1258B" w:rsidRPr="00C20025" w14:paraId="35D2D8DA" w14:textId="77777777" w:rsidTr="00E52017">
        <w:trPr>
          <w:trHeight w:val="302"/>
        </w:trPr>
        <w:tc>
          <w:tcPr>
            <w:tcW w:w="1670" w:type="dxa"/>
            <w:shd w:val="clear" w:color="auto" w:fill="auto"/>
            <w:noWrap/>
            <w:vAlign w:val="bottom"/>
            <w:hideMark/>
          </w:tcPr>
          <w:p w14:paraId="4F320D22" w14:textId="77777777" w:rsidR="00A1258B" w:rsidRPr="00C20025" w:rsidRDefault="00A1258B" w:rsidP="00E52017">
            <w:r w:rsidRPr="00C20025">
              <w:t>640MSDB09</w:t>
            </w:r>
          </w:p>
        </w:tc>
        <w:tc>
          <w:tcPr>
            <w:tcW w:w="4265" w:type="dxa"/>
            <w:shd w:val="clear" w:color="auto" w:fill="auto"/>
            <w:noWrap/>
            <w:vAlign w:val="bottom"/>
            <w:hideMark/>
          </w:tcPr>
          <w:p w14:paraId="4E2EB262" w14:textId="77777777" w:rsidR="00A1258B" w:rsidRPr="00C20025" w:rsidRDefault="00A1258B" w:rsidP="00E52017">
            <w:r w:rsidRPr="00C20025">
              <w:t>Gulfport Harbor Beach</w:t>
            </w:r>
          </w:p>
        </w:tc>
        <w:tc>
          <w:tcPr>
            <w:tcW w:w="1980" w:type="dxa"/>
            <w:shd w:val="clear" w:color="auto" w:fill="auto"/>
            <w:noWrap/>
            <w:vAlign w:val="bottom"/>
            <w:hideMark/>
          </w:tcPr>
          <w:p w14:paraId="707E3C0E" w14:textId="0A2CE8B6" w:rsidR="00A1258B" w:rsidRPr="00C20025" w:rsidRDefault="00A1258B" w:rsidP="00EF2427">
            <w:pPr>
              <w:jc w:val="center"/>
            </w:pPr>
            <w:r w:rsidRPr="00C20025">
              <w:t>Harrisons</w:t>
            </w:r>
          </w:p>
        </w:tc>
      </w:tr>
      <w:tr w:rsidR="00A1258B" w:rsidRPr="00C20025" w14:paraId="6102EF0F" w14:textId="77777777" w:rsidTr="00E52017">
        <w:trPr>
          <w:trHeight w:val="302"/>
        </w:trPr>
        <w:tc>
          <w:tcPr>
            <w:tcW w:w="1670" w:type="dxa"/>
            <w:shd w:val="clear" w:color="auto" w:fill="auto"/>
            <w:noWrap/>
            <w:vAlign w:val="bottom"/>
            <w:hideMark/>
          </w:tcPr>
          <w:p w14:paraId="74D5EF18" w14:textId="77777777" w:rsidR="00A1258B" w:rsidRPr="00C20025" w:rsidRDefault="00A1258B" w:rsidP="00E52017">
            <w:r w:rsidRPr="00C20025">
              <w:t>640MSDB10</w:t>
            </w:r>
          </w:p>
        </w:tc>
        <w:tc>
          <w:tcPr>
            <w:tcW w:w="4265" w:type="dxa"/>
            <w:shd w:val="clear" w:color="auto" w:fill="auto"/>
            <w:noWrap/>
            <w:vAlign w:val="bottom"/>
            <w:hideMark/>
          </w:tcPr>
          <w:p w14:paraId="4E426BFF" w14:textId="77777777" w:rsidR="00A1258B" w:rsidRPr="00C20025" w:rsidRDefault="00A1258B" w:rsidP="00E52017">
            <w:r w:rsidRPr="00C20025">
              <w:t>Gulfport Central Beach</w:t>
            </w:r>
          </w:p>
        </w:tc>
        <w:tc>
          <w:tcPr>
            <w:tcW w:w="1980" w:type="dxa"/>
            <w:shd w:val="clear" w:color="auto" w:fill="auto"/>
            <w:noWrap/>
            <w:vAlign w:val="bottom"/>
            <w:hideMark/>
          </w:tcPr>
          <w:p w14:paraId="6535EE46" w14:textId="77E84111" w:rsidR="00A1258B" w:rsidRPr="00C20025" w:rsidRDefault="00A1258B" w:rsidP="00EF2427">
            <w:pPr>
              <w:jc w:val="center"/>
            </w:pPr>
            <w:r w:rsidRPr="00C20025">
              <w:t>Harrison</w:t>
            </w:r>
          </w:p>
        </w:tc>
      </w:tr>
      <w:tr w:rsidR="00A1258B" w:rsidRPr="00C20025" w14:paraId="64B01272" w14:textId="77777777" w:rsidTr="00E52017">
        <w:trPr>
          <w:trHeight w:val="302"/>
        </w:trPr>
        <w:tc>
          <w:tcPr>
            <w:tcW w:w="1670" w:type="dxa"/>
            <w:shd w:val="clear" w:color="auto" w:fill="auto"/>
            <w:noWrap/>
            <w:vAlign w:val="bottom"/>
            <w:hideMark/>
          </w:tcPr>
          <w:p w14:paraId="489A0769" w14:textId="77777777" w:rsidR="00A1258B" w:rsidRPr="00C20025" w:rsidRDefault="00A1258B" w:rsidP="00E52017">
            <w:r w:rsidRPr="00C20025">
              <w:t>640MSDB10B</w:t>
            </w:r>
          </w:p>
        </w:tc>
        <w:tc>
          <w:tcPr>
            <w:tcW w:w="4265" w:type="dxa"/>
            <w:shd w:val="clear" w:color="auto" w:fill="auto"/>
            <w:noWrap/>
            <w:vAlign w:val="bottom"/>
            <w:hideMark/>
          </w:tcPr>
          <w:p w14:paraId="581B35BD" w14:textId="77777777" w:rsidR="00A1258B" w:rsidRPr="00C20025" w:rsidRDefault="00A1258B" w:rsidP="00E52017">
            <w:r w:rsidRPr="00C20025">
              <w:t>Courthouse Road Beach</w:t>
            </w:r>
          </w:p>
        </w:tc>
        <w:tc>
          <w:tcPr>
            <w:tcW w:w="1980" w:type="dxa"/>
            <w:shd w:val="clear" w:color="auto" w:fill="auto"/>
            <w:noWrap/>
            <w:vAlign w:val="bottom"/>
            <w:hideMark/>
          </w:tcPr>
          <w:p w14:paraId="26E97166" w14:textId="241516CC" w:rsidR="00A1258B" w:rsidRPr="00C20025" w:rsidRDefault="00A1258B" w:rsidP="00EF2427">
            <w:pPr>
              <w:jc w:val="center"/>
            </w:pPr>
            <w:r w:rsidRPr="00C20025">
              <w:t>Harrison</w:t>
            </w:r>
          </w:p>
        </w:tc>
      </w:tr>
      <w:tr w:rsidR="00A1258B" w:rsidRPr="00C20025" w14:paraId="71A5EBA3" w14:textId="77777777" w:rsidTr="00E52017">
        <w:trPr>
          <w:trHeight w:val="302"/>
        </w:trPr>
        <w:tc>
          <w:tcPr>
            <w:tcW w:w="1670" w:type="dxa"/>
            <w:shd w:val="clear" w:color="auto" w:fill="auto"/>
            <w:noWrap/>
            <w:vAlign w:val="bottom"/>
            <w:hideMark/>
          </w:tcPr>
          <w:p w14:paraId="51C088B0" w14:textId="77777777" w:rsidR="00A1258B" w:rsidRPr="00C20025" w:rsidRDefault="00A1258B" w:rsidP="00E52017">
            <w:r w:rsidRPr="00C20025">
              <w:t>640MSDB11</w:t>
            </w:r>
          </w:p>
        </w:tc>
        <w:tc>
          <w:tcPr>
            <w:tcW w:w="4265" w:type="dxa"/>
            <w:shd w:val="clear" w:color="auto" w:fill="auto"/>
            <w:noWrap/>
            <w:vAlign w:val="bottom"/>
            <w:hideMark/>
          </w:tcPr>
          <w:p w14:paraId="6248A9A4" w14:textId="77777777" w:rsidR="00A1258B" w:rsidRPr="00C20025" w:rsidRDefault="00A1258B" w:rsidP="00E52017">
            <w:r w:rsidRPr="00C20025">
              <w:t>Gulfport East Beach</w:t>
            </w:r>
          </w:p>
        </w:tc>
        <w:tc>
          <w:tcPr>
            <w:tcW w:w="1980" w:type="dxa"/>
            <w:shd w:val="clear" w:color="auto" w:fill="auto"/>
            <w:noWrap/>
            <w:vAlign w:val="bottom"/>
            <w:hideMark/>
          </w:tcPr>
          <w:p w14:paraId="18A0F363" w14:textId="5818600F" w:rsidR="00A1258B" w:rsidRPr="00C20025" w:rsidRDefault="00A1258B" w:rsidP="00EF2427">
            <w:pPr>
              <w:jc w:val="center"/>
            </w:pPr>
            <w:r w:rsidRPr="00C20025">
              <w:t>Harrison</w:t>
            </w:r>
          </w:p>
        </w:tc>
      </w:tr>
      <w:tr w:rsidR="00A1258B" w:rsidRPr="00C20025" w14:paraId="5288BEC9" w14:textId="77777777" w:rsidTr="00E52017">
        <w:trPr>
          <w:trHeight w:val="302"/>
        </w:trPr>
        <w:tc>
          <w:tcPr>
            <w:tcW w:w="1670" w:type="dxa"/>
            <w:shd w:val="clear" w:color="auto" w:fill="auto"/>
            <w:noWrap/>
            <w:vAlign w:val="bottom"/>
            <w:hideMark/>
          </w:tcPr>
          <w:p w14:paraId="054DC1C8" w14:textId="77777777" w:rsidR="00A1258B" w:rsidRPr="00C20025" w:rsidRDefault="00A1258B" w:rsidP="00E52017">
            <w:r w:rsidRPr="00C20025">
              <w:t>640MSDB11A</w:t>
            </w:r>
          </w:p>
        </w:tc>
        <w:tc>
          <w:tcPr>
            <w:tcW w:w="4265" w:type="dxa"/>
            <w:shd w:val="clear" w:color="auto" w:fill="auto"/>
            <w:noWrap/>
            <w:vAlign w:val="bottom"/>
            <w:hideMark/>
          </w:tcPr>
          <w:p w14:paraId="130FC8FC" w14:textId="77777777" w:rsidR="00A1258B" w:rsidRPr="00C20025" w:rsidRDefault="00A1258B" w:rsidP="00E52017">
            <w:r w:rsidRPr="00C20025">
              <w:t>Edgewater Beach</w:t>
            </w:r>
          </w:p>
        </w:tc>
        <w:tc>
          <w:tcPr>
            <w:tcW w:w="1980" w:type="dxa"/>
            <w:shd w:val="clear" w:color="auto" w:fill="auto"/>
            <w:noWrap/>
            <w:vAlign w:val="bottom"/>
            <w:hideMark/>
          </w:tcPr>
          <w:p w14:paraId="5F9E2F48" w14:textId="3A29F205" w:rsidR="00A1258B" w:rsidRPr="00C20025" w:rsidRDefault="00A1258B" w:rsidP="00EF2427">
            <w:pPr>
              <w:jc w:val="center"/>
            </w:pPr>
            <w:r w:rsidRPr="00C20025">
              <w:t>Harrison</w:t>
            </w:r>
          </w:p>
        </w:tc>
      </w:tr>
      <w:tr w:rsidR="00A1258B" w:rsidRPr="00C20025" w14:paraId="7C49CC41" w14:textId="77777777" w:rsidTr="00E52017">
        <w:trPr>
          <w:trHeight w:val="302"/>
        </w:trPr>
        <w:tc>
          <w:tcPr>
            <w:tcW w:w="1670" w:type="dxa"/>
            <w:shd w:val="clear" w:color="auto" w:fill="auto"/>
            <w:noWrap/>
            <w:vAlign w:val="bottom"/>
            <w:hideMark/>
          </w:tcPr>
          <w:p w14:paraId="630C18DB" w14:textId="77777777" w:rsidR="00A1258B" w:rsidRPr="00C20025" w:rsidRDefault="00A1258B" w:rsidP="00E52017">
            <w:r w:rsidRPr="00C20025">
              <w:t>640MSDB12A</w:t>
            </w:r>
          </w:p>
        </w:tc>
        <w:tc>
          <w:tcPr>
            <w:tcW w:w="4265" w:type="dxa"/>
            <w:shd w:val="clear" w:color="auto" w:fill="auto"/>
            <w:noWrap/>
            <w:vAlign w:val="bottom"/>
            <w:hideMark/>
          </w:tcPr>
          <w:p w14:paraId="622282B7" w14:textId="77777777" w:rsidR="00A1258B" w:rsidRPr="00C20025" w:rsidRDefault="00A1258B" w:rsidP="00E52017">
            <w:r w:rsidRPr="00C20025">
              <w:t>Biloxi West Central Beach</w:t>
            </w:r>
          </w:p>
        </w:tc>
        <w:tc>
          <w:tcPr>
            <w:tcW w:w="1980" w:type="dxa"/>
            <w:shd w:val="clear" w:color="auto" w:fill="auto"/>
            <w:noWrap/>
            <w:vAlign w:val="bottom"/>
            <w:hideMark/>
          </w:tcPr>
          <w:p w14:paraId="60FD9BAB" w14:textId="76368A19" w:rsidR="00A1258B" w:rsidRPr="00C20025" w:rsidRDefault="00A1258B" w:rsidP="00EF2427">
            <w:pPr>
              <w:jc w:val="center"/>
            </w:pPr>
            <w:r w:rsidRPr="00C20025">
              <w:t>Harrison</w:t>
            </w:r>
          </w:p>
        </w:tc>
      </w:tr>
      <w:tr w:rsidR="00A1258B" w:rsidRPr="00C20025" w14:paraId="725E318C" w14:textId="77777777" w:rsidTr="00E52017">
        <w:trPr>
          <w:trHeight w:val="302"/>
        </w:trPr>
        <w:tc>
          <w:tcPr>
            <w:tcW w:w="1670" w:type="dxa"/>
            <w:shd w:val="clear" w:color="auto" w:fill="auto"/>
            <w:noWrap/>
            <w:vAlign w:val="bottom"/>
            <w:hideMark/>
          </w:tcPr>
          <w:p w14:paraId="362DD15A" w14:textId="77777777" w:rsidR="00A1258B" w:rsidRPr="00C20025" w:rsidRDefault="00A1258B" w:rsidP="00E52017">
            <w:r w:rsidRPr="00C20025">
              <w:t>640MSDB14</w:t>
            </w:r>
          </w:p>
        </w:tc>
        <w:tc>
          <w:tcPr>
            <w:tcW w:w="4265" w:type="dxa"/>
            <w:shd w:val="clear" w:color="auto" w:fill="auto"/>
            <w:noWrap/>
            <w:vAlign w:val="bottom"/>
            <w:hideMark/>
          </w:tcPr>
          <w:p w14:paraId="16C5275D" w14:textId="77777777" w:rsidR="00A1258B" w:rsidRPr="00C20025" w:rsidRDefault="00A1258B" w:rsidP="00E52017">
            <w:r w:rsidRPr="00C20025">
              <w:t>Biloxi East Beach</w:t>
            </w:r>
          </w:p>
        </w:tc>
        <w:tc>
          <w:tcPr>
            <w:tcW w:w="1980" w:type="dxa"/>
            <w:shd w:val="clear" w:color="auto" w:fill="auto"/>
            <w:noWrap/>
            <w:vAlign w:val="bottom"/>
            <w:hideMark/>
          </w:tcPr>
          <w:p w14:paraId="2483E112" w14:textId="255CCA95" w:rsidR="00A1258B" w:rsidRPr="00C20025" w:rsidRDefault="00A1258B" w:rsidP="00EF2427">
            <w:pPr>
              <w:jc w:val="center"/>
            </w:pPr>
            <w:r w:rsidRPr="00C20025">
              <w:t>Harrison</w:t>
            </w:r>
          </w:p>
        </w:tc>
      </w:tr>
      <w:tr w:rsidR="00A1258B" w:rsidRPr="00C20025" w14:paraId="27A8B68D" w14:textId="77777777" w:rsidTr="00E52017">
        <w:trPr>
          <w:trHeight w:val="302"/>
        </w:trPr>
        <w:tc>
          <w:tcPr>
            <w:tcW w:w="1670" w:type="dxa"/>
            <w:shd w:val="clear" w:color="auto" w:fill="auto"/>
            <w:noWrap/>
            <w:vAlign w:val="bottom"/>
            <w:hideMark/>
          </w:tcPr>
          <w:p w14:paraId="229FC90A" w14:textId="77777777" w:rsidR="00A1258B" w:rsidRPr="00C20025" w:rsidRDefault="00A1258B" w:rsidP="00E52017">
            <w:r w:rsidRPr="00C20025">
              <w:t>640MSDB17</w:t>
            </w:r>
          </w:p>
        </w:tc>
        <w:tc>
          <w:tcPr>
            <w:tcW w:w="4265" w:type="dxa"/>
            <w:shd w:val="clear" w:color="auto" w:fill="auto"/>
            <w:noWrap/>
            <w:vAlign w:val="bottom"/>
            <w:hideMark/>
          </w:tcPr>
          <w:p w14:paraId="66F03DCD" w14:textId="77777777" w:rsidR="00A1258B" w:rsidRPr="00C20025" w:rsidRDefault="00A1258B" w:rsidP="00E52017">
            <w:r w:rsidRPr="00C20025">
              <w:t>Pascagoula Beach West</w:t>
            </w:r>
          </w:p>
        </w:tc>
        <w:tc>
          <w:tcPr>
            <w:tcW w:w="1980" w:type="dxa"/>
            <w:shd w:val="clear" w:color="auto" w:fill="auto"/>
            <w:noWrap/>
            <w:vAlign w:val="bottom"/>
            <w:hideMark/>
          </w:tcPr>
          <w:p w14:paraId="297FD204" w14:textId="73D48660" w:rsidR="00A1258B" w:rsidRPr="00C20025" w:rsidRDefault="00A1258B" w:rsidP="00EF2427">
            <w:pPr>
              <w:jc w:val="center"/>
            </w:pPr>
            <w:r w:rsidRPr="00C20025">
              <w:t>Jackson</w:t>
            </w:r>
          </w:p>
        </w:tc>
      </w:tr>
      <w:tr w:rsidR="00A1258B" w:rsidRPr="00C20025" w14:paraId="67944EDE" w14:textId="77777777" w:rsidTr="00E52017">
        <w:trPr>
          <w:trHeight w:val="302"/>
        </w:trPr>
        <w:tc>
          <w:tcPr>
            <w:tcW w:w="1670" w:type="dxa"/>
            <w:shd w:val="clear" w:color="auto" w:fill="auto"/>
            <w:noWrap/>
            <w:vAlign w:val="bottom"/>
            <w:hideMark/>
          </w:tcPr>
          <w:p w14:paraId="0E700390" w14:textId="77777777" w:rsidR="00A1258B" w:rsidRPr="00C20025" w:rsidRDefault="00A1258B" w:rsidP="00E52017">
            <w:r w:rsidRPr="00C20025">
              <w:t>640MSDB18</w:t>
            </w:r>
          </w:p>
        </w:tc>
        <w:tc>
          <w:tcPr>
            <w:tcW w:w="4265" w:type="dxa"/>
            <w:shd w:val="clear" w:color="auto" w:fill="auto"/>
            <w:noWrap/>
            <w:vAlign w:val="bottom"/>
            <w:hideMark/>
          </w:tcPr>
          <w:p w14:paraId="7A455199" w14:textId="77777777" w:rsidR="00A1258B" w:rsidRPr="00C20025" w:rsidRDefault="00A1258B" w:rsidP="00E52017">
            <w:r w:rsidRPr="00C20025">
              <w:t>Pascagoula Beach East</w:t>
            </w:r>
          </w:p>
        </w:tc>
        <w:tc>
          <w:tcPr>
            <w:tcW w:w="1980" w:type="dxa"/>
            <w:shd w:val="clear" w:color="auto" w:fill="auto"/>
            <w:noWrap/>
            <w:vAlign w:val="bottom"/>
            <w:hideMark/>
          </w:tcPr>
          <w:p w14:paraId="505853D1" w14:textId="3B33FF52" w:rsidR="00A1258B" w:rsidRPr="00C20025" w:rsidRDefault="00A1258B" w:rsidP="00EF2427">
            <w:pPr>
              <w:jc w:val="center"/>
            </w:pPr>
            <w:r w:rsidRPr="00C20025">
              <w:t>Jackson</w:t>
            </w:r>
          </w:p>
        </w:tc>
      </w:tr>
      <w:tr w:rsidR="00A1258B" w:rsidRPr="00C20025" w14:paraId="1F8CFD87" w14:textId="77777777" w:rsidTr="00E52017">
        <w:trPr>
          <w:trHeight w:val="302"/>
        </w:trPr>
        <w:tc>
          <w:tcPr>
            <w:tcW w:w="1670" w:type="dxa"/>
            <w:shd w:val="clear" w:color="auto" w:fill="auto"/>
            <w:noWrap/>
            <w:vAlign w:val="bottom"/>
            <w:hideMark/>
          </w:tcPr>
          <w:p w14:paraId="3FA2819A" w14:textId="77777777" w:rsidR="00A1258B" w:rsidRPr="00C20025" w:rsidRDefault="00A1258B" w:rsidP="00E52017">
            <w:r w:rsidRPr="00C20025">
              <w:t>640MSDB19</w:t>
            </w:r>
          </w:p>
        </w:tc>
        <w:tc>
          <w:tcPr>
            <w:tcW w:w="4265" w:type="dxa"/>
            <w:shd w:val="clear" w:color="auto" w:fill="auto"/>
            <w:noWrap/>
            <w:vAlign w:val="bottom"/>
            <w:hideMark/>
          </w:tcPr>
          <w:p w14:paraId="5852BA73" w14:textId="77777777" w:rsidR="00A1258B" w:rsidRPr="00C20025" w:rsidRDefault="00A1258B" w:rsidP="00E52017">
            <w:r w:rsidRPr="00C20025">
              <w:t>Lakeshore Beach</w:t>
            </w:r>
          </w:p>
        </w:tc>
        <w:tc>
          <w:tcPr>
            <w:tcW w:w="1980" w:type="dxa"/>
            <w:shd w:val="clear" w:color="auto" w:fill="auto"/>
            <w:noWrap/>
            <w:vAlign w:val="bottom"/>
            <w:hideMark/>
          </w:tcPr>
          <w:p w14:paraId="78C7AEE2" w14:textId="54D6BCBD" w:rsidR="00A1258B" w:rsidRPr="00C20025" w:rsidRDefault="00A1258B" w:rsidP="00EF2427">
            <w:pPr>
              <w:jc w:val="center"/>
            </w:pPr>
            <w:r w:rsidRPr="00C20025">
              <w:t>Jackson</w:t>
            </w:r>
          </w:p>
        </w:tc>
      </w:tr>
      <w:tr w:rsidR="00A1258B" w:rsidRPr="00C20025" w14:paraId="4ABF9439" w14:textId="77777777" w:rsidTr="00E52017">
        <w:trPr>
          <w:trHeight w:val="302"/>
        </w:trPr>
        <w:tc>
          <w:tcPr>
            <w:tcW w:w="1670" w:type="dxa"/>
            <w:shd w:val="clear" w:color="auto" w:fill="auto"/>
            <w:noWrap/>
            <w:vAlign w:val="bottom"/>
            <w:hideMark/>
          </w:tcPr>
          <w:p w14:paraId="7EE6ED65" w14:textId="77777777" w:rsidR="00A1258B" w:rsidRPr="00C20025" w:rsidRDefault="00A1258B" w:rsidP="00E52017">
            <w:r w:rsidRPr="00C20025">
              <w:t>640MSDB20</w:t>
            </w:r>
          </w:p>
        </w:tc>
        <w:tc>
          <w:tcPr>
            <w:tcW w:w="4265" w:type="dxa"/>
            <w:shd w:val="clear" w:color="auto" w:fill="auto"/>
            <w:noWrap/>
            <w:vAlign w:val="bottom"/>
            <w:hideMark/>
          </w:tcPr>
          <w:p w14:paraId="7C2E3539" w14:textId="77777777" w:rsidR="00A1258B" w:rsidRPr="00C20025" w:rsidRDefault="00A1258B" w:rsidP="00E52017">
            <w:r w:rsidRPr="00C20025">
              <w:t>Biloxi East Central Beach</w:t>
            </w:r>
          </w:p>
        </w:tc>
        <w:tc>
          <w:tcPr>
            <w:tcW w:w="1980" w:type="dxa"/>
            <w:shd w:val="clear" w:color="auto" w:fill="auto"/>
            <w:noWrap/>
            <w:vAlign w:val="bottom"/>
            <w:hideMark/>
          </w:tcPr>
          <w:p w14:paraId="13BCBD87" w14:textId="4D13713B" w:rsidR="00A1258B" w:rsidRPr="00C20025" w:rsidRDefault="00A1258B" w:rsidP="00EF2427">
            <w:pPr>
              <w:jc w:val="center"/>
            </w:pPr>
            <w:r w:rsidRPr="00C20025">
              <w:t>Jackson</w:t>
            </w:r>
          </w:p>
        </w:tc>
      </w:tr>
    </w:tbl>
    <w:p w14:paraId="3A872C18" w14:textId="77777777" w:rsidR="00D87695" w:rsidRDefault="00D87695" w:rsidP="00D87695">
      <w:pPr>
        <w:tabs>
          <w:tab w:val="center" w:pos="406"/>
        </w:tabs>
        <w:rPr>
          <w:i/>
        </w:rPr>
      </w:pPr>
    </w:p>
    <w:p w14:paraId="5A9BAFFC" w14:textId="77777777" w:rsidR="00E57357" w:rsidRPr="002F339E" w:rsidRDefault="00E57357" w:rsidP="002F339E">
      <w:pPr>
        <w:ind w:right="270"/>
        <w:rPr>
          <w:szCs w:val="24"/>
        </w:rPr>
      </w:pPr>
    </w:p>
    <w:sectPr w:rsidR="00E57357" w:rsidRPr="002F339E" w:rsidSect="00D87695">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C69A0" w14:textId="77777777" w:rsidR="00DA148F" w:rsidRDefault="00DA148F">
      <w:r>
        <w:separator/>
      </w:r>
    </w:p>
  </w:endnote>
  <w:endnote w:type="continuationSeparator" w:id="0">
    <w:p w14:paraId="30E4DDC5" w14:textId="77777777" w:rsidR="00DA148F" w:rsidRDefault="00DA148F">
      <w:r>
        <w:continuationSeparator/>
      </w:r>
    </w:p>
  </w:endnote>
  <w:endnote w:type="continuationNotice" w:id="1">
    <w:p w14:paraId="0266E498" w14:textId="77777777" w:rsidR="00DA148F" w:rsidRDefault="00DA1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67202"/>
      <w:docPartObj>
        <w:docPartGallery w:val="Page Numbers (Bottom of Page)"/>
        <w:docPartUnique/>
      </w:docPartObj>
    </w:sdtPr>
    <w:sdtEndPr>
      <w:rPr>
        <w:noProof/>
      </w:rPr>
    </w:sdtEndPr>
    <w:sdtContent>
      <w:p w14:paraId="0B45204C" w14:textId="3AA6EDDE" w:rsidR="000C1171" w:rsidRDefault="000C1171">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402E0B38" w14:textId="77777777" w:rsidR="000C1171" w:rsidRDefault="000C1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A95F" w14:textId="67E98B1D" w:rsidR="000C1171" w:rsidRPr="002C2B5E" w:rsidRDefault="000C1171" w:rsidP="008D7BDE">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039874"/>
      <w:docPartObj>
        <w:docPartGallery w:val="Page Numbers (Bottom of Page)"/>
        <w:docPartUnique/>
      </w:docPartObj>
    </w:sdtPr>
    <w:sdtEndPr>
      <w:rPr>
        <w:noProof/>
      </w:rPr>
    </w:sdtEndPr>
    <w:sdtContent>
      <w:p w14:paraId="41713BD6" w14:textId="66C10721" w:rsidR="000C1171" w:rsidRDefault="000C1171">
        <w:pPr>
          <w:pStyle w:val="Footer"/>
          <w:jc w:val="right"/>
        </w:pPr>
        <w:r>
          <w:fldChar w:fldCharType="begin"/>
        </w:r>
        <w:r>
          <w:instrText xml:space="preserve"> PAGE   \* MERGEFORMAT </w:instrText>
        </w:r>
        <w:r>
          <w:fldChar w:fldCharType="separate"/>
        </w:r>
        <w:r w:rsidR="00822739">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34384"/>
      <w:docPartObj>
        <w:docPartGallery w:val="Page Numbers (Bottom of Page)"/>
        <w:docPartUnique/>
      </w:docPartObj>
    </w:sdtPr>
    <w:sdtEndPr>
      <w:rPr>
        <w:noProof/>
      </w:rPr>
    </w:sdtEndPr>
    <w:sdtContent>
      <w:p w14:paraId="1170366F" w14:textId="258DEC9F" w:rsidR="000C1171" w:rsidRDefault="000C1171">
        <w:pPr>
          <w:pStyle w:val="Footer"/>
          <w:jc w:val="right"/>
        </w:pPr>
        <w:r>
          <w:fldChar w:fldCharType="begin"/>
        </w:r>
        <w:r>
          <w:instrText xml:space="preserve"> PAGE   \* MERGEFORMAT </w:instrText>
        </w:r>
        <w:r>
          <w:fldChar w:fldCharType="separate"/>
        </w:r>
        <w:r w:rsidR="00822739">
          <w:rPr>
            <w:noProof/>
          </w:rPr>
          <w:t>22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0AF0" w14:textId="77777777" w:rsidR="000C1171" w:rsidRPr="002C2B5E" w:rsidRDefault="000C1171" w:rsidP="008D7BD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42531" w14:textId="77777777" w:rsidR="00DA148F" w:rsidRDefault="00DA148F">
      <w:r>
        <w:separator/>
      </w:r>
    </w:p>
  </w:footnote>
  <w:footnote w:type="continuationSeparator" w:id="0">
    <w:p w14:paraId="0F196AE5" w14:textId="77777777" w:rsidR="00DA148F" w:rsidRDefault="00DA148F">
      <w:r>
        <w:continuationSeparator/>
      </w:r>
    </w:p>
  </w:footnote>
  <w:footnote w:type="continuationNotice" w:id="1">
    <w:p w14:paraId="2B2E529A" w14:textId="77777777" w:rsidR="00DA148F" w:rsidRDefault="00DA14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40C9" w14:textId="62A6429A" w:rsidR="000C1171" w:rsidRDefault="000C1171" w:rsidP="00B67FF9">
    <w:pPr>
      <w:pStyle w:val="Header"/>
      <w:jc w:val="right"/>
    </w:pPr>
    <w:r>
      <w:t>Mississippi Surface Water Monitoring Program Strategy 2022-2025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7739" w14:textId="77777777" w:rsidR="000C1171" w:rsidRDefault="000C11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EAE2" w14:textId="77777777" w:rsidR="000C1171" w:rsidRDefault="000C11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1CCF" w14:textId="77777777" w:rsidR="000C1171" w:rsidRDefault="000C11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6A49" w14:textId="77777777" w:rsidR="000C1171" w:rsidRDefault="000C1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820A" w14:textId="6EAFBD0D" w:rsidR="000C1171" w:rsidRDefault="000C1171" w:rsidP="00C102A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B73C" w14:textId="77777777" w:rsidR="000C1171" w:rsidRDefault="000C1171" w:rsidP="00C102A3">
    <w:pPr>
      <w:pStyle w:val="Header"/>
      <w:jc w:val="right"/>
    </w:pPr>
    <w:r>
      <w:t>Mississippi Surface Water Monitoring Program Strategy 2022-2025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D687" w14:textId="77777777" w:rsidR="000C1171" w:rsidRDefault="000C11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0D6F" w14:textId="77777777" w:rsidR="000C1171" w:rsidRDefault="000C11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BAF1" w14:textId="77777777" w:rsidR="000C1171" w:rsidRDefault="000C11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50AC" w14:textId="77777777" w:rsidR="000C1171" w:rsidRDefault="000C11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AE35" w14:textId="77777777" w:rsidR="000C1171" w:rsidRDefault="000C11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AE6" w14:textId="77777777" w:rsidR="000C1171" w:rsidRDefault="000C1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F67"/>
    <w:multiLevelType w:val="hybridMultilevel"/>
    <w:tmpl w:val="3B2EDCE8"/>
    <w:lvl w:ilvl="0" w:tplc="528C19DE">
      <w:start w:val="1"/>
      <w:numFmt w:val="bullet"/>
      <w:lvlText w:val=""/>
      <w:lvlJc w:val="left"/>
      <w:pPr>
        <w:tabs>
          <w:tab w:val="num" w:pos="720"/>
        </w:tabs>
        <w:ind w:left="720" w:hanging="360"/>
      </w:pPr>
      <w:rPr>
        <w:rFonts w:ascii="Symbol" w:hAnsi="Symbol" w:hint="default"/>
      </w:rPr>
    </w:lvl>
    <w:lvl w:ilvl="1" w:tplc="A4606578" w:tentative="1">
      <w:start w:val="1"/>
      <w:numFmt w:val="bullet"/>
      <w:lvlText w:val="o"/>
      <w:lvlJc w:val="left"/>
      <w:pPr>
        <w:tabs>
          <w:tab w:val="num" w:pos="1440"/>
        </w:tabs>
        <w:ind w:left="1440" w:hanging="360"/>
      </w:pPr>
      <w:rPr>
        <w:rFonts w:ascii="Courier New" w:hAnsi="Courier New" w:cs="Courier New" w:hint="default"/>
      </w:rPr>
    </w:lvl>
    <w:lvl w:ilvl="2" w:tplc="0652D556" w:tentative="1">
      <w:start w:val="1"/>
      <w:numFmt w:val="bullet"/>
      <w:lvlText w:val=""/>
      <w:lvlJc w:val="left"/>
      <w:pPr>
        <w:tabs>
          <w:tab w:val="num" w:pos="2160"/>
        </w:tabs>
        <w:ind w:left="2160" w:hanging="360"/>
      </w:pPr>
      <w:rPr>
        <w:rFonts w:ascii="Wingdings" w:hAnsi="Wingdings" w:hint="default"/>
      </w:rPr>
    </w:lvl>
    <w:lvl w:ilvl="3" w:tplc="FBBE400E" w:tentative="1">
      <w:start w:val="1"/>
      <w:numFmt w:val="bullet"/>
      <w:lvlText w:val=""/>
      <w:lvlJc w:val="left"/>
      <w:pPr>
        <w:tabs>
          <w:tab w:val="num" w:pos="2880"/>
        </w:tabs>
        <w:ind w:left="2880" w:hanging="360"/>
      </w:pPr>
      <w:rPr>
        <w:rFonts w:ascii="Symbol" w:hAnsi="Symbol" w:hint="default"/>
      </w:rPr>
    </w:lvl>
    <w:lvl w:ilvl="4" w:tplc="E2BE5984" w:tentative="1">
      <w:start w:val="1"/>
      <w:numFmt w:val="bullet"/>
      <w:lvlText w:val="o"/>
      <w:lvlJc w:val="left"/>
      <w:pPr>
        <w:tabs>
          <w:tab w:val="num" w:pos="3600"/>
        </w:tabs>
        <w:ind w:left="3600" w:hanging="360"/>
      </w:pPr>
      <w:rPr>
        <w:rFonts w:ascii="Courier New" w:hAnsi="Courier New" w:cs="Courier New" w:hint="default"/>
      </w:rPr>
    </w:lvl>
    <w:lvl w:ilvl="5" w:tplc="93DCDCC2" w:tentative="1">
      <w:start w:val="1"/>
      <w:numFmt w:val="bullet"/>
      <w:lvlText w:val=""/>
      <w:lvlJc w:val="left"/>
      <w:pPr>
        <w:tabs>
          <w:tab w:val="num" w:pos="4320"/>
        </w:tabs>
        <w:ind w:left="4320" w:hanging="360"/>
      </w:pPr>
      <w:rPr>
        <w:rFonts w:ascii="Wingdings" w:hAnsi="Wingdings" w:hint="default"/>
      </w:rPr>
    </w:lvl>
    <w:lvl w:ilvl="6" w:tplc="9D8469E0" w:tentative="1">
      <w:start w:val="1"/>
      <w:numFmt w:val="bullet"/>
      <w:lvlText w:val=""/>
      <w:lvlJc w:val="left"/>
      <w:pPr>
        <w:tabs>
          <w:tab w:val="num" w:pos="5040"/>
        </w:tabs>
        <w:ind w:left="5040" w:hanging="360"/>
      </w:pPr>
      <w:rPr>
        <w:rFonts w:ascii="Symbol" w:hAnsi="Symbol" w:hint="default"/>
      </w:rPr>
    </w:lvl>
    <w:lvl w:ilvl="7" w:tplc="3EA46E58" w:tentative="1">
      <w:start w:val="1"/>
      <w:numFmt w:val="bullet"/>
      <w:lvlText w:val="o"/>
      <w:lvlJc w:val="left"/>
      <w:pPr>
        <w:tabs>
          <w:tab w:val="num" w:pos="5760"/>
        </w:tabs>
        <w:ind w:left="5760" w:hanging="360"/>
      </w:pPr>
      <w:rPr>
        <w:rFonts w:ascii="Courier New" w:hAnsi="Courier New" w:cs="Courier New" w:hint="default"/>
      </w:rPr>
    </w:lvl>
    <w:lvl w:ilvl="8" w:tplc="A9300D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B41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CA0035"/>
    <w:multiLevelType w:val="hybridMultilevel"/>
    <w:tmpl w:val="9124973E"/>
    <w:lvl w:ilvl="0" w:tplc="C638F132">
      <w:start w:val="1"/>
      <w:numFmt w:val="bullet"/>
      <w:lvlText w:val=""/>
      <w:lvlJc w:val="left"/>
      <w:pPr>
        <w:tabs>
          <w:tab w:val="num" w:pos="720"/>
        </w:tabs>
        <w:ind w:left="720" w:hanging="360"/>
      </w:pPr>
      <w:rPr>
        <w:rFonts w:ascii="Symbol" w:hAnsi="Symbol" w:hint="default"/>
      </w:rPr>
    </w:lvl>
    <w:lvl w:ilvl="1" w:tplc="8C3AF584" w:tentative="1">
      <w:start w:val="1"/>
      <w:numFmt w:val="bullet"/>
      <w:lvlText w:val="o"/>
      <w:lvlJc w:val="left"/>
      <w:pPr>
        <w:tabs>
          <w:tab w:val="num" w:pos="1440"/>
        </w:tabs>
        <w:ind w:left="1440" w:hanging="360"/>
      </w:pPr>
      <w:rPr>
        <w:rFonts w:ascii="Courier New" w:hAnsi="Courier New" w:cs="Courier New" w:hint="default"/>
      </w:rPr>
    </w:lvl>
    <w:lvl w:ilvl="2" w:tplc="76621936" w:tentative="1">
      <w:start w:val="1"/>
      <w:numFmt w:val="bullet"/>
      <w:lvlText w:val=""/>
      <w:lvlJc w:val="left"/>
      <w:pPr>
        <w:tabs>
          <w:tab w:val="num" w:pos="2160"/>
        </w:tabs>
        <w:ind w:left="2160" w:hanging="360"/>
      </w:pPr>
      <w:rPr>
        <w:rFonts w:ascii="Wingdings" w:hAnsi="Wingdings" w:hint="default"/>
      </w:rPr>
    </w:lvl>
    <w:lvl w:ilvl="3" w:tplc="AC8CF48E" w:tentative="1">
      <w:start w:val="1"/>
      <w:numFmt w:val="bullet"/>
      <w:lvlText w:val=""/>
      <w:lvlJc w:val="left"/>
      <w:pPr>
        <w:tabs>
          <w:tab w:val="num" w:pos="2880"/>
        </w:tabs>
        <w:ind w:left="2880" w:hanging="360"/>
      </w:pPr>
      <w:rPr>
        <w:rFonts w:ascii="Symbol" w:hAnsi="Symbol" w:hint="default"/>
      </w:rPr>
    </w:lvl>
    <w:lvl w:ilvl="4" w:tplc="6C380978" w:tentative="1">
      <w:start w:val="1"/>
      <w:numFmt w:val="bullet"/>
      <w:lvlText w:val="o"/>
      <w:lvlJc w:val="left"/>
      <w:pPr>
        <w:tabs>
          <w:tab w:val="num" w:pos="3600"/>
        </w:tabs>
        <w:ind w:left="3600" w:hanging="360"/>
      </w:pPr>
      <w:rPr>
        <w:rFonts w:ascii="Courier New" w:hAnsi="Courier New" w:cs="Courier New" w:hint="default"/>
      </w:rPr>
    </w:lvl>
    <w:lvl w:ilvl="5" w:tplc="B77EED60" w:tentative="1">
      <w:start w:val="1"/>
      <w:numFmt w:val="bullet"/>
      <w:lvlText w:val=""/>
      <w:lvlJc w:val="left"/>
      <w:pPr>
        <w:tabs>
          <w:tab w:val="num" w:pos="4320"/>
        </w:tabs>
        <w:ind w:left="4320" w:hanging="360"/>
      </w:pPr>
      <w:rPr>
        <w:rFonts w:ascii="Wingdings" w:hAnsi="Wingdings" w:hint="default"/>
      </w:rPr>
    </w:lvl>
    <w:lvl w:ilvl="6" w:tplc="1576BB4A" w:tentative="1">
      <w:start w:val="1"/>
      <w:numFmt w:val="bullet"/>
      <w:lvlText w:val=""/>
      <w:lvlJc w:val="left"/>
      <w:pPr>
        <w:tabs>
          <w:tab w:val="num" w:pos="5040"/>
        </w:tabs>
        <w:ind w:left="5040" w:hanging="360"/>
      </w:pPr>
      <w:rPr>
        <w:rFonts w:ascii="Symbol" w:hAnsi="Symbol" w:hint="default"/>
      </w:rPr>
    </w:lvl>
    <w:lvl w:ilvl="7" w:tplc="AC4A229E" w:tentative="1">
      <w:start w:val="1"/>
      <w:numFmt w:val="bullet"/>
      <w:lvlText w:val="o"/>
      <w:lvlJc w:val="left"/>
      <w:pPr>
        <w:tabs>
          <w:tab w:val="num" w:pos="5760"/>
        </w:tabs>
        <w:ind w:left="5760" w:hanging="360"/>
      </w:pPr>
      <w:rPr>
        <w:rFonts w:ascii="Courier New" w:hAnsi="Courier New" w:cs="Courier New" w:hint="default"/>
      </w:rPr>
    </w:lvl>
    <w:lvl w:ilvl="8" w:tplc="8D30FE9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E78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7B24A9"/>
    <w:multiLevelType w:val="hybridMultilevel"/>
    <w:tmpl w:val="5DC23284"/>
    <w:lvl w:ilvl="0" w:tplc="EC146D6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8AA564A"/>
    <w:multiLevelType w:val="hybridMultilevel"/>
    <w:tmpl w:val="55B46E30"/>
    <w:lvl w:ilvl="0" w:tplc="37425E8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45E1F"/>
    <w:multiLevelType w:val="hybridMultilevel"/>
    <w:tmpl w:val="4500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1384B"/>
    <w:multiLevelType w:val="hybridMultilevel"/>
    <w:tmpl w:val="4956E61C"/>
    <w:lvl w:ilvl="0" w:tplc="D982E18E">
      <w:start w:val="1"/>
      <w:numFmt w:val="bullet"/>
      <w:lvlText w:val=""/>
      <w:lvlJc w:val="left"/>
      <w:pPr>
        <w:tabs>
          <w:tab w:val="num" w:pos="720"/>
        </w:tabs>
        <w:ind w:left="720" w:hanging="360"/>
      </w:pPr>
      <w:rPr>
        <w:rFonts w:ascii="Symbol" w:hAnsi="Symbol" w:hint="default"/>
      </w:rPr>
    </w:lvl>
    <w:lvl w:ilvl="1" w:tplc="9D18340A" w:tentative="1">
      <w:start w:val="1"/>
      <w:numFmt w:val="bullet"/>
      <w:lvlText w:val="o"/>
      <w:lvlJc w:val="left"/>
      <w:pPr>
        <w:tabs>
          <w:tab w:val="num" w:pos="1440"/>
        </w:tabs>
        <w:ind w:left="1440" w:hanging="360"/>
      </w:pPr>
      <w:rPr>
        <w:rFonts w:ascii="Courier New" w:hAnsi="Courier New" w:cs="Courier New" w:hint="default"/>
      </w:rPr>
    </w:lvl>
    <w:lvl w:ilvl="2" w:tplc="CBB8DB88" w:tentative="1">
      <w:start w:val="1"/>
      <w:numFmt w:val="bullet"/>
      <w:lvlText w:val=""/>
      <w:lvlJc w:val="left"/>
      <w:pPr>
        <w:tabs>
          <w:tab w:val="num" w:pos="2160"/>
        </w:tabs>
        <w:ind w:left="2160" w:hanging="360"/>
      </w:pPr>
      <w:rPr>
        <w:rFonts w:ascii="Wingdings" w:hAnsi="Wingdings" w:hint="default"/>
      </w:rPr>
    </w:lvl>
    <w:lvl w:ilvl="3" w:tplc="A81CD1F6" w:tentative="1">
      <w:start w:val="1"/>
      <w:numFmt w:val="bullet"/>
      <w:lvlText w:val=""/>
      <w:lvlJc w:val="left"/>
      <w:pPr>
        <w:tabs>
          <w:tab w:val="num" w:pos="2880"/>
        </w:tabs>
        <w:ind w:left="2880" w:hanging="360"/>
      </w:pPr>
      <w:rPr>
        <w:rFonts w:ascii="Symbol" w:hAnsi="Symbol" w:hint="default"/>
      </w:rPr>
    </w:lvl>
    <w:lvl w:ilvl="4" w:tplc="73E45B66" w:tentative="1">
      <w:start w:val="1"/>
      <w:numFmt w:val="bullet"/>
      <w:lvlText w:val="o"/>
      <w:lvlJc w:val="left"/>
      <w:pPr>
        <w:tabs>
          <w:tab w:val="num" w:pos="3600"/>
        </w:tabs>
        <w:ind w:left="3600" w:hanging="360"/>
      </w:pPr>
      <w:rPr>
        <w:rFonts w:ascii="Courier New" w:hAnsi="Courier New" w:cs="Courier New" w:hint="default"/>
      </w:rPr>
    </w:lvl>
    <w:lvl w:ilvl="5" w:tplc="C5C84658" w:tentative="1">
      <w:start w:val="1"/>
      <w:numFmt w:val="bullet"/>
      <w:lvlText w:val=""/>
      <w:lvlJc w:val="left"/>
      <w:pPr>
        <w:tabs>
          <w:tab w:val="num" w:pos="4320"/>
        </w:tabs>
        <w:ind w:left="4320" w:hanging="360"/>
      </w:pPr>
      <w:rPr>
        <w:rFonts w:ascii="Wingdings" w:hAnsi="Wingdings" w:hint="default"/>
      </w:rPr>
    </w:lvl>
    <w:lvl w:ilvl="6" w:tplc="F0BAA552" w:tentative="1">
      <w:start w:val="1"/>
      <w:numFmt w:val="bullet"/>
      <w:lvlText w:val=""/>
      <w:lvlJc w:val="left"/>
      <w:pPr>
        <w:tabs>
          <w:tab w:val="num" w:pos="5040"/>
        </w:tabs>
        <w:ind w:left="5040" w:hanging="360"/>
      </w:pPr>
      <w:rPr>
        <w:rFonts w:ascii="Symbol" w:hAnsi="Symbol" w:hint="default"/>
      </w:rPr>
    </w:lvl>
    <w:lvl w:ilvl="7" w:tplc="C7FC94AE" w:tentative="1">
      <w:start w:val="1"/>
      <w:numFmt w:val="bullet"/>
      <w:lvlText w:val="o"/>
      <w:lvlJc w:val="left"/>
      <w:pPr>
        <w:tabs>
          <w:tab w:val="num" w:pos="5760"/>
        </w:tabs>
        <w:ind w:left="5760" w:hanging="360"/>
      </w:pPr>
      <w:rPr>
        <w:rFonts w:ascii="Courier New" w:hAnsi="Courier New" w:cs="Courier New" w:hint="default"/>
      </w:rPr>
    </w:lvl>
    <w:lvl w:ilvl="8" w:tplc="407437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A10D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886719"/>
    <w:multiLevelType w:val="hybridMultilevel"/>
    <w:tmpl w:val="B67C2B88"/>
    <w:lvl w:ilvl="0" w:tplc="562664FE">
      <w:start w:val="1"/>
      <w:numFmt w:val="bullet"/>
      <w:lvlText w:val=""/>
      <w:lvlJc w:val="left"/>
      <w:pPr>
        <w:tabs>
          <w:tab w:val="num" w:pos="720"/>
        </w:tabs>
        <w:ind w:left="720" w:hanging="360"/>
      </w:pPr>
      <w:rPr>
        <w:rFonts w:ascii="Symbol" w:hAnsi="Symbol" w:hint="default"/>
      </w:rPr>
    </w:lvl>
    <w:lvl w:ilvl="1" w:tplc="DEF28272" w:tentative="1">
      <w:start w:val="1"/>
      <w:numFmt w:val="bullet"/>
      <w:lvlText w:val="o"/>
      <w:lvlJc w:val="left"/>
      <w:pPr>
        <w:tabs>
          <w:tab w:val="num" w:pos="1440"/>
        </w:tabs>
        <w:ind w:left="1440" w:hanging="360"/>
      </w:pPr>
      <w:rPr>
        <w:rFonts w:ascii="Courier New" w:hAnsi="Courier New" w:cs="Courier New" w:hint="default"/>
      </w:rPr>
    </w:lvl>
    <w:lvl w:ilvl="2" w:tplc="D8F4A226" w:tentative="1">
      <w:start w:val="1"/>
      <w:numFmt w:val="bullet"/>
      <w:lvlText w:val=""/>
      <w:lvlJc w:val="left"/>
      <w:pPr>
        <w:tabs>
          <w:tab w:val="num" w:pos="2160"/>
        </w:tabs>
        <w:ind w:left="2160" w:hanging="360"/>
      </w:pPr>
      <w:rPr>
        <w:rFonts w:ascii="Wingdings" w:hAnsi="Wingdings" w:hint="default"/>
      </w:rPr>
    </w:lvl>
    <w:lvl w:ilvl="3" w:tplc="218A2FB0" w:tentative="1">
      <w:start w:val="1"/>
      <w:numFmt w:val="bullet"/>
      <w:lvlText w:val=""/>
      <w:lvlJc w:val="left"/>
      <w:pPr>
        <w:tabs>
          <w:tab w:val="num" w:pos="2880"/>
        </w:tabs>
        <w:ind w:left="2880" w:hanging="360"/>
      </w:pPr>
      <w:rPr>
        <w:rFonts w:ascii="Symbol" w:hAnsi="Symbol" w:hint="default"/>
      </w:rPr>
    </w:lvl>
    <w:lvl w:ilvl="4" w:tplc="F118B5B8" w:tentative="1">
      <w:start w:val="1"/>
      <w:numFmt w:val="bullet"/>
      <w:lvlText w:val="o"/>
      <w:lvlJc w:val="left"/>
      <w:pPr>
        <w:tabs>
          <w:tab w:val="num" w:pos="3600"/>
        </w:tabs>
        <w:ind w:left="3600" w:hanging="360"/>
      </w:pPr>
      <w:rPr>
        <w:rFonts w:ascii="Courier New" w:hAnsi="Courier New" w:cs="Courier New" w:hint="default"/>
      </w:rPr>
    </w:lvl>
    <w:lvl w:ilvl="5" w:tplc="FBEAE132" w:tentative="1">
      <w:start w:val="1"/>
      <w:numFmt w:val="bullet"/>
      <w:lvlText w:val=""/>
      <w:lvlJc w:val="left"/>
      <w:pPr>
        <w:tabs>
          <w:tab w:val="num" w:pos="4320"/>
        </w:tabs>
        <w:ind w:left="4320" w:hanging="360"/>
      </w:pPr>
      <w:rPr>
        <w:rFonts w:ascii="Wingdings" w:hAnsi="Wingdings" w:hint="default"/>
      </w:rPr>
    </w:lvl>
    <w:lvl w:ilvl="6" w:tplc="B518DC20" w:tentative="1">
      <w:start w:val="1"/>
      <w:numFmt w:val="bullet"/>
      <w:lvlText w:val=""/>
      <w:lvlJc w:val="left"/>
      <w:pPr>
        <w:tabs>
          <w:tab w:val="num" w:pos="5040"/>
        </w:tabs>
        <w:ind w:left="5040" w:hanging="360"/>
      </w:pPr>
      <w:rPr>
        <w:rFonts w:ascii="Symbol" w:hAnsi="Symbol" w:hint="default"/>
      </w:rPr>
    </w:lvl>
    <w:lvl w:ilvl="7" w:tplc="783641E0" w:tentative="1">
      <w:start w:val="1"/>
      <w:numFmt w:val="bullet"/>
      <w:lvlText w:val="o"/>
      <w:lvlJc w:val="left"/>
      <w:pPr>
        <w:tabs>
          <w:tab w:val="num" w:pos="5760"/>
        </w:tabs>
        <w:ind w:left="5760" w:hanging="360"/>
      </w:pPr>
      <w:rPr>
        <w:rFonts w:ascii="Courier New" w:hAnsi="Courier New" w:cs="Courier New" w:hint="default"/>
      </w:rPr>
    </w:lvl>
    <w:lvl w:ilvl="8" w:tplc="980EB61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B44D1"/>
    <w:multiLevelType w:val="hybridMultilevel"/>
    <w:tmpl w:val="C81694FE"/>
    <w:lvl w:ilvl="0" w:tplc="45B48634">
      <w:start w:val="1"/>
      <w:numFmt w:val="decimal"/>
      <w:lvlText w:val="%1."/>
      <w:lvlJc w:val="left"/>
      <w:pPr>
        <w:tabs>
          <w:tab w:val="num" w:pos="720"/>
        </w:tabs>
        <w:ind w:left="720" w:hanging="360"/>
      </w:pPr>
    </w:lvl>
    <w:lvl w:ilvl="1" w:tplc="F7DEC8D4">
      <w:start w:val="1"/>
      <w:numFmt w:val="decimal"/>
      <w:lvlText w:val="%2."/>
      <w:lvlJc w:val="left"/>
      <w:pPr>
        <w:tabs>
          <w:tab w:val="num" w:pos="2070"/>
        </w:tabs>
        <w:ind w:left="2070" w:hanging="720"/>
      </w:pPr>
      <w:rPr>
        <w:rFonts w:hint="default"/>
      </w:rPr>
    </w:lvl>
    <w:lvl w:ilvl="2" w:tplc="E3EEBC9C">
      <w:start w:val="1"/>
      <w:numFmt w:val="decimal"/>
      <w:lvlText w:val="%3."/>
      <w:lvlJc w:val="left"/>
      <w:pPr>
        <w:tabs>
          <w:tab w:val="num" w:pos="2340"/>
        </w:tabs>
        <w:ind w:left="2340" w:hanging="360"/>
      </w:pPr>
    </w:lvl>
    <w:lvl w:ilvl="3" w:tplc="67B02570" w:tentative="1">
      <w:start w:val="1"/>
      <w:numFmt w:val="decimal"/>
      <w:lvlText w:val="%4."/>
      <w:lvlJc w:val="left"/>
      <w:pPr>
        <w:tabs>
          <w:tab w:val="num" w:pos="2880"/>
        </w:tabs>
        <w:ind w:left="2880" w:hanging="360"/>
      </w:pPr>
    </w:lvl>
    <w:lvl w:ilvl="4" w:tplc="91364D18" w:tentative="1">
      <w:start w:val="1"/>
      <w:numFmt w:val="lowerLetter"/>
      <w:lvlText w:val="%5."/>
      <w:lvlJc w:val="left"/>
      <w:pPr>
        <w:tabs>
          <w:tab w:val="num" w:pos="3600"/>
        </w:tabs>
        <w:ind w:left="3600" w:hanging="360"/>
      </w:pPr>
    </w:lvl>
    <w:lvl w:ilvl="5" w:tplc="FDA68FCE" w:tentative="1">
      <w:start w:val="1"/>
      <w:numFmt w:val="lowerRoman"/>
      <w:lvlText w:val="%6."/>
      <w:lvlJc w:val="right"/>
      <w:pPr>
        <w:tabs>
          <w:tab w:val="num" w:pos="4320"/>
        </w:tabs>
        <w:ind w:left="4320" w:hanging="180"/>
      </w:pPr>
    </w:lvl>
    <w:lvl w:ilvl="6" w:tplc="41FE256E" w:tentative="1">
      <w:start w:val="1"/>
      <w:numFmt w:val="decimal"/>
      <w:lvlText w:val="%7."/>
      <w:lvlJc w:val="left"/>
      <w:pPr>
        <w:tabs>
          <w:tab w:val="num" w:pos="5040"/>
        </w:tabs>
        <w:ind w:left="5040" w:hanging="360"/>
      </w:pPr>
    </w:lvl>
    <w:lvl w:ilvl="7" w:tplc="36AE0E24" w:tentative="1">
      <w:start w:val="1"/>
      <w:numFmt w:val="lowerLetter"/>
      <w:lvlText w:val="%8."/>
      <w:lvlJc w:val="left"/>
      <w:pPr>
        <w:tabs>
          <w:tab w:val="num" w:pos="5760"/>
        </w:tabs>
        <w:ind w:left="5760" w:hanging="360"/>
      </w:pPr>
    </w:lvl>
    <w:lvl w:ilvl="8" w:tplc="D8B29FF8" w:tentative="1">
      <w:start w:val="1"/>
      <w:numFmt w:val="lowerRoman"/>
      <w:lvlText w:val="%9."/>
      <w:lvlJc w:val="right"/>
      <w:pPr>
        <w:tabs>
          <w:tab w:val="num" w:pos="6480"/>
        </w:tabs>
        <w:ind w:left="6480" w:hanging="180"/>
      </w:pPr>
    </w:lvl>
  </w:abstractNum>
  <w:abstractNum w:abstractNumId="11" w15:restartNumberingAfterBreak="0">
    <w:nsid w:val="3BF308CB"/>
    <w:multiLevelType w:val="hybridMultilevel"/>
    <w:tmpl w:val="F3A6AA4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CA66551"/>
    <w:multiLevelType w:val="hybridMultilevel"/>
    <w:tmpl w:val="66B25482"/>
    <w:lvl w:ilvl="0" w:tplc="EC146D64">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1E16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4A14D3"/>
    <w:multiLevelType w:val="hybridMultilevel"/>
    <w:tmpl w:val="2EBC5D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A80E39"/>
    <w:multiLevelType w:val="hybridMultilevel"/>
    <w:tmpl w:val="E6721F24"/>
    <w:lvl w:ilvl="0" w:tplc="A9188854">
      <w:start w:val="1"/>
      <w:numFmt w:val="bullet"/>
      <w:lvlText w:val=""/>
      <w:lvlJc w:val="left"/>
      <w:pPr>
        <w:tabs>
          <w:tab w:val="num" w:pos="720"/>
        </w:tabs>
        <w:ind w:left="720" w:hanging="360"/>
      </w:pPr>
      <w:rPr>
        <w:rFonts w:ascii="Symbol" w:hAnsi="Symbol" w:hint="default"/>
      </w:rPr>
    </w:lvl>
    <w:lvl w:ilvl="1" w:tplc="A56CD1C2" w:tentative="1">
      <w:start w:val="1"/>
      <w:numFmt w:val="bullet"/>
      <w:lvlText w:val="o"/>
      <w:lvlJc w:val="left"/>
      <w:pPr>
        <w:tabs>
          <w:tab w:val="num" w:pos="1440"/>
        </w:tabs>
        <w:ind w:left="1440" w:hanging="360"/>
      </w:pPr>
      <w:rPr>
        <w:rFonts w:ascii="Courier New" w:hAnsi="Courier New" w:cs="Courier New" w:hint="default"/>
      </w:rPr>
    </w:lvl>
    <w:lvl w:ilvl="2" w:tplc="7DB052C8" w:tentative="1">
      <w:start w:val="1"/>
      <w:numFmt w:val="bullet"/>
      <w:lvlText w:val=""/>
      <w:lvlJc w:val="left"/>
      <w:pPr>
        <w:tabs>
          <w:tab w:val="num" w:pos="2160"/>
        </w:tabs>
        <w:ind w:left="2160" w:hanging="360"/>
      </w:pPr>
      <w:rPr>
        <w:rFonts w:ascii="Wingdings" w:hAnsi="Wingdings" w:hint="default"/>
      </w:rPr>
    </w:lvl>
    <w:lvl w:ilvl="3" w:tplc="5BE49B32" w:tentative="1">
      <w:start w:val="1"/>
      <w:numFmt w:val="bullet"/>
      <w:lvlText w:val=""/>
      <w:lvlJc w:val="left"/>
      <w:pPr>
        <w:tabs>
          <w:tab w:val="num" w:pos="2880"/>
        </w:tabs>
        <w:ind w:left="2880" w:hanging="360"/>
      </w:pPr>
      <w:rPr>
        <w:rFonts w:ascii="Symbol" w:hAnsi="Symbol" w:hint="default"/>
      </w:rPr>
    </w:lvl>
    <w:lvl w:ilvl="4" w:tplc="3BA6B7D6" w:tentative="1">
      <w:start w:val="1"/>
      <w:numFmt w:val="bullet"/>
      <w:lvlText w:val="o"/>
      <w:lvlJc w:val="left"/>
      <w:pPr>
        <w:tabs>
          <w:tab w:val="num" w:pos="3600"/>
        </w:tabs>
        <w:ind w:left="3600" w:hanging="360"/>
      </w:pPr>
      <w:rPr>
        <w:rFonts w:ascii="Courier New" w:hAnsi="Courier New" w:cs="Courier New" w:hint="default"/>
      </w:rPr>
    </w:lvl>
    <w:lvl w:ilvl="5" w:tplc="0D4680C2" w:tentative="1">
      <w:start w:val="1"/>
      <w:numFmt w:val="bullet"/>
      <w:lvlText w:val=""/>
      <w:lvlJc w:val="left"/>
      <w:pPr>
        <w:tabs>
          <w:tab w:val="num" w:pos="4320"/>
        </w:tabs>
        <w:ind w:left="4320" w:hanging="360"/>
      </w:pPr>
      <w:rPr>
        <w:rFonts w:ascii="Wingdings" w:hAnsi="Wingdings" w:hint="default"/>
      </w:rPr>
    </w:lvl>
    <w:lvl w:ilvl="6" w:tplc="302C8F10" w:tentative="1">
      <w:start w:val="1"/>
      <w:numFmt w:val="bullet"/>
      <w:lvlText w:val=""/>
      <w:lvlJc w:val="left"/>
      <w:pPr>
        <w:tabs>
          <w:tab w:val="num" w:pos="5040"/>
        </w:tabs>
        <w:ind w:left="5040" w:hanging="360"/>
      </w:pPr>
      <w:rPr>
        <w:rFonts w:ascii="Symbol" w:hAnsi="Symbol" w:hint="default"/>
      </w:rPr>
    </w:lvl>
    <w:lvl w:ilvl="7" w:tplc="BC6E3952" w:tentative="1">
      <w:start w:val="1"/>
      <w:numFmt w:val="bullet"/>
      <w:lvlText w:val="o"/>
      <w:lvlJc w:val="left"/>
      <w:pPr>
        <w:tabs>
          <w:tab w:val="num" w:pos="5760"/>
        </w:tabs>
        <w:ind w:left="5760" w:hanging="360"/>
      </w:pPr>
      <w:rPr>
        <w:rFonts w:ascii="Courier New" w:hAnsi="Courier New" w:cs="Courier New" w:hint="default"/>
      </w:rPr>
    </w:lvl>
    <w:lvl w:ilvl="8" w:tplc="787A799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185E2C"/>
    <w:multiLevelType w:val="hybridMultilevel"/>
    <w:tmpl w:val="1834D7DE"/>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3621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F979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424DB7"/>
    <w:multiLevelType w:val="hybridMultilevel"/>
    <w:tmpl w:val="74960822"/>
    <w:lvl w:ilvl="0" w:tplc="EC146D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5A0CF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727E1C48"/>
    <w:multiLevelType w:val="hybridMultilevel"/>
    <w:tmpl w:val="49E2EDF0"/>
    <w:lvl w:ilvl="0" w:tplc="EC146D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8F71D5"/>
    <w:multiLevelType w:val="hybridMultilevel"/>
    <w:tmpl w:val="7B10A76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DB26F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A01A30"/>
    <w:multiLevelType w:val="hybridMultilevel"/>
    <w:tmpl w:val="974CD3E0"/>
    <w:lvl w:ilvl="0" w:tplc="EC146D64">
      <w:start w:val="1"/>
      <w:numFmt w:val="bullet"/>
      <w:lvlText w:val=""/>
      <w:lvlJc w:val="left"/>
      <w:pPr>
        <w:ind w:left="720" w:hanging="360"/>
      </w:pPr>
      <w:rPr>
        <w:rFonts w:ascii="Symbol" w:hAnsi="Symbol" w:hint="default"/>
        <w:color w:val="auto"/>
      </w:rPr>
    </w:lvl>
    <w:lvl w:ilvl="1" w:tplc="EC146D6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4530651">
    <w:abstractNumId w:val="1"/>
  </w:num>
  <w:num w:numId="2" w16cid:durableId="1966538829">
    <w:abstractNumId w:val="18"/>
  </w:num>
  <w:num w:numId="3" w16cid:durableId="1406226023">
    <w:abstractNumId w:val="20"/>
  </w:num>
  <w:num w:numId="4" w16cid:durableId="285234029">
    <w:abstractNumId w:val="7"/>
  </w:num>
  <w:num w:numId="5" w16cid:durableId="135684722">
    <w:abstractNumId w:val="10"/>
  </w:num>
  <w:num w:numId="6" w16cid:durableId="316882490">
    <w:abstractNumId w:val="15"/>
  </w:num>
  <w:num w:numId="7" w16cid:durableId="913130379">
    <w:abstractNumId w:val="2"/>
  </w:num>
  <w:num w:numId="8" w16cid:durableId="1976596574">
    <w:abstractNumId w:val="9"/>
  </w:num>
  <w:num w:numId="9" w16cid:durableId="378820006">
    <w:abstractNumId w:val="0"/>
  </w:num>
  <w:num w:numId="10" w16cid:durableId="1435592569">
    <w:abstractNumId w:val="17"/>
  </w:num>
  <w:num w:numId="11" w16cid:durableId="916325421">
    <w:abstractNumId w:val="8"/>
  </w:num>
  <w:num w:numId="12" w16cid:durableId="739522392">
    <w:abstractNumId w:val="3"/>
  </w:num>
  <w:num w:numId="13" w16cid:durableId="1611086235">
    <w:abstractNumId w:val="13"/>
  </w:num>
  <w:num w:numId="14" w16cid:durableId="779759512">
    <w:abstractNumId w:val="23"/>
  </w:num>
  <w:num w:numId="15" w16cid:durableId="461192857">
    <w:abstractNumId w:val="22"/>
  </w:num>
  <w:num w:numId="16" w16cid:durableId="425394429">
    <w:abstractNumId w:val="5"/>
  </w:num>
  <w:num w:numId="17" w16cid:durableId="934558021">
    <w:abstractNumId w:val="11"/>
  </w:num>
  <w:num w:numId="18" w16cid:durableId="1703281218">
    <w:abstractNumId w:val="14"/>
  </w:num>
  <w:num w:numId="19" w16cid:durableId="145366877">
    <w:abstractNumId w:val="6"/>
  </w:num>
  <w:num w:numId="20" w16cid:durableId="922832417">
    <w:abstractNumId w:val="16"/>
  </w:num>
  <w:num w:numId="21" w16cid:durableId="1630892450">
    <w:abstractNumId w:val="19"/>
  </w:num>
  <w:num w:numId="22" w16cid:durableId="1182209721">
    <w:abstractNumId w:val="24"/>
  </w:num>
  <w:num w:numId="23" w16cid:durableId="2113209033">
    <w:abstractNumId w:val="12"/>
  </w:num>
  <w:num w:numId="24" w16cid:durableId="397823461">
    <w:abstractNumId w:val="21"/>
  </w:num>
  <w:num w:numId="25" w16cid:durableId="652638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CF9"/>
    <w:rsid w:val="000006AD"/>
    <w:rsid w:val="00000E2D"/>
    <w:rsid w:val="00001A1B"/>
    <w:rsid w:val="0000279D"/>
    <w:rsid w:val="00002DB5"/>
    <w:rsid w:val="000039C8"/>
    <w:rsid w:val="00005E74"/>
    <w:rsid w:val="00005F41"/>
    <w:rsid w:val="000061E1"/>
    <w:rsid w:val="0000695B"/>
    <w:rsid w:val="00006F40"/>
    <w:rsid w:val="00007E76"/>
    <w:rsid w:val="0001048C"/>
    <w:rsid w:val="0001187F"/>
    <w:rsid w:val="00011E5A"/>
    <w:rsid w:val="000125E3"/>
    <w:rsid w:val="000130C3"/>
    <w:rsid w:val="000138A5"/>
    <w:rsid w:val="0001455F"/>
    <w:rsid w:val="00015040"/>
    <w:rsid w:val="00015818"/>
    <w:rsid w:val="00015C4B"/>
    <w:rsid w:val="00015D9B"/>
    <w:rsid w:val="000160BD"/>
    <w:rsid w:val="00016545"/>
    <w:rsid w:val="00017420"/>
    <w:rsid w:val="00020BDD"/>
    <w:rsid w:val="00020CCD"/>
    <w:rsid w:val="000230FF"/>
    <w:rsid w:val="00023E32"/>
    <w:rsid w:val="0002560D"/>
    <w:rsid w:val="000259A9"/>
    <w:rsid w:val="00027409"/>
    <w:rsid w:val="00030FF5"/>
    <w:rsid w:val="00031355"/>
    <w:rsid w:val="0003252D"/>
    <w:rsid w:val="00032C00"/>
    <w:rsid w:val="00034752"/>
    <w:rsid w:val="00035D45"/>
    <w:rsid w:val="00036331"/>
    <w:rsid w:val="000369ED"/>
    <w:rsid w:val="00037F33"/>
    <w:rsid w:val="000404D5"/>
    <w:rsid w:val="00041BF3"/>
    <w:rsid w:val="00043417"/>
    <w:rsid w:val="00044646"/>
    <w:rsid w:val="00045A8E"/>
    <w:rsid w:val="00046C94"/>
    <w:rsid w:val="00051C7F"/>
    <w:rsid w:val="00052A32"/>
    <w:rsid w:val="00052AA7"/>
    <w:rsid w:val="00053050"/>
    <w:rsid w:val="00053C4D"/>
    <w:rsid w:val="0005552C"/>
    <w:rsid w:val="00060955"/>
    <w:rsid w:val="000613AD"/>
    <w:rsid w:val="00063B1D"/>
    <w:rsid w:val="0006414D"/>
    <w:rsid w:val="00064381"/>
    <w:rsid w:val="000646AA"/>
    <w:rsid w:val="00064E00"/>
    <w:rsid w:val="00066750"/>
    <w:rsid w:val="00066A26"/>
    <w:rsid w:val="0006759B"/>
    <w:rsid w:val="0007029C"/>
    <w:rsid w:val="00070677"/>
    <w:rsid w:val="00070EA5"/>
    <w:rsid w:val="00072569"/>
    <w:rsid w:val="000739E2"/>
    <w:rsid w:val="00075960"/>
    <w:rsid w:val="00077BA1"/>
    <w:rsid w:val="00080696"/>
    <w:rsid w:val="00081C18"/>
    <w:rsid w:val="000832A3"/>
    <w:rsid w:val="00083656"/>
    <w:rsid w:val="00083A62"/>
    <w:rsid w:val="00085F6B"/>
    <w:rsid w:val="00086714"/>
    <w:rsid w:val="000902A3"/>
    <w:rsid w:val="00090CD4"/>
    <w:rsid w:val="00092A4A"/>
    <w:rsid w:val="0009662F"/>
    <w:rsid w:val="00096FB8"/>
    <w:rsid w:val="00097856"/>
    <w:rsid w:val="000A02B9"/>
    <w:rsid w:val="000A1A42"/>
    <w:rsid w:val="000A2A06"/>
    <w:rsid w:val="000A3B87"/>
    <w:rsid w:val="000A5113"/>
    <w:rsid w:val="000A5784"/>
    <w:rsid w:val="000A64E3"/>
    <w:rsid w:val="000A721D"/>
    <w:rsid w:val="000A79A4"/>
    <w:rsid w:val="000B0E3C"/>
    <w:rsid w:val="000B1996"/>
    <w:rsid w:val="000B3554"/>
    <w:rsid w:val="000B3D08"/>
    <w:rsid w:val="000B40BA"/>
    <w:rsid w:val="000B5CF1"/>
    <w:rsid w:val="000B6685"/>
    <w:rsid w:val="000B72B0"/>
    <w:rsid w:val="000B72F2"/>
    <w:rsid w:val="000B7C9B"/>
    <w:rsid w:val="000B7D6D"/>
    <w:rsid w:val="000C112C"/>
    <w:rsid w:val="000C1171"/>
    <w:rsid w:val="000C1EDB"/>
    <w:rsid w:val="000C20D2"/>
    <w:rsid w:val="000C23C1"/>
    <w:rsid w:val="000C37BD"/>
    <w:rsid w:val="000C3E90"/>
    <w:rsid w:val="000C4290"/>
    <w:rsid w:val="000C551F"/>
    <w:rsid w:val="000C5CB5"/>
    <w:rsid w:val="000D2B3C"/>
    <w:rsid w:val="000D2E74"/>
    <w:rsid w:val="000D386B"/>
    <w:rsid w:val="000D3EBD"/>
    <w:rsid w:val="000D5382"/>
    <w:rsid w:val="000D6A65"/>
    <w:rsid w:val="000E1C6B"/>
    <w:rsid w:val="000E24A6"/>
    <w:rsid w:val="000E573B"/>
    <w:rsid w:val="000E6DB2"/>
    <w:rsid w:val="000F0090"/>
    <w:rsid w:val="000F1FC0"/>
    <w:rsid w:val="000F2B3B"/>
    <w:rsid w:val="000F369A"/>
    <w:rsid w:val="000F41A6"/>
    <w:rsid w:val="000F444F"/>
    <w:rsid w:val="000F684F"/>
    <w:rsid w:val="000F68FD"/>
    <w:rsid w:val="000F690B"/>
    <w:rsid w:val="000F70A4"/>
    <w:rsid w:val="000F7AF9"/>
    <w:rsid w:val="00102874"/>
    <w:rsid w:val="001046EE"/>
    <w:rsid w:val="00104BD2"/>
    <w:rsid w:val="00105BBC"/>
    <w:rsid w:val="00110591"/>
    <w:rsid w:val="00110EB4"/>
    <w:rsid w:val="00111D4D"/>
    <w:rsid w:val="00111EFC"/>
    <w:rsid w:val="0011208A"/>
    <w:rsid w:val="00114594"/>
    <w:rsid w:val="00114E2F"/>
    <w:rsid w:val="00115539"/>
    <w:rsid w:val="00116E6F"/>
    <w:rsid w:val="00117A99"/>
    <w:rsid w:val="00117D8C"/>
    <w:rsid w:val="00121B83"/>
    <w:rsid w:val="0012246F"/>
    <w:rsid w:val="001232D9"/>
    <w:rsid w:val="00123A58"/>
    <w:rsid w:val="0012499A"/>
    <w:rsid w:val="00125591"/>
    <w:rsid w:val="001267ED"/>
    <w:rsid w:val="00130EB8"/>
    <w:rsid w:val="001322F9"/>
    <w:rsid w:val="00132507"/>
    <w:rsid w:val="0013293F"/>
    <w:rsid w:val="00132D54"/>
    <w:rsid w:val="00132FAE"/>
    <w:rsid w:val="00134E4E"/>
    <w:rsid w:val="00134E5F"/>
    <w:rsid w:val="001374A2"/>
    <w:rsid w:val="00140363"/>
    <w:rsid w:val="001409CB"/>
    <w:rsid w:val="00140B11"/>
    <w:rsid w:val="00140BE2"/>
    <w:rsid w:val="00140FE7"/>
    <w:rsid w:val="0014250A"/>
    <w:rsid w:val="00142513"/>
    <w:rsid w:val="00142E03"/>
    <w:rsid w:val="0014429C"/>
    <w:rsid w:val="0014465C"/>
    <w:rsid w:val="00144DEA"/>
    <w:rsid w:val="00146E80"/>
    <w:rsid w:val="00151CD2"/>
    <w:rsid w:val="00151F9F"/>
    <w:rsid w:val="001522BE"/>
    <w:rsid w:val="00152308"/>
    <w:rsid w:val="00153E13"/>
    <w:rsid w:val="00156E61"/>
    <w:rsid w:val="00157265"/>
    <w:rsid w:val="00157533"/>
    <w:rsid w:val="00157BC6"/>
    <w:rsid w:val="00163784"/>
    <w:rsid w:val="00165E26"/>
    <w:rsid w:val="001663E7"/>
    <w:rsid w:val="001704CA"/>
    <w:rsid w:val="00170E17"/>
    <w:rsid w:val="001715D9"/>
    <w:rsid w:val="00172239"/>
    <w:rsid w:val="00174283"/>
    <w:rsid w:val="00174641"/>
    <w:rsid w:val="00176A18"/>
    <w:rsid w:val="00176D66"/>
    <w:rsid w:val="001803EC"/>
    <w:rsid w:val="0018054B"/>
    <w:rsid w:val="00181BE9"/>
    <w:rsid w:val="00183127"/>
    <w:rsid w:val="001835C7"/>
    <w:rsid w:val="00183891"/>
    <w:rsid w:val="00184DF1"/>
    <w:rsid w:val="00184E1F"/>
    <w:rsid w:val="00184E9D"/>
    <w:rsid w:val="001855E3"/>
    <w:rsid w:val="001858CA"/>
    <w:rsid w:val="00185A4B"/>
    <w:rsid w:val="00185F0E"/>
    <w:rsid w:val="00185FE2"/>
    <w:rsid w:val="001860F8"/>
    <w:rsid w:val="00187106"/>
    <w:rsid w:val="0018776C"/>
    <w:rsid w:val="00190A66"/>
    <w:rsid w:val="00190C91"/>
    <w:rsid w:val="001910F3"/>
    <w:rsid w:val="0019166F"/>
    <w:rsid w:val="00192516"/>
    <w:rsid w:val="00193231"/>
    <w:rsid w:val="00195FBA"/>
    <w:rsid w:val="00196070"/>
    <w:rsid w:val="001969D8"/>
    <w:rsid w:val="001A0259"/>
    <w:rsid w:val="001A02C5"/>
    <w:rsid w:val="001A2D80"/>
    <w:rsid w:val="001A3514"/>
    <w:rsid w:val="001A5154"/>
    <w:rsid w:val="001A66BB"/>
    <w:rsid w:val="001A6850"/>
    <w:rsid w:val="001A6F14"/>
    <w:rsid w:val="001A7104"/>
    <w:rsid w:val="001A7957"/>
    <w:rsid w:val="001B006C"/>
    <w:rsid w:val="001B036F"/>
    <w:rsid w:val="001B05F3"/>
    <w:rsid w:val="001B2F4B"/>
    <w:rsid w:val="001B5434"/>
    <w:rsid w:val="001B54F1"/>
    <w:rsid w:val="001B5C4B"/>
    <w:rsid w:val="001B5F31"/>
    <w:rsid w:val="001B745E"/>
    <w:rsid w:val="001B7607"/>
    <w:rsid w:val="001B7EA0"/>
    <w:rsid w:val="001C1A0B"/>
    <w:rsid w:val="001C2892"/>
    <w:rsid w:val="001C3168"/>
    <w:rsid w:val="001C3C31"/>
    <w:rsid w:val="001C58FD"/>
    <w:rsid w:val="001D03FE"/>
    <w:rsid w:val="001D088A"/>
    <w:rsid w:val="001D236D"/>
    <w:rsid w:val="001D294E"/>
    <w:rsid w:val="001D3F49"/>
    <w:rsid w:val="001D65F3"/>
    <w:rsid w:val="001D67DE"/>
    <w:rsid w:val="001D6873"/>
    <w:rsid w:val="001D6A49"/>
    <w:rsid w:val="001D6F1A"/>
    <w:rsid w:val="001D72D7"/>
    <w:rsid w:val="001E0151"/>
    <w:rsid w:val="001E5CDB"/>
    <w:rsid w:val="001E6F9A"/>
    <w:rsid w:val="001E74B7"/>
    <w:rsid w:val="001E7633"/>
    <w:rsid w:val="001F0B47"/>
    <w:rsid w:val="001F100E"/>
    <w:rsid w:val="001F1585"/>
    <w:rsid w:val="001F2496"/>
    <w:rsid w:val="001F2FF0"/>
    <w:rsid w:val="001F4D22"/>
    <w:rsid w:val="001F696C"/>
    <w:rsid w:val="001F72D6"/>
    <w:rsid w:val="0020084B"/>
    <w:rsid w:val="00202675"/>
    <w:rsid w:val="00202B8B"/>
    <w:rsid w:val="0020316C"/>
    <w:rsid w:val="00203907"/>
    <w:rsid w:val="00204017"/>
    <w:rsid w:val="00204208"/>
    <w:rsid w:val="002050A4"/>
    <w:rsid w:val="00205B94"/>
    <w:rsid w:val="00210E42"/>
    <w:rsid w:val="00210F68"/>
    <w:rsid w:val="002114A7"/>
    <w:rsid w:val="00211909"/>
    <w:rsid w:val="00213970"/>
    <w:rsid w:val="0021403D"/>
    <w:rsid w:val="00215C53"/>
    <w:rsid w:val="00220140"/>
    <w:rsid w:val="00220986"/>
    <w:rsid w:val="00220B3E"/>
    <w:rsid w:val="00220C7E"/>
    <w:rsid w:val="002222A1"/>
    <w:rsid w:val="002252DE"/>
    <w:rsid w:val="00225C79"/>
    <w:rsid w:val="002266D5"/>
    <w:rsid w:val="00227848"/>
    <w:rsid w:val="00227F33"/>
    <w:rsid w:val="00230DEE"/>
    <w:rsid w:val="002347E8"/>
    <w:rsid w:val="00236DBD"/>
    <w:rsid w:val="00240A14"/>
    <w:rsid w:val="00240D39"/>
    <w:rsid w:val="00241630"/>
    <w:rsid w:val="00241D02"/>
    <w:rsid w:val="00241D91"/>
    <w:rsid w:val="0024253E"/>
    <w:rsid w:val="0024407E"/>
    <w:rsid w:val="0024428D"/>
    <w:rsid w:val="002444D8"/>
    <w:rsid w:val="002448AB"/>
    <w:rsid w:val="002466F1"/>
    <w:rsid w:val="00246B58"/>
    <w:rsid w:val="002509B5"/>
    <w:rsid w:val="00252525"/>
    <w:rsid w:val="002536E9"/>
    <w:rsid w:val="002565C2"/>
    <w:rsid w:val="002570A7"/>
    <w:rsid w:val="00260547"/>
    <w:rsid w:val="00260C14"/>
    <w:rsid w:val="00260D7E"/>
    <w:rsid w:val="00261E21"/>
    <w:rsid w:val="00262D08"/>
    <w:rsid w:val="002632FA"/>
    <w:rsid w:val="002634F4"/>
    <w:rsid w:val="002635A4"/>
    <w:rsid w:val="00264E31"/>
    <w:rsid w:val="00266156"/>
    <w:rsid w:val="00266535"/>
    <w:rsid w:val="0027095F"/>
    <w:rsid w:val="00271691"/>
    <w:rsid w:val="0027175F"/>
    <w:rsid w:val="00272862"/>
    <w:rsid w:val="00273AC4"/>
    <w:rsid w:val="00277939"/>
    <w:rsid w:val="00277B42"/>
    <w:rsid w:val="002811C8"/>
    <w:rsid w:val="002815EB"/>
    <w:rsid w:val="00282478"/>
    <w:rsid w:val="00282534"/>
    <w:rsid w:val="00282D8B"/>
    <w:rsid w:val="0028302A"/>
    <w:rsid w:val="002859F9"/>
    <w:rsid w:val="0028720B"/>
    <w:rsid w:val="0028744A"/>
    <w:rsid w:val="0029050F"/>
    <w:rsid w:val="0029148B"/>
    <w:rsid w:val="002917C1"/>
    <w:rsid w:val="00292BE0"/>
    <w:rsid w:val="00293BB2"/>
    <w:rsid w:val="002972B0"/>
    <w:rsid w:val="002974D4"/>
    <w:rsid w:val="00297BE4"/>
    <w:rsid w:val="002A1BEA"/>
    <w:rsid w:val="002A2EBC"/>
    <w:rsid w:val="002A3798"/>
    <w:rsid w:val="002A3978"/>
    <w:rsid w:val="002A4753"/>
    <w:rsid w:val="002A5414"/>
    <w:rsid w:val="002A7DF5"/>
    <w:rsid w:val="002B2769"/>
    <w:rsid w:val="002B3551"/>
    <w:rsid w:val="002B5B2E"/>
    <w:rsid w:val="002B5FAD"/>
    <w:rsid w:val="002B6250"/>
    <w:rsid w:val="002B6554"/>
    <w:rsid w:val="002B685D"/>
    <w:rsid w:val="002B68E5"/>
    <w:rsid w:val="002B6F73"/>
    <w:rsid w:val="002B7346"/>
    <w:rsid w:val="002B75CD"/>
    <w:rsid w:val="002C00F9"/>
    <w:rsid w:val="002C0705"/>
    <w:rsid w:val="002C073F"/>
    <w:rsid w:val="002C0B57"/>
    <w:rsid w:val="002C1504"/>
    <w:rsid w:val="002C2B5E"/>
    <w:rsid w:val="002C4128"/>
    <w:rsid w:val="002C4A99"/>
    <w:rsid w:val="002C4D72"/>
    <w:rsid w:val="002C5596"/>
    <w:rsid w:val="002C64A3"/>
    <w:rsid w:val="002C6B74"/>
    <w:rsid w:val="002C779F"/>
    <w:rsid w:val="002D2CD7"/>
    <w:rsid w:val="002D341C"/>
    <w:rsid w:val="002D40E4"/>
    <w:rsid w:val="002D46A0"/>
    <w:rsid w:val="002D67BB"/>
    <w:rsid w:val="002D7682"/>
    <w:rsid w:val="002E090F"/>
    <w:rsid w:val="002E14B5"/>
    <w:rsid w:val="002E1B83"/>
    <w:rsid w:val="002E25D6"/>
    <w:rsid w:val="002E3A2F"/>
    <w:rsid w:val="002E3C9E"/>
    <w:rsid w:val="002E447A"/>
    <w:rsid w:val="002E4B5D"/>
    <w:rsid w:val="002E52FE"/>
    <w:rsid w:val="002E7BFA"/>
    <w:rsid w:val="002E7F7C"/>
    <w:rsid w:val="002F1071"/>
    <w:rsid w:val="002F339E"/>
    <w:rsid w:val="002F4C38"/>
    <w:rsid w:val="002F7296"/>
    <w:rsid w:val="002F7E1C"/>
    <w:rsid w:val="00300BD3"/>
    <w:rsid w:val="00301047"/>
    <w:rsid w:val="0030173E"/>
    <w:rsid w:val="003020DB"/>
    <w:rsid w:val="00303441"/>
    <w:rsid w:val="003038FA"/>
    <w:rsid w:val="003041FE"/>
    <w:rsid w:val="00306517"/>
    <w:rsid w:val="00307222"/>
    <w:rsid w:val="0031214E"/>
    <w:rsid w:val="003139DC"/>
    <w:rsid w:val="00316386"/>
    <w:rsid w:val="003220F4"/>
    <w:rsid w:val="003236BE"/>
    <w:rsid w:val="003265A4"/>
    <w:rsid w:val="003266A3"/>
    <w:rsid w:val="00326954"/>
    <w:rsid w:val="00326DD8"/>
    <w:rsid w:val="00326FE8"/>
    <w:rsid w:val="0033059F"/>
    <w:rsid w:val="0033116A"/>
    <w:rsid w:val="00331739"/>
    <w:rsid w:val="00332468"/>
    <w:rsid w:val="00332C68"/>
    <w:rsid w:val="00333A01"/>
    <w:rsid w:val="00335BC4"/>
    <w:rsid w:val="00340B10"/>
    <w:rsid w:val="0034134F"/>
    <w:rsid w:val="003425F5"/>
    <w:rsid w:val="00342D8B"/>
    <w:rsid w:val="00343194"/>
    <w:rsid w:val="0034467F"/>
    <w:rsid w:val="00345DBF"/>
    <w:rsid w:val="003461F2"/>
    <w:rsid w:val="00346334"/>
    <w:rsid w:val="003469B5"/>
    <w:rsid w:val="003543E5"/>
    <w:rsid w:val="003546B8"/>
    <w:rsid w:val="003547BC"/>
    <w:rsid w:val="00354D36"/>
    <w:rsid w:val="00354E58"/>
    <w:rsid w:val="00355EC1"/>
    <w:rsid w:val="0035699B"/>
    <w:rsid w:val="00357224"/>
    <w:rsid w:val="00360702"/>
    <w:rsid w:val="00365877"/>
    <w:rsid w:val="0036792D"/>
    <w:rsid w:val="00370C3F"/>
    <w:rsid w:val="00371E8F"/>
    <w:rsid w:val="003723E0"/>
    <w:rsid w:val="00373977"/>
    <w:rsid w:val="00374091"/>
    <w:rsid w:val="00375CCC"/>
    <w:rsid w:val="00380717"/>
    <w:rsid w:val="003811FC"/>
    <w:rsid w:val="003821BB"/>
    <w:rsid w:val="00383BEC"/>
    <w:rsid w:val="00386E16"/>
    <w:rsid w:val="003905D1"/>
    <w:rsid w:val="0039096B"/>
    <w:rsid w:val="0039373F"/>
    <w:rsid w:val="003937DD"/>
    <w:rsid w:val="003946AD"/>
    <w:rsid w:val="00394AE9"/>
    <w:rsid w:val="00394BC2"/>
    <w:rsid w:val="00394EEF"/>
    <w:rsid w:val="00395FCC"/>
    <w:rsid w:val="00396389"/>
    <w:rsid w:val="00396D72"/>
    <w:rsid w:val="00397194"/>
    <w:rsid w:val="00397D95"/>
    <w:rsid w:val="003A04B1"/>
    <w:rsid w:val="003A04FB"/>
    <w:rsid w:val="003A087D"/>
    <w:rsid w:val="003A2758"/>
    <w:rsid w:val="003A33A1"/>
    <w:rsid w:val="003A36EA"/>
    <w:rsid w:val="003A40BD"/>
    <w:rsid w:val="003A41CA"/>
    <w:rsid w:val="003B14F0"/>
    <w:rsid w:val="003B7727"/>
    <w:rsid w:val="003C00C1"/>
    <w:rsid w:val="003C0FBE"/>
    <w:rsid w:val="003C1BE0"/>
    <w:rsid w:val="003C214B"/>
    <w:rsid w:val="003C2C84"/>
    <w:rsid w:val="003C2D90"/>
    <w:rsid w:val="003C6675"/>
    <w:rsid w:val="003C6FDF"/>
    <w:rsid w:val="003C7725"/>
    <w:rsid w:val="003D00B9"/>
    <w:rsid w:val="003D213C"/>
    <w:rsid w:val="003D2AFB"/>
    <w:rsid w:val="003D4D5D"/>
    <w:rsid w:val="003D59A7"/>
    <w:rsid w:val="003D7E1E"/>
    <w:rsid w:val="003E00F5"/>
    <w:rsid w:val="003E08FA"/>
    <w:rsid w:val="003E21DF"/>
    <w:rsid w:val="003E4387"/>
    <w:rsid w:val="003E45F1"/>
    <w:rsid w:val="003E523D"/>
    <w:rsid w:val="003E5763"/>
    <w:rsid w:val="003E7157"/>
    <w:rsid w:val="003E7979"/>
    <w:rsid w:val="003E7B2D"/>
    <w:rsid w:val="003E7DA7"/>
    <w:rsid w:val="003F059F"/>
    <w:rsid w:val="003F0DE3"/>
    <w:rsid w:val="003F0E9A"/>
    <w:rsid w:val="003F118C"/>
    <w:rsid w:val="003F191E"/>
    <w:rsid w:val="003F30FF"/>
    <w:rsid w:val="003F40CB"/>
    <w:rsid w:val="003F4347"/>
    <w:rsid w:val="003F664E"/>
    <w:rsid w:val="003F7484"/>
    <w:rsid w:val="003F7962"/>
    <w:rsid w:val="0040449E"/>
    <w:rsid w:val="00405681"/>
    <w:rsid w:val="00406BC5"/>
    <w:rsid w:val="00406F89"/>
    <w:rsid w:val="0040703B"/>
    <w:rsid w:val="00410749"/>
    <w:rsid w:val="0041076B"/>
    <w:rsid w:val="00411282"/>
    <w:rsid w:val="00412C2B"/>
    <w:rsid w:val="00412D58"/>
    <w:rsid w:val="00414ADA"/>
    <w:rsid w:val="00414BEC"/>
    <w:rsid w:val="00414E81"/>
    <w:rsid w:val="0041516B"/>
    <w:rsid w:val="00415423"/>
    <w:rsid w:val="0041612F"/>
    <w:rsid w:val="004163AB"/>
    <w:rsid w:val="00416AC3"/>
    <w:rsid w:val="00416B73"/>
    <w:rsid w:val="00416CA0"/>
    <w:rsid w:val="0041791F"/>
    <w:rsid w:val="004210AD"/>
    <w:rsid w:val="0042141F"/>
    <w:rsid w:val="00423146"/>
    <w:rsid w:val="00423A38"/>
    <w:rsid w:val="0042559A"/>
    <w:rsid w:val="00425D9C"/>
    <w:rsid w:val="0042605E"/>
    <w:rsid w:val="0042614C"/>
    <w:rsid w:val="00427259"/>
    <w:rsid w:val="0042729D"/>
    <w:rsid w:val="00430267"/>
    <w:rsid w:val="00432825"/>
    <w:rsid w:val="00434CE7"/>
    <w:rsid w:val="0043530D"/>
    <w:rsid w:val="004358B8"/>
    <w:rsid w:val="00441320"/>
    <w:rsid w:val="0044154E"/>
    <w:rsid w:val="0044159F"/>
    <w:rsid w:val="00442A3E"/>
    <w:rsid w:val="00443084"/>
    <w:rsid w:val="00443DE7"/>
    <w:rsid w:val="00444422"/>
    <w:rsid w:val="004446D0"/>
    <w:rsid w:val="0044558E"/>
    <w:rsid w:val="004459C5"/>
    <w:rsid w:val="004460C1"/>
    <w:rsid w:val="00446CE0"/>
    <w:rsid w:val="0044722C"/>
    <w:rsid w:val="0044772C"/>
    <w:rsid w:val="00447904"/>
    <w:rsid w:val="00450A95"/>
    <w:rsid w:val="00452C32"/>
    <w:rsid w:val="0045300E"/>
    <w:rsid w:val="00453834"/>
    <w:rsid w:val="00454080"/>
    <w:rsid w:val="00454C1C"/>
    <w:rsid w:val="00456121"/>
    <w:rsid w:val="00460E7D"/>
    <w:rsid w:val="00461CFA"/>
    <w:rsid w:val="00462EF5"/>
    <w:rsid w:val="004665A6"/>
    <w:rsid w:val="00467CBA"/>
    <w:rsid w:val="00472B80"/>
    <w:rsid w:val="00473576"/>
    <w:rsid w:val="00473589"/>
    <w:rsid w:val="00475F14"/>
    <w:rsid w:val="004760F1"/>
    <w:rsid w:val="004775BE"/>
    <w:rsid w:val="004806AE"/>
    <w:rsid w:val="004814FA"/>
    <w:rsid w:val="004818B1"/>
    <w:rsid w:val="00482139"/>
    <w:rsid w:val="0048272C"/>
    <w:rsid w:val="00482935"/>
    <w:rsid w:val="00482AD5"/>
    <w:rsid w:val="004839F5"/>
    <w:rsid w:val="0048659F"/>
    <w:rsid w:val="00490396"/>
    <w:rsid w:val="00490969"/>
    <w:rsid w:val="0049142C"/>
    <w:rsid w:val="00492547"/>
    <w:rsid w:val="00493CBE"/>
    <w:rsid w:val="00494969"/>
    <w:rsid w:val="00495145"/>
    <w:rsid w:val="00495207"/>
    <w:rsid w:val="00496D5F"/>
    <w:rsid w:val="00497DA2"/>
    <w:rsid w:val="004A0FCC"/>
    <w:rsid w:val="004A2AAF"/>
    <w:rsid w:val="004A4C84"/>
    <w:rsid w:val="004A6A44"/>
    <w:rsid w:val="004A7287"/>
    <w:rsid w:val="004B172E"/>
    <w:rsid w:val="004B347D"/>
    <w:rsid w:val="004B5FE6"/>
    <w:rsid w:val="004B68EB"/>
    <w:rsid w:val="004B75CF"/>
    <w:rsid w:val="004B7841"/>
    <w:rsid w:val="004C12EE"/>
    <w:rsid w:val="004C2464"/>
    <w:rsid w:val="004C25B7"/>
    <w:rsid w:val="004C2D2A"/>
    <w:rsid w:val="004C3212"/>
    <w:rsid w:val="004C4216"/>
    <w:rsid w:val="004C4B56"/>
    <w:rsid w:val="004C532D"/>
    <w:rsid w:val="004C7344"/>
    <w:rsid w:val="004C7FC6"/>
    <w:rsid w:val="004D1190"/>
    <w:rsid w:val="004D1D9F"/>
    <w:rsid w:val="004D2920"/>
    <w:rsid w:val="004D48EE"/>
    <w:rsid w:val="004D4EF1"/>
    <w:rsid w:val="004D5DC7"/>
    <w:rsid w:val="004D6EC1"/>
    <w:rsid w:val="004E03E4"/>
    <w:rsid w:val="004E166B"/>
    <w:rsid w:val="004E1906"/>
    <w:rsid w:val="004E2EDD"/>
    <w:rsid w:val="004E3BEE"/>
    <w:rsid w:val="004E4122"/>
    <w:rsid w:val="004E62CE"/>
    <w:rsid w:val="004E6483"/>
    <w:rsid w:val="004E653A"/>
    <w:rsid w:val="004E7279"/>
    <w:rsid w:val="004F0E1A"/>
    <w:rsid w:val="004F0F02"/>
    <w:rsid w:val="004F1524"/>
    <w:rsid w:val="004F18ED"/>
    <w:rsid w:val="004F211B"/>
    <w:rsid w:val="004F2343"/>
    <w:rsid w:val="004F44E6"/>
    <w:rsid w:val="004F4A51"/>
    <w:rsid w:val="004F553A"/>
    <w:rsid w:val="004F7562"/>
    <w:rsid w:val="00500CBB"/>
    <w:rsid w:val="0050113F"/>
    <w:rsid w:val="005011CE"/>
    <w:rsid w:val="005038F6"/>
    <w:rsid w:val="00504B89"/>
    <w:rsid w:val="00505DDC"/>
    <w:rsid w:val="00506161"/>
    <w:rsid w:val="00506B5F"/>
    <w:rsid w:val="005073C5"/>
    <w:rsid w:val="005110DB"/>
    <w:rsid w:val="005146ED"/>
    <w:rsid w:val="00516913"/>
    <w:rsid w:val="00517954"/>
    <w:rsid w:val="005206A0"/>
    <w:rsid w:val="005225DE"/>
    <w:rsid w:val="005243D0"/>
    <w:rsid w:val="0052506A"/>
    <w:rsid w:val="005251D4"/>
    <w:rsid w:val="00525274"/>
    <w:rsid w:val="005256D4"/>
    <w:rsid w:val="00525F53"/>
    <w:rsid w:val="00527064"/>
    <w:rsid w:val="00530036"/>
    <w:rsid w:val="00530154"/>
    <w:rsid w:val="00530F9A"/>
    <w:rsid w:val="00531493"/>
    <w:rsid w:val="00532B1F"/>
    <w:rsid w:val="005331C6"/>
    <w:rsid w:val="00533314"/>
    <w:rsid w:val="005374C1"/>
    <w:rsid w:val="0053760C"/>
    <w:rsid w:val="0053778A"/>
    <w:rsid w:val="00537C34"/>
    <w:rsid w:val="00540417"/>
    <w:rsid w:val="00540597"/>
    <w:rsid w:val="00540C83"/>
    <w:rsid w:val="00541332"/>
    <w:rsid w:val="005422E4"/>
    <w:rsid w:val="0054401B"/>
    <w:rsid w:val="005440A1"/>
    <w:rsid w:val="005444BE"/>
    <w:rsid w:val="00544518"/>
    <w:rsid w:val="00544FDD"/>
    <w:rsid w:val="0054514B"/>
    <w:rsid w:val="00545B4A"/>
    <w:rsid w:val="005473D8"/>
    <w:rsid w:val="0055012D"/>
    <w:rsid w:val="00553990"/>
    <w:rsid w:val="0055411B"/>
    <w:rsid w:val="005541EC"/>
    <w:rsid w:val="00555689"/>
    <w:rsid w:val="00555BD1"/>
    <w:rsid w:val="00556140"/>
    <w:rsid w:val="0055744F"/>
    <w:rsid w:val="00560D6C"/>
    <w:rsid w:val="00561CCA"/>
    <w:rsid w:val="005621A7"/>
    <w:rsid w:val="00562CB1"/>
    <w:rsid w:val="00563B83"/>
    <w:rsid w:val="00563FD9"/>
    <w:rsid w:val="005652B4"/>
    <w:rsid w:val="00565CBC"/>
    <w:rsid w:val="00566F7A"/>
    <w:rsid w:val="005673EC"/>
    <w:rsid w:val="00570E00"/>
    <w:rsid w:val="005728D8"/>
    <w:rsid w:val="00573633"/>
    <w:rsid w:val="005739C1"/>
    <w:rsid w:val="00573A08"/>
    <w:rsid w:val="0057577B"/>
    <w:rsid w:val="005764CA"/>
    <w:rsid w:val="0057668B"/>
    <w:rsid w:val="00576B7C"/>
    <w:rsid w:val="00576B7E"/>
    <w:rsid w:val="00577495"/>
    <w:rsid w:val="0058081D"/>
    <w:rsid w:val="0058089B"/>
    <w:rsid w:val="00582961"/>
    <w:rsid w:val="0058381A"/>
    <w:rsid w:val="00583A52"/>
    <w:rsid w:val="00585208"/>
    <w:rsid w:val="00585F51"/>
    <w:rsid w:val="005901E2"/>
    <w:rsid w:val="00590379"/>
    <w:rsid w:val="00591C2A"/>
    <w:rsid w:val="005921F1"/>
    <w:rsid w:val="00593CD8"/>
    <w:rsid w:val="005955F0"/>
    <w:rsid w:val="00596CE1"/>
    <w:rsid w:val="005A0364"/>
    <w:rsid w:val="005A03F7"/>
    <w:rsid w:val="005A162F"/>
    <w:rsid w:val="005A1740"/>
    <w:rsid w:val="005A1A52"/>
    <w:rsid w:val="005A213D"/>
    <w:rsid w:val="005A2BEC"/>
    <w:rsid w:val="005A32D8"/>
    <w:rsid w:val="005A35B3"/>
    <w:rsid w:val="005A3716"/>
    <w:rsid w:val="005A3ADE"/>
    <w:rsid w:val="005A71BF"/>
    <w:rsid w:val="005B038A"/>
    <w:rsid w:val="005B11C7"/>
    <w:rsid w:val="005B1FE2"/>
    <w:rsid w:val="005B2D38"/>
    <w:rsid w:val="005B329A"/>
    <w:rsid w:val="005B4A2E"/>
    <w:rsid w:val="005B4D8B"/>
    <w:rsid w:val="005B6054"/>
    <w:rsid w:val="005C025D"/>
    <w:rsid w:val="005C02C9"/>
    <w:rsid w:val="005C1BFA"/>
    <w:rsid w:val="005C2F6B"/>
    <w:rsid w:val="005C3445"/>
    <w:rsid w:val="005C3944"/>
    <w:rsid w:val="005C455C"/>
    <w:rsid w:val="005C45DB"/>
    <w:rsid w:val="005C53BD"/>
    <w:rsid w:val="005C5A07"/>
    <w:rsid w:val="005C5E38"/>
    <w:rsid w:val="005C633D"/>
    <w:rsid w:val="005C6491"/>
    <w:rsid w:val="005C6E77"/>
    <w:rsid w:val="005D0A93"/>
    <w:rsid w:val="005D1631"/>
    <w:rsid w:val="005D592B"/>
    <w:rsid w:val="005D77F9"/>
    <w:rsid w:val="005D7FB7"/>
    <w:rsid w:val="005E1198"/>
    <w:rsid w:val="005E5B1E"/>
    <w:rsid w:val="005E60BE"/>
    <w:rsid w:val="005E60E3"/>
    <w:rsid w:val="005E7E55"/>
    <w:rsid w:val="005F243C"/>
    <w:rsid w:val="005F3AB1"/>
    <w:rsid w:val="005F50B3"/>
    <w:rsid w:val="005F6DA9"/>
    <w:rsid w:val="005F71A2"/>
    <w:rsid w:val="00600B8B"/>
    <w:rsid w:val="00600BEB"/>
    <w:rsid w:val="006032D7"/>
    <w:rsid w:val="0060425A"/>
    <w:rsid w:val="006053FF"/>
    <w:rsid w:val="006066CF"/>
    <w:rsid w:val="00607831"/>
    <w:rsid w:val="00610F87"/>
    <w:rsid w:val="00613088"/>
    <w:rsid w:val="00613154"/>
    <w:rsid w:val="006143AF"/>
    <w:rsid w:val="006143BD"/>
    <w:rsid w:val="00614449"/>
    <w:rsid w:val="00614966"/>
    <w:rsid w:val="0061536B"/>
    <w:rsid w:val="006165F5"/>
    <w:rsid w:val="0061708C"/>
    <w:rsid w:val="00617225"/>
    <w:rsid w:val="0061764E"/>
    <w:rsid w:val="00617A9A"/>
    <w:rsid w:val="00617EA2"/>
    <w:rsid w:val="006203B2"/>
    <w:rsid w:val="00620C03"/>
    <w:rsid w:val="00624802"/>
    <w:rsid w:val="00624B12"/>
    <w:rsid w:val="00624BC9"/>
    <w:rsid w:val="006254F8"/>
    <w:rsid w:val="006257D5"/>
    <w:rsid w:val="00625C8B"/>
    <w:rsid w:val="00625D69"/>
    <w:rsid w:val="00625E19"/>
    <w:rsid w:val="0062611D"/>
    <w:rsid w:val="00626ACB"/>
    <w:rsid w:val="00630C31"/>
    <w:rsid w:val="006323AC"/>
    <w:rsid w:val="006328DC"/>
    <w:rsid w:val="00633544"/>
    <w:rsid w:val="00633799"/>
    <w:rsid w:val="00635732"/>
    <w:rsid w:val="00635B93"/>
    <w:rsid w:val="006368A1"/>
    <w:rsid w:val="00636EC0"/>
    <w:rsid w:val="0063732F"/>
    <w:rsid w:val="00637B1B"/>
    <w:rsid w:val="006403B0"/>
    <w:rsid w:val="00641093"/>
    <w:rsid w:val="00642C24"/>
    <w:rsid w:val="00642CD4"/>
    <w:rsid w:val="00643994"/>
    <w:rsid w:val="00644759"/>
    <w:rsid w:val="00644AC7"/>
    <w:rsid w:val="006451B7"/>
    <w:rsid w:val="00646178"/>
    <w:rsid w:val="00647452"/>
    <w:rsid w:val="00650819"/>
    <w:rsid w:val="0065123C"/>
    <w:rsid w:val="00653D98"/>
    <w:rsid w:val="0065486B"/>
    <w:rsid w:val="006549FF"/>
    <w:rsid w:val="00654E46"/>
    <w:rsid w:val="006552F8"/>
    <w:rsid w:val="00657417"/>
    <w:rsid w:val="00657516"/>
    <w:rsid w:val="00660888"/>
    <w:rsid w:val="00661276"/>
    <w:rsid w:val="006613E9"/>
    <w:rsid w:val="0066218B"/>
    <w:rsid w:val="0066230E"/>
    <w:rsid w:val="00663648"/>
    <w:rsid w:val="006653CD"/>
    <w:rsid w:val="00665D5E"/>
    <w:rsid w:val="006676FE"/>
    <w:rsid w:val="006701DC"/>
    <w:rsid w:val="0067038E"/>
    <w:rsid w:val="0067079B"/>
    <w:rsid w:val="0067120A"/>
    <w:rsid w:val="006745C0"/>
    <w:rsid w:val="00674CDF"/>
    <w:rsid w:val="00675023"/>
    <w:rsid w:val="00676F44"/>
    <w:rsid w:val="0068188C"/>
    <w:rsid w:val="006819B5"/>
    <w:rsid w:val="00681C49"/>
    <w:rsid w:val="00681EE5"/>
    <w:rsid w:val="00684FCD"/>
    <w:rsid w:val="006863AE"/>
    <w:rsid w:val="00687BAF"/>
    <w:rsid w:val="00691C79"/>
    <w:rsid w:val="00692E01"/>
    <w:rsid w:val="0069478F"/>
    <w:rsid w:val="006A0C55"/>
    <w:rsid w:val="006A0FD3"/>
    <w:rsid w:val="006A17EC"/>
    <w:rsid w:val="006A2C99"/>
    <w:rsid w:val="006A3AE0"/>
    <w:rsid w:val="006A54DA"/>
    <w:rsid w:val="006A672C"/>
    <w:rsid w:val="006B12B3"/>
    <w:rsid w:val="006B1A19"/>
    <w:rsid w:val="006B1C38"/>
    <w:rsid w:val="006B2698"/>
    <w:rsid w:val="006B2838"/>
    <w:rsid w:val="006B32E3"/>
    <w:rsid w:val="006B38C5"/>
    <w:rsid w:val="006B3ACE"/>
    <w:rsid w:val="006B556C"/>
    <w:rsid w:val="006B6E9F"/>
    <w:rsid w:val="006C1676"/>
    <w:rsid w:val="006C1DFA"/>
    <w:rsid w:val="006C3CCA"/>
    <w:rsid w:val="006C4179"/>
    <w:rsid w:val="006C43D5"/>
    <w:rsid w:val="006C5477"/>
    <w:rsid w:val="006C576A"/>
    <w:rsid w:val="006C720A"/>
    <w:rsid w:val="006C7A70"/>
    <w:rsid w:val="006C7C69"/>
    <w:rsid w:val="006D35F9"/>
    <w:rsid w:val="006D4A1A"/>
    <w:rsid w:val="006D6CB8"/>
    <w:rsid w:val="006D79CC"/>
    <w:rsid w:val="006D7EF2"/>
    <w:rsid w:val="006E129A"/>
    <w:rsid w:val="006E1CC6"/>
    <w:rsid w:val="006E1F02"/>
    <w:rsid w:val="006E339A"/>
    <w:rsid w:val="006E3A55"/>
    <w:rsid w:val="006E467A"/>
    <w:rsid w:val="006E4956"/>
    <w:rsid w:val="006F1A5B"/>
    <w:rsid w:val="006F31E3"/>
    <w:rsid w:val="006F3411"/>
    <w:rsid w:val="006F3D46"/>
    <w:rsid w:val="006F416D"/>
    <w:rsid w:val="006F59CF"/>
    <w:rsid w:val="006F61F7"/>
    <w:rsid w:val="006F66DE"/>
    <w:rsid w:val="00700B58"/>
    <w:rsid w:val="00702038"/>
    <w:rsid w:val="00702E83"/>
    <w:rsid w:val="0070307A"/>
    <w:rsid w:val="00705937"/>
    <w:rsid w:val="00705AD3"/>
    <w:rsid w:val="00705F8A"/>
    <w:rsid w:val="00706B7B"/>
    <w:rsid w:val="00710205"/>
    <w:rsid w:val="00710208"/>
    <w:rsid w:val="00710E2D"/>
    <w:rsid w:val="00711C20"/>
    <w:rsid w:val="007121CC"/>
    <w:rsid w:val="007122BD"/>
    <w:rsid w:val="007138FC"/>
    <w:rsid w:val="00713F8D"/>
    <w:rsid w:val="007162BB"/>
    <w:rsid w:val="007216C4"/>
    <w:rsid w:val="00721DE7"/>
    <w:rsid w:val="00721E00"/>
    <w:rsid w:val="00722A3A"/>
    <w:rsid w:val="0072337E"/>
    <w:rsid w:val="0072376D"/>
    <w:rsid w:val="00724256"/>
    <w:rsid w:val="00736420"/>
    <w:rsid w:val="00736E67"/>
    <w:rsid w:val="00737687"/>
    <w:rsid w:val="007377B1"/>
    <w:rsid w:val="007412C4"/>
    <w:rsid w:val="007418DE"/>
    <w:rsid w:val="007443CD"/>
    <w:rsid w:val="00744AB2"/>
    <w:rsid w:val="00745516"/>
    <w:rsid w:val="00745ACA"/>
    <w:rsid w:val="00746211"/>
    <w:rsid w:val="00746DB8"/>
    <w:rsid w:val="00746E91"/>
    <w:rsid w:val="00750C01"/>
    <w:rsid w:val="00751D22"/>
    <w:rsid w:val="007521D5"/>
    <w:rsid w:val="00752B6A"/>
    <w:rsid w:val="00753E0F"/>
    <w:rsid w:val="00754A79"/>
    <w:rsid w:val="00754CB6"/>
    <w:rsid w:val="00754ED3"/>
    <w:rsid w:val="00754F1A"/>
    <w:rsid w:val="007552FA"/>
    <w:rsid w:val="007555EB"/>
    <w:rsid w:val="00756022"/>
    <w:rsid w:val="00756E47"/>
    <w:rsid w:val="007570A4"/>
    <w:rsid w:val="007625DE"/>
    <w:rsid w:val="00762722"/>
    <w:rsid w:val="007627E1"/>
    <w:rsid w:val="0076293B"/>
    <w:rsid w:val="00763E22"/>
    <w:rsid w:val="00764796"/>
    <w:rsid w:val="007649DD"/>
    <w:rsid w:val="007654E8"/>
    <w:rsid w:val="0076554A"/>
    <w:rsid w:val="00765FEF"/>
    <w:rsid w:val="00766158"/>
    <w:rsid w:val="00766FBA"/>
    <w:rsid w:val="00767E82"/>
    <w:rsid w:val="0077047E"/>
    <w:rsid w:val="00770924"/>
    <w:rsid w:val="00773574"/>
    <w:rsid w:val="00773ED9"/>
    <w:rsid w:val="0077506C"/>
    <w:rsid w:val="0077701F"/>
    <w:rsid w:val="0077724D"/>
    <w:rsid w:val="007774E8"/>
    <w:rsid w:val="007800F8"/>
    <w:rsid w:val="00780164"/>
    <w:rsid w:val="00780A8B"/>
    <w:rsid w:val="0078102D"/>
    <w:rsid w:val="0078112E"/>
    <w:rsid w:val="00783134"/>
    <w:rsid w:val="00783565"/>
    <w:rsid w:val="00784162"/>
    <w:rsid w:val="00790043"/>
    <w:rsid w:val="00791487"/>
    <w:rsid w:val="00793171"/>
    <w:rsid w:val="00793D7A"/>
    <w:rsid w:val="00794DB6"/>
    <w:rsid w:val="00796196"/>
    <w:rsid w:val="0079646B"/>
    <w:rsid w:val="007A02AD"/>
    <w:rsid w:val="007A09D5"/>
    <w:rsid w:val="007A4954"/>
    <w:rsid w:val="007A62BF"/>
    <w:rsid w:val="007A68BF"/>
    <w:rsid w:val="007A749F"/>
    <w:rsid w:val="007B0FF7"/>
    <w:rsid w:val="007B10D7"/>
    <w:rsid w:val="007B170E"/>
    <w:rsid w:val="007B177A"/>
    <w:rsid w:val="007B3FC8"/>
    <w:rsid w:val="007B419A"/>
    <w:rsid w:val="007B5678"/>
    <w:rsid w:val="007B5D6E"/>
    <w:rsid w:val="007B60B7"/>
    <w:rsid w:val="007B6463"/>
    <w:rsid w:val="007B6745"/>
    <w:rsid w:val="007B6F72"/>
    <w:rsid w:val="007B6FB7"/>
    <w:rsid w:val="007B7C76"/>
    <w:rsid w:val="007C186E"/>
    <w:rsid w:val="007C2041"/>
    <w:rsid w:val="007C3FFF"/>
    <w:rsid w:val="007C4585"/>
    <w:rsid w:val="007C6784"/>
    <w:rsid w:val="007C6BBD"/>
    <w:rsid w:val="007C6EDA"/>
    <w:rsid w:val="007D08E3"/>
    <w:rsid w:val="007D2235"/>
    <w:rsid w:val="007D2894"/>
    <w:rsid w:val="007D2A27"/>
    <w:rsid w:val="007D303E"/>
    <w:rsid w:val="007D327A"/>
    <w:rsid w:val="007D33DF"/>
    <w:rsid w:val="007D48F0"/>
    <w:rsid w:val="007D6E56"/>
    <w:rsid w:val="007E05FE"/>
    <w:rsid w:val="007E15DA"/>
    <w:rsid w:val="007E16F0"/>
    <w:rsid w:val="007E230B"/>
    <w:rsid w:val="007E2595"/>
    <w:rsid w:val="007E2AB5"/>
    <w:rsid w:val="007E3636"/>
    <w:rsid w:val="007E364D"/>
    <w:rsid w:val="007E36C0"/>
    <w:rsid w:val="007E40E2"/>
    <w:rsid w:val="007E444E"/>
    <w:rsid w:val="007E46CD"/>
    <w:rsid w:val="007E60C9"/>
    <w:rsid w:val="007E6DC5"/>
    <w:rsid w:val="007E767E"/>
    <w:rsid w:val="007F0F0D"/>
    <w:rsid w:val="007F11CF"/>
    <w:rsid w:val="007F2266"/>
    <w:rsid w:val="007F3780"/>
    <w:rsid w:val="007F3B2A"/>
    <w:rsid w:val="007F4421"/>
    <w:rsid w:val="007F4F1B"/>
    <w:rsid w:val="007F5A15"/>
    <w:rsid w:val="007F7065"/>
    <w:rsid w:val="007F7A8E"/>
    <w:rsid w:val="007F7C69"/>
    <w:rsid w:val="0080037B"/>
    <w:rsid w:val="008021D3"/>
    <w:rsid w:val="008040ED"/>
    <w:rsid w:val="008053B3"/>
    <w:rsid w:val="00807B1E"/>
    <w:rsid w:val="0081051B"/>
    <w:rsid w:val="00810DBF"/>
    <w:rsid w:val="00812A24"/>
    <w:rsid w:val="00812ACC"/>
    <w:rsid w:val="008135DA"/>
    <w:rsid w:val="00813952"/>
    <w:rsid w:val="008150B8"/>
    <w:rsid w:val="008212FF"/>
    <w:rsid w:val="0082168F"/>
    <w:rsid w:val="00821AA9"/>
    <w:rsid w:val="00822739"/>
    <w:rsid w:val="0082368F"/>
    <w:rsid w:val="00824AF6"/>
    <w:rsid w:val="008268F5"/>
    <w:rsid w:val="00826BA3"/>
    <w:rsid w:val="008279AE"/>
    <w:rsid w:val="00832B59"/>
    <w:rsid w:val="00832C80"/>
    <w:rsid w:val="00833532"/>
    <w:rsid w:val="008346E9"/>
    <w:rsid w:val="00834DF5"/>
    <w:rsid w:val="008352E9"/>
    <w:rsid w:val="0083644C"/>
    <w:rsid w:val="0083729F"/>
    <w:rsid w:val="00837AAC"/>
    <w:rsid w:val="0084047A"/>
    <w:rsid w:val="00845870"/>
    <w:rsid w:val="00845C0A"/>
    <w:rsid w:val="0084723E"/>
    <w:rsid w:val="00847B5A"/>
    <w:rsid w:val="00847E6C"/>
    <w:rsid w:val="00847FD7"/>
    <w:rsid w:val="00850565"/>
    <w:rsid w:val="00850F02"/>
    <w:rsid w:val="008536FE"/>
    <w:rsid w:val="00855796"/>
    <w:rsid w:val="00856029"/>
    <w:rsid w:val="008561BD"/>
    <w:rsid w:val="0086180D"/>
    <w:rsid w:val="00863943"/>
    <w:rsid w:val="00864DC8"/>
    <w:rsid w:val="00865AD7"/>
    <w:rsid w:val="00866B06"/>
    <w:rsid w:val="00866D7B"/>
    <w:rsid w:val="00870315"/>
    <w:rsid w:val="008731FF"/>
    <w:rsid w:val="00874149"/>
    <w:rsid w:val="0087440D"/>
    <w:rsid w:val="008747FB"/>
    <w:rsid w:val="00874F89"/>
    <w:rsid w:val="00875B99"/>
    <w:rsid w:val="00876475"/>
    <w:rsid w:val="00876A8B"/>
    <w:rsid w:val="0087750E"/>
    <w:rsid w:val="00877837"/>
    <w:rsid w:val="008800F2"/>
    <w:rsid w:val="00880DFC"/>
    <w:rsid w:val="008816ED"/>
    <w:rsid w:val="008820A7"/>
    <w:rsid w:val="0088218B"/>
    <w:rsid w:val="0088293C"/>
    <w:rsid w:val="00882990"/>
    <w:rsid w:val="0088299A"/>
    <w:rsid w:val="00886378"/>
    <w:rsid w:val="00891289"/>
    <w:rsid w:val="0089212C"/>
    <w:rsid w:val="00892C28"/>
    <w:rsid w:val="00893607"/>
    <w:rsid w:val="00893896"/>
    <w:rsid w:val="00897715"/>
    <w:rsid w:val="0089778A"/>
    <w:rsid w:val="008977D6"/>
    <w:rsid w:val="008A045C"/>
    <w:rsid w:val="008A1DEC"/>
    <w:rsid w:val="008A1FEE"/>
    <w:rsid w:val="008A2FDB"/>
    <w:rsid w:val="008A35A3"/>
    <w:rsid w:val="008A3BA1"/>
    <w:rsid w:val="008A3C97"/>
    <w:rsid w:val="008A3CFE"/>
    <w:rsid w:val="008A496D"/>
    <w:rsid w:val="008A50DB"/>
    <w:rsid w:val="008A5A88"/>
    <w:rsid w:val="008A6033"/>
    <w:rsid w:val="008A618A"/>
    <w:rsid w:val="008A6AC2"/>
    <w:rsid w:val="008A70AD"/>
    <w:rsid w:val="008B0BE6"/>
    <w:rsid w:val="008B11E1"/>
    <w:rsid w:val="008B273E"/>
    <w:rsid w:val="008B27C7"/>
    <w:rsid w:val="008B32AF"/>
    <w:rsid w:val="008B3654"/>
    <w:rsid w:val="008B400F"/>
    <w:rsid w:val="008B7A02"/>
    <w:rsid w:val="008B7A43"/>
    <w:rsid w:val="008C2507"/>
    <w:rsid w:val="008C70BE"/>
    <w:rsid w:val="008C76AD"/>
    <w:rsid w:val="008D039B"/>
    <w:rsid w:val="008D1F00"/>
    <w:rsid w:val="008D21B3"/>
    <w:rsid w:val="008D3C51"/>
    <w:rsid w:val="008D4569"/>
    <w:rsid w:val="008D5950"/>
    <w:rsid w:val="008D66A4"/>
    <w:rsid w:val="008D7BDE"/>
    <w:rsid w:val="008E2B33"/>
    <w:rsid w:val="008E2B98"/>
    <w:rsid w:val="008E2E3D"/>
    <w:rsid w:val="008E320D"/>
    <w:rsid w:val="008E3258"/>
    <w:rsid w:val="008E32F8"/>
    <w:rsid w:val="008E36CD"/>
    <w:rsid w:val="008E43FC"/>
    <w:rsid w:val="008E52D6"/>
    <w:rsid w:val="008E630F"/>
    <w:rsid w:val="008E6AE2"/>
    <w:rsid w:val="008E7487"/>
    <w:rsid w:val="008E7FFD"/>
    <w:rsid w:val="008F01F0"/>
    <w:rsid w:val="008F0630"/>
    <w:rsid w:val="008F24C1"/>
    <w:rsid w:val="008F3307"/>
    <w:rsid w:val="008F33FF"/>
    <w:rsid w:val="008F3E0E"/>
    <w:rsid w:val="008F467F"/>
    <w:rsid w:val="008F50C8"/>
    <w:rsid w:val="008F602B"/>
    <w:rsid w:val="008F6F7E"/>
    <w:rsid w:val="008F7947"/>
    <w:rsid w:val="008F7CC2"/>
    <w:rsid w:val="009010CB"/>
    <w:rsid w:val="00901795"/>
    <w:rsid w:val="00901867"/>
    <w:rsid w:val="009027B8"/>
    <w:rsid w:val="009048DE"/>
    <w:rsid w:val="00907272"/>
    <w:rsid w:val="00907720"/>
    <w:rsid w:val="00910B2F"/>
    <w:rsid w:val="00910D38"/>
    <w:rsid w:val="00910F53"/>
    <w:rsid w:val="00914D29"/>
    <w:rsid w:val="00915812"/>
    <w:rsid w:val="00915A37"/>
    <w:rsid w:val="00915A50"/>
    <w:rsid w:val="00916336"/>
    <w:rsid w:val="00916417"/>
    <w:rsid w:val="00916C92"/>
    <w:rsid w:val="00917CB8"/>
    <w:rsid w:val="00920623"/>
    <w:rsid w:val="0092124C"/>
    <w:rsid w:val="009214C8"/>
    <w:rsid w:val="0092166F"/>
    <w:rsid w:val="00922D0C"/>
    <w:rsid w:val="00923ADD"/>
    <w:rsid w:val="00923EF4"/>
    <w:rsid w:val="00924E82"/>
    <w:rsid w:val="00927617"/>
    <w:rsid w:val="00930B33"/>
    <w:rsid w:val="00931049"/>
    <w:rsid w:val="00931B35"/>
    <w:rsid w:val="009323FD"/>
    <w:rsid w:val="00932510"/>
    <w:rsid w:val="00932B82"/>
    <w:rsid w:val="009334CB"/>
    <w:rsid w:val="00933BF4"/>
    <w:rsid w:val="00935A5B"/>
    <w:rsid w:val="00936EE6"/>
    <w:rsid w:val="00937DAA"/>
    <w:rsid w:val="009414AB"/>
    <w:rsid w:val="0094394C"/>
    <w:rsid w:val="0094396F"/>
    <w:rsid w:val="00943B3B"/>
    <w:rsid w:val="00943D30"/>
    <w:rsid w:val="009445B2"/>
    <w:rsid w:val="0094532B"/>
    <w:rsid w:val="00945EA8"/>
    <w:rsid w:val="00950079"/>
    <w:rsid w:val="00951E83"/>
    <w:rsid w:val="0095415D"/>
    <w:rsid w:val="009576B8"/>
    <w:rsid w:val="009607C2"/>
    <w:rsid w:val="00961509"/>
    <w:rsid w:val="00961F50"/>
    <w:rsid w:val="00962B36"/>
    <w:rsid w:val="00962C11"/>
    <w:rsid w:val="00964D75"/>
    <w:rsid w:val="00970361"/>
    <w:rsid w:val="00971143"/>
    <w:rsid w:val="0097175A"/>
    <w:rsid w:val="00971D7E"/>
    <w:rsid w:val="00971F07"/>
    <w:rsid w:val="00973F48"/>
    <w:rsid w:val="0097427C"/>
    <w:rsid w:val="00975F1B"/>
    <w:rsid w:val="009762EE"/>
    <w:rsid w:val="00980241"/>
    <w:rsid w:val="00980325"/>
    <w:rsid w:val="0098040A"/>
    <w:rsid w:val="009806D0"/>
    <w:rsid w:val="00980B07"/>
    <w:rsid w:val="009823E8"/>
    <w:rsid w:val="0098294C"/>
    <w:rsid w:val="00983402"/>
    <w:rsid w:val="00984587"/>
    <w:rsid w:val="009846C0"/>
    <w:rsid w:val="00985239"/>
    <w:rsid w:val="0098529A"/>
    <w:rsid w:val="00985418"/>
    <w:rsid w:val="00985663"/>
    <w:rsid w:val="00986E3A"/>
    <w:rsid w:val="009913AB"/>
    <w:rsid w:val="00991F78"/>
    <w:rsid w:val="00992512"/>
    <w:rsid w:val="009931E0"/>
    <w:rsid w:val="009932DD"/>
    <w:rsid w:val="00993586"/>
    <w:rsid w:val="00993817"/>
    <w:rsid w:val="00995234"/>
    <w:rsid w:val="0099632A"/>
    <w:rsid w:val="0099727E"/>
    <w:rsid w:val="009A0559"/>
    <w:rsid w:val="009A0ABF"/>
    <w:rsid w:val="009A10FB"/>
    <w:rsid w:val="009A1B42"/>
    <w:rsid w:val="009A3FF4"/>
    <w:rsid w:val="009A4D42"/>
    <w:rsid w:val="009A5E87"/>
    <w:rsid w:val="009A6156"/>
    <w:rsid w:val="009A6B32"/>
    <w:rsid w:val="009A6B8B"/>
    <w:rsid w:val="009B037C"/>
    <w:rsid w:val="009B09A8"/>
    <w:rsid w:val="009B09FC"/>
    <w:rsid w:val="009B1AC6"/>
    <w:rsid w:val="009B2FC9"/>
    <w:rsid w:val="009B3308"/>
    <w:rsid w:val="009B4EFB"/>
    <w:rsid w:val="009B54E0"/>
    <w:rsid w:val="009B760E"/>
    <w:rsid w:val="009B76E2"/>
    <w:rsid w:val="009B7FD9"/>
    <w:rsid w:val="009C0878"/>
    <w:rsid w:val="009C4637"/>
    <w:rsid w:val="009C4ECC"/>
    <w:rsid w:val="009C553E"/>
    <w:rsid w:val="009C61EC"/>
    <w:rsid w:val="009C6D10"/>
    <w:rsid w:val="009D1BE2"/>
    <w:rsid w:val="009D1FF7"/>
    <w:rsid w:val="009D264F"/>
    <w:rsid w:val="009D4599"/>
    <w:rsid w:val="009D46CA"/>
    <w:rsid w:val="009D524C"/>
    <w:rsid w:val="009D610D"/>
    <w:rsid w:val="009E055E"/>
    <w:rsid w:val="009E4F1E"/>
    <w:rsid w:val="009F0222"/>
    <w:rsid w:val="009F0EFB"/>
    <w:rsid w:val="009F1D08"/>
    <w:rsid w:val="009F20E3"/>
    <w:rsid w:val="009F385C"/>
    <w:rsid w:val="009F40DE"/>
    <w:rsid w:val="009F4FA8"/>
    <w:rsid w:val="009F599F"/>
    <w:rsid w:val="009F75CA"/>
    <w:rsid w:val="009F7EFF"/>
    <w:rsid w:val="00A0101A"/>
    <w:rsid w:val="00A0118E"/>
    <w:rsid w:val="00A026C7"/>
    <w:rsid w:val="00A03648"/>
    <w:rsid w:val="00A04CB2"/>
    <w:rsid w:val="00A05FE2"/>
    <w:rsid w:val="00A0708A"/>
    <w:rsid w:val="00A10775"/>
    <w:rsid w:val="00A1103D"/>
    <w:rsid w:val="00A1258B"/>
    <w:rsid w:val="00A12C80"/>
    <w:rsid w:val="00A173EF"/>
    <w:rsid w:val="00A17CF2"/>
    <w:rsid w:val="00A17FEC"/>
    <w:rsid w:val="00A2105C"/>
    <w:rsid w:val="00A21D68"/>
    <w:rsid w:val="00A2214B"/>
    <w:rsid w:val="00A228C5"/>
    <w:rsid w:val="00A231FF"/>
    <w:rsid w:val="00A23C3F"/>
    <w:rsid w:val="00A25066"/>
    <w:rsid w:val="00A26AB7"/>
    <w:rsid w:val="00A2742D"/>
    <w:rsid w:val="00A27853"/>
    <w:rsid w:val="00A31545"/>
    <w:rsid w:val="00A31A97"/>
    <w:rsid w:val="00A31B5F"/>
    <w:rsid w:val="00A31BE7"/>
    <w:rsid w:val="00A32C6B"/>
    <w:rsid w:val="00A33C16"/>
    <w:rsid w:val="00A34718"/>
    <w:rsid w:val="00A34E02"/>
    <w:rsid w:val="00A3507E"/>
    <w:rsid w:val="00A35285"/>
    <w:rsid w:val="00A403E3"/>
    <w:rsid w:val="00A40E48"/>
    <w:rsid w:val="00A418E0"/>
    <w:rsid w:val="00A419E6"/>
    <w:rsid w:val="00A42217"/>
    <w:rsid w:val="00A440A1"/>
    <w:rsid w:val="00A44B26"/>
    <w:rsid w:val="00A45317"/>
    <w:rsid w:val="00A473F2"/>
    <w:rsid w:val="00A475B1"/>
    <w:rsid w:val="00A479CA"/>
    <w:rsid w:val="00A51CD7"/>
    <w:rsid w:val="00A52ADA"/>
    <w:rsid w:val="00A54A64"/>
    <w:rsid w:val="00A56145"/>
    <w:rsid w:val="00A56E8D"/>
    <w:rsid w:val="00A570EF"/>
    <w:rsid w:val="00A601A3"/>
    <w:rsid w:val="00A612BF"/>
    <w:rsid w:val="00A6187B"/>
    <w:rsid w:val="00A61C2A"/>
    <w:rsid w:val="00A62C10"/>
    <w:rsid w:val="00A63701"/>
    <w:rsid w:val="00A637E6"/>
    <w:rsid w:val="00A65262"/>
    <w:rsid w:val="00A66510"/>
    <w:rsid w:val="00A67AAE"/>
    <w:rsid w:val="00A70740"/>
    <w:rsid w:val="00A71204"/>
    <w:rsid w:val="00A71B49"/>
    <w:rsid w:val="00A736DF"/>
    <w:rsid w:val="00A737A8"/>
    <w:rsid w:val="00A74951"/>
    <w:rsid w:val="00A74DB7"/>
    <w:rsid w:val="00A76AEB"/>
    <w:rsid w:val="00A776AD"/>
    <w:rsid w:val="00A77F38"/>
    <w:rsid w:val="00A77F47"/>
    <w:rsid w:val="00A806D3"/>
    <w:rsid w:val="00A84CD8"/>
    <w:rsid w:val="00A84CE9"/>
    <w:rsid w:val="00A857BB"/>
    <w:rsid w:val="00A8613B"/>
    <w:rsid w:val="00A86C0B"/>
    <w:rsid w:val="00A86D61"/>
    <w:rsid w:val="00A87457"/>
    <w:rsid w:val="00A87C9A"/>
    <w:rsid w:val="00A90942"/>
    <w:rsid w:val="00A92334"/>
    <w:rsid w:val="00A93956"/>
    <w:rsid w:val="00A94891"/>
    <w:rsid w:val="00AA0249"/>
    <w:rsid w:val="00AA29D6"/>
    <w:rsid w:val="00AA3CB0"/>
    <w:rsid w:val="00AA430B"/>
    <w:rsid w:val="00AA4464"/>
    <w:rsid w:val="00AA4A71"/>
    <w:rsid w:val="00AA5137"/>
    <w:rsid w:val="00AA6046"/>
    <w:rsid w:val="00AA6591"/>
    <w:rsid w:val="00AA72D3"/>
    <w:rsid w:val="00AA7812"/>
    <w:rsid w:val="00AB10D4"/>
    <w:rsid w:val="00AB4584"/>
    <w:rsid w:val="00AB651D"/>
    <w:rsid w:val="00AB65AB"/>
    <w:rsid w:val="00AB65E7"/>
    <w:rsid w:val="00AB73F1"/>
    <w:rsid w:val="00AB76ED"/>
    <w:rsid w:val="00AC0BDC"/>
    <w:rsid w:val="00AC1104"/>
    <w:rsid w:val="00AC31A1"/>
    <w:rsid w:val="00AC3942"/>
    <w:rsid w:val="00AC44D1"/>
    <w:rsid w:val="00AC4C25"/>
    <w:rsid w:val="00AC6961"/>
    <w:rsid w:val="00AC78AE"/>
    <w:rsid w:val="00AD1478"/>
    <w:rsid w:val="00AD14E5"/>
    <w:rsid w:val="00AD2E63"/>
    <w:rsid w:val="00AD3486"/>
    <w:rsid w:val="00AD41CC"/>
    <w:rsid w:val="00AD48F1"/>
    <w:rsid w:val="00AD6EB8"/>
    <w:rsid w:val="00AD7806"/>
    <w:rsid w:val="00AD7C12"/>
    <w:rsid w:val="00AE258A"/>
    <w:rsid w:val="00AE2DCD"/>
    <w:rsid w:val="00AE38F8"/>
    <w:rsid w:val="00AE556F"/>
    <w:rsid w:val="00AE5716"/>
    <w:rsid w:val="00AE6BCF"/>
    <w:rsid w:val="00AE7475"/>
    <w:rsid w:val="00AE7FD6"/>
    <w:rsid w:val="00AF0D19"/>
    <w:rsid w:val="00AF1F47"/>
    <w:rsid w:val="00AF3C3E"/>
    <w:rsid w:val="00AF4E52"/>
    <w:rsid w:val="00AF5FFC"/>
    <w:rsid w:val="00AF6A78"/>
    <w:rsid w:val="00AF6EED"/>
    <w:rsid w:val="00AF772B"/>
    <w:rsid w:val="00B01B8B"/>
    <w:rsid w:val="00B02E67"/>
    <w:rsid w:val="00B04F78"/>
    <w:rsid w:val="00B06958"/>
    <w:rsid w:val="00B06CE4"/>
    <w:rsid w:val="00B06E3E"/>
    <w:rsid w:val="00B107A8"/>
    <w:rsid w:val="00B10D66"/>
    <w:rsid w:val="00B114D5"/>
    <w:rsid w:val="00B13E19"/>
    <w:rsid w:val="00B15E6D"/>
    <w:rsid w:val="00B160DA"/>
    <w:rsid w:val="00B175FA"/>
    <w:rsid w:val="00B204B6"/>
    <w:rsid w:val="00B216B8"/>
    <w:rsid w:val="00B21D17"/>
    <w:rsid w:val="00B22414"/>
    <w:rsid w:val="00B23305"/>
    <w:rsid w:val="00B23DF0"/>
    <w:rsid w:val="00B2439E"/>
    <w:rsid w:val="00B26202"/>
    <w:rsid w:val="00B270EB"/>
    <w:rsid w:val="00B279A4"/>
    <w:rsid w:val="00B27CA3"/>
    <w:rsid w:val="00B32D5E"/>
    <w:rsid w:val="00B346AA"/>
    <w:rsid w:val="00B35E1B"/>
    <w:rsid w:val="00B36062"/>
    <w:rsid w:val="00B40C13"/>
    <w:rsid w:val="00B4215A"/>
    <w:rsid w:val="00B424C0"/>
    <w:rsid w:val="00B425DD"/>
    <w:rsid w:val="00B4296A"/>
    <w:rsid w:val="00B42987"/>
    <w:rsid w:val="00B43F82"/>
    <w:rsid w:val="00B44CC5"/>
    <w:rsid w:val="00B453D3"/>
    <w:rsid w:val="00B479D9"/>
    <w:rsid w:val="00B500AF"/>
    <w:rsid w:val="00B51693"/>
    <w:rsid w:val="00B52494"/>
    <w:rsid w:val="00B5571A"/>
    <w:rsid w:val="00B56765"/>
    <w:rsid w:val="00B576B1"/>
    <w:rsid w:val="00B57855"/>
    <w:rsid w:val="00B60494"/>
    <w:rsid w:val="00B605EB"/>
    <w:rsid w:val="00B61ECA"/>
    <w:rsid w:val="00B640A3"/>
    <w:rsid w:val="00B65116"/>
    <w:rsid w:val="00B657A5"/>
    <w:rsid w:val="00B66F61"/>
    <w:rsid w:val="00B67FF9"/>
    <w:rsid w:val="00B70206"/>
    <w:rsid w:val="00B7057A"/>
    <w:rsid w:val="00B7099C"/>
    <w:rsid w:val="00B722D4"/>
    <w:rsid w:val="00B72EA6"/>
    <w:rsid w:val="00B730B3"/>
    <w:rsid w:val="00B73B6E"/>
    <w:rsid w:val="00B74139"/>
    <w:rsid w:val="00B76432"/>
    <w:rsid w:val="00B76AA9"/>
    <w:rsid w:val="00B76DAC"/>
    <w:rsid w:val="00B77556"/>
    <w:rsid w:val="00B7762D"/>
    <w:rsid w:val="00B80986"/>
    <w:rsid w:val="00B809C5"/>
    <w:rsid w:val="00B81057"/>
    <w:rsid w:val="00B8129F"/>
    <w:rsid w:val="00B81B09"/>
    <w:rsid w:val="00B83AA3"/>
    <w:rsid w:val="00B83C81"/>
    <w:rsid w:val="00B849B5"/>
    <w:rsid w:val="00B85BE8"/>
    <w:rsid w:val="00B85F08"/>
    <w:rsid w:val="00B85F69"/>
    <w:rsid w:val="00B862D3"/>
    <w:rsid w:val="00B87EB4"/>
    <w:rsid w:val="00B923DC"/>
    <w:rsid w:val="00B9458C"/>
    <w:rsid w:val="00B95054"/>
    <w:rsid w:val="00B95C8C"/>
    <w:rsid w:val="00B9630F"/>
    <w:rsid w:val="00B96A51"/>
    <w:rsid w:val="00B97326"/>
    <w:rsid w:val="00B975BA"/>
    <w:rsid w:val="00BA22D8"/>
    <w:rsid w:val="00BA2A1B"/>
    <w:rsid w:val="00BA748F"/>
    <w:rsid w:val="00BA79BB"/>
    <w:rsid w:val="00BA7C40"/>
    <w:rsid w:val="00BB06DF"/>
    <w:rsid w:val="00BB06E3"/>
    <w:rsid w:val="00BB2822"/>
    <w:rsid w:val="00BB327A"/>
    <w:rsid w:val="00BB3737"/>
    <w:rsid w:val="00BB45BD"/>
    <w:rsid w:val="00BB4928"/>
    <w:rsid w:val="00BB510D"/>
    <w:rsid w:val="00BB636F"/>
    <w:rsid w:val="00BB7C0B"/>
    <w:rsid w:val="00BB7DC6"/>
    <w:rsid w:val="00BC0052"/>
    <w:rsid w:val="00BC1163"/>
    <w:rsid w:val="00BC178C"/>
    <w:rsid w:val="00BC380C"/>
    <w:rsid w:val="00BC3EEC"/>
    <w:rsid w:val="00BC4E07"/>
    <w:rsid w:val="00BC5935"/>
    <w:rsid w:val="00BC64CE"/>
    <w:rsid w:val="00BC651B"/>
    <w:rsid w:val="00BC6B9D"/>
    <w:rsid w:val="00BD0681"/>
    <w:rsid w:val="00BD0DE4"/>
    <w:rsid w:val="00BD10A5"/>
    <w:rsid w:val="00BD138C"/>
    <w:rsid w:val="00BD1CD5"/>
    <w:rsid w:val="00BD3C61"/>
    <w:rsid w:val="00BD525F"/>
    <w:rsid w:val="00BD532E"/>
    <w:rsid w:val="00BD5403"/>
    <w:rsid w:val="00BD5844"/>
    <w:rsid w:val="00BE1D3E"/>
    <w:rsid w:val="00BE29A6"/>
    <w:rsid w:val="00BE50FB"/>
    <w:rsid w:val="00BE6548"/>
    <w:rsid w:val="00BE75E8"/>
    <w:rsid w:val="00BF0C17"/>
    <w:rsid w:val="00BF17EE"/>
    <w:rsid w:val="00BF4A19"/>
    <w:rsid w:val="00BF4F57"/>
    <w:rsid w:val="00BF5F80"/>
    <w:rsid w:val="00BF76BB"/>
    <w:rsid w:val="00BF7BB3"/>
    <w:rsid w:val="00C00207"/>
    <w:rsid w:val="00C00403"/>
    <w:rsid w:val="00C01145"/>
    <w:rsid w:val="00C01713"/>
    <w:rsid w:val="00C01990"/>
    <w:rsid w:val="00C02F12"/>
    <w:rsid w:val="00C03EDF"/>
    <w:rsid w:val="00C047B4"/>
    <w:rsid w:val="00C04E23"/>
    <w:rsid w:val="00C06893"/>
    <w:rsid w:val="00C0733C"/>
    <w:rsid w:val="00C0758F"/>
    <w:rsid w:val="00C102A3"/>
    <w:rsid w:val="00C11FA1"/>
    <w:rsid w:val="00C1328A"/>
    <w:rsid w:val="00C13502"/>
    <w:rsid w:val="00C15C29"/>
    <w:rsid w:val="00C2170A"/>
    <w:rsid w:val="00C21E6A"/>
    <w:rsid w:val="00C22031"/>
    <w:rsid w:val="00C22DC9"/>
    <w:rsid w:val="00C242CC"/>
    <w:rsid w:val="00C25E49"/>
    <w:rsid w:val="00C26E9A"/>
    <w:rsid w:val="00C2780B"/>
    <w:rsid w:val="00C30186"/>
    <w:rsid w:val="00C30A48"/>
    <w:rsid w:val="00C31D28"/>
    <w:rsid w:val="00C31E80"/>
    <w:rsid w:val="00C32935"/>
    <w:rsid w:val="00C3309A"/>
    <w:rsid w:val="00C34225"/>
    <w:rsid w:val="00C35128"/>
    <w:rsid w:val="00C37CA6"/>
    <w:rsid w:val="00C40084"/>
    <w:rsid w:val="00C40D6F"/>
    <w:rsid w:val="00C41227"/>
    <w:rsid w:val="00C415E8"/>
    <w:rsid w:val="00C41D04"/>
    <w:rsid w:val="00C436EC"/>
    <w:rsid w:val="00C453D2"/>
    <w:rsid w:val="00C46337"/>
    <w:rsid w:val="00C46A6D"/>
    <w:rsid w:val="00C47D79"/>
    <w:rsid w:val="00C50001"/>
    <w:rsid w:val="00C51542"/>
    <w:rsid w:val="00C5154F"/>
    <w:rsid w:val="00C525C2"/>
    <w:rsid w:val="00C531D1"/>
    <w:rsid w:val="00C53680"/>
    <w:rsid w:val="00C5763A"/>
    <w:rsid w:val="00C5788D"/>
    <w:rsid w:val="00C57A7D"/>
    <w:rsid w:val="00C57EAA"/>
    <w:rsid w:val="00C6005B"/>
    <w:rsid w:val="00C61120"/>
    <w:rsid w:val="00C622BE"/>
    <w:rsid w:val="00C62546"/>
    <w:rsid w:val="00C639EF"/>
    <w:rsid w:val="00C643E1"/>
    <w:rsid w:val="00C64944"/>
    <w:rsid w:val="00C64D0C"/>
    <w:rsid w:val="00C65C9F"/>
    <w:rsid w:val="00C679EE"/>
    <w:rsid w:val="00C67E65"/>
    <w:rsid w:val="00C70993"/>
    <w:rsid w:val="00C70B2C"/>
    <w:rsid w:val="00C70C2A"/>
    <w:rsid w:val="00C7425A"/>
    <w:rsid w:val="00C75EC4"/>
    <w:rsid w:val="00C76816"/>
    <w:rsid w:val="00C77368"/>
    <w:rsid w:val="00C774BC"/>
    <w:rsid w:val="00C82BED"/>
    <w:rsid w:val="00C86731"/>
    <w:rsid w:val="00C86EB8"/>
    <w:rsid w:val="00C903E7"/>
    <w:rsid w:val="00C91848"/>
    <w:rsid w:val="00C91941"/>
    <w:rsid w:val="00C93BF6"/>
    <w:rsid w:val="00C944E0"/>
    <w:rsid w:val="00C94C3E"/>
    <w:rsid w:val="00C9669C"/>
    <w:rsid w:val="00CA0EEF"/>
    <w:rsid w:val="00CA1FFB"/>
    <w:rsid w:val="00CA4248"/>
    <w:rsid w:val="00CA533D"/>
    <w:rsid w:val="00CA6402"/>
    <w:rsid w:val="00CA779A"/>
    <w:rsid w:val="00CB089B"/>
    <w:rsid w:val="00CB1BFB"/>
    <w:rsid w:val="00CB1C33"/>
    <w:rsid w:val="00CB2966"/>
    <w:rsid w:val="00CB42BC"/>
    <w:rsid w:val="00CC083A"/>
    <w:rsid w:val="00CC15C7"/>
    <w:rsid w:val="00CC5FDF"/>
    <w:rsid w:val="00CD0D01"/>
    <w:rsid w:val="00CD0D5B"/>
    <w:rsid w:val="00CD19DA"/>
    <w:rsid w:val="00CD37E6"/>
    <w:rsid w:val="00CD4FCF"/>
    <w:rsid w:val="00CD7E79"/>
    <w:rsid w:val="00CD7EF4"/>
    <w:rsid w:val="00CE15BE"/>
    <w:rsid w:val="00CE1F5C"/>
    <w:rsid w:val="00CE1FC8"/>
    <w:rsid w:val="00CE3942"/>
    <w:rsid w:val="00CE3E70"/>
    <w:rsid w:val="00CE695F"/>
    <w:rsid w:val="00CE7368"/>
    <w:rsid w:val="00CF01AE"/>
    <w:rsid w:val="00CF0EF3"/>
    <w:rsid w:val="00CF1026"/>
    <w:rsid w:val="00CF1B76"/>
    <w:rsid w:val="00CF1E59"/>
    <w:rsid w:val="00CF26D9"/>
    <w:rsid w:val="00CF2FAF"/>
    <w:rsid w:val="00CF36A6"/>
    <w:rsid w:val="00CF5B9D"/>
    <w:rsid w:val="00CF6F4D"/>
    <w:rsid w:val="00CF74F6"/>
    <w:rsid w:val="00CF798F"/>
    <w:rsid w:val="00D012C4"/>
    <w:rsid w:val="00D027CC"/>
    <w:rsid w:val="00D02A57"/>
    <w:rsid w:val="00D03649"/>
    <w:rsid w:val="00D036A2"/>
    <w:rsid w:val="00D04083"/>
    <w:rsid w:val="00D04CB4"/>
    <w:rsid w:val="00D061AA"/>
    <w:rsid w:val="00D06FFC"/>
    <w:rsid w:val="00D10D17"/>
    <w:rsid w:val="00D10F2E"/>
    <w:rsid w:val="00D111DC"/>
    <w:rsid w:val="00D11AFB"/>
    <w:rsid w:val="00D13BF5"/>
    <w:rsid w:val="00D15AFC"/>
    <w:rsid w:val="00D21099"/>
    <w:rsid w:val="00D2255D"/>
    <w:rsid w:val="00D230F8"/>
    <w:rsid w:val="00D23FE7"/>
    <w:rsid w:val="00D243F9"/>
    <w:rsid w:val="00D24BFA"/>
    <w:rsid w:val="00D250B4"/>
    <w:rsid w:val="00D27FA1"/>
    <w:rsid w:val="00D30EA7"/>
    <w:rsid w:val="00D323D8"/>
    <w:rsid w:val="00D32590"/>
    <w:rsid w:val="00D32C6F"/>
    <w:rsid w:val="00D336E0"/>
    <w:rsid w:val="00D3455C"/>
    <w:rsid w:val="00D34A27"/>
    <w:rsid w:val="00D35F17"/>
    <w:rsid w:val="00D36168"/>
    <w:rsid w:val="00D40485"/>
    <w:rsid w:val="00D408CA"/>
    <w:rsid w:val="00D4144B"/>
    <w:rsid w:val="00D41D33"/>
    <w:rsid w:val="00D42ACC"/>
    <w:rsid w:val="00D432EE"/>
    <w:rsid w:val="00D43906"/>
    <w:rsid w:val="00D44BC6"/>
    <w:rsid w:val="00D4553F"/>
    <w:rsid w:val="00D4751E"/>
    <w:rsid w:val="00D5075A"/>
    <w:rsid w:val="00D50FBE"/>
    <w:rsid w:val="00D51D06"/>
    <w:rsid w:val="00D51FDC"/>
    <w:rsid w:val="00D521ED"/>
    <w:rsid w:val="00D5234C"/>
    <w:rsid w:val="00D528B9"/>
    <w:rsid w:val="00D52C0F"/>
    <w:rsid w:val="00D5321F"/>
    <w:rsid w:val="00D5329E"/>
    <w:rsid w:val="00D536D8"/>
    <w:rsid w:val="00D5403D"/>
    <w:rsid w:val="00D54465"/>
    <w:rsid w:val="00D56762"/>
    <w:rsid w:val="00D56D32"/>
    <w:rsid w:val="00D57D61"/>
    <w:rsid w:val="00D60407"/>
    <w:rsid w:val="00D61EE5"/>
    <w:rsid w:val="00D624D1"/>
    <w:rsid w:val="00D627F0"/>
    <w:rsid w:val="00D6309B"/>
    <w:rsid w:val="00D637FB"/>
    <w:rsid w:val="00D63B9D"/>
    <w:rsid w:val="00D658F7"/>
    <w:rsid w:val="00D6659D"/>
    <w:rsid w:val="00D66665"/>
    <w:rsid w:val="00D676B3"/>
    <w:rsid w:val="00D7059C"/>
    <w:rsid w:val="00D70BE7"/>
    <w:rsid w:val="00D7241B"/>
    <w:rsid w:val="00D72CFE"/>
    <w:rsid w:val="00D74BD6"/>
    <w:rsid w:val="00D7519C"/>
    <w:rsid w:val="00D75ABD"/>
    <w:rsid w:val="00D76615"/>
    <w:rsid w:val="00D77373"/>
    <w:rsid w:val="00D77A60"/>
    <w:rsid w:val="00D77B55"/>
    <w:rsid w:val="00D8032B"/>
    <w:rsid w:val="00D80D0B"/>
    <w:rsid w:val="00D80ED5"/>
    <w:rsid w:val="00D81BD0"/>
    <w:rsid w:val="00D81DC7"/>
    <w:rsid w:val="00D87695"/>
    <w:rsid w:val="00D87AD8"/>
    <w:rsid w:val="00D90C87"/>
    <w:rsid w:val="00D92040"/>
    <w:rsid w:val="00D9420C"/>
    <w:rsid w:val="00D94739"/>
    <w:rsid w:val="00D94C2D"/>
    <w:rsid w:val="00D95999"/>
    <w:rsid w:val="00D96B0E"/>
    <w:rsid w:val="00D9735C"/>
    <w:rsid w:val="00D9759D"/>
    <w:rsid w:val="00D9767F"/>
    <w:rsid w:val="00DA148F"/>
    <w:rsid w:val="00DA2D12"/>
    <w:rsid w:val="00DA35B8"/>
    <w:rsid w:val="00DA3C57"/>
    <w:rsid w:val="00DA3CA6"/>
    <w:rsid w:val="00DA3EAB"/>
    <w:rsid w:val="00DA4114"/>
    <w:rsid w:val="00DA4CB1"/>
    <w:rsid w:val="00DA5057"/>
    <w:rsid w:val="00DA5EED"/>
    <w:rsid w:val="00DA7E09"/>
    <w:rsid w:val="00DA7E2A"/>
    <w:rsid w:val="00DB2729"/>
    <w:rsid w:val="00DB27FE"/>
    <w:rsid w:val="00DB2F85"/>
    <w:rsid w:val="00DB47AB"/>
    <w:rsid w:val="00DB71AF"/>
    <w:rsid w:val="00DB770F"/>
    <w:rsid w:val="00DC0B9C"/>
    <w:rsid w:val="00DC14D7"/>
    <w:rsid w:val="00DC2806"/>
    <w:rsid w:val="00DC32BA"/>
    <w:rsid w:val="00DC4825"/>
    <w:rsid w:val="00DC588D"/>
    <w:rsid w:val="00DC5F3A"/>
    <w:rsid w:val="00DC7285"/>
    <w:rsid w:val="00DC732D"/>
    <w:rsid w:val="00DD1D99"/>
    <w:rsid w:val="00DD246A"/>
    <w:rsid w:val="00DD4162"/>
    <w:rsid w:val="00DD6D3C"/>
    <w:rsid w:val="00DE03EF"/>
    <w:rsid w:val="00DE04E0"/>
    <w:rsid w:val="00DE06C5"/>
    <w:rsid w:val="00DE26B5"/>
    <w:rsid w:val="00DE2785"/>
    <w:rsid w:val="00DE2ADE"/>
    <w:rsid w:val="00DE372C"/>
    <w:rsid w:val="00DE444C"/>
    <w:rsid w:val="00DE4F12"/>
    <w:rsid w:val="00DE5029"/>
    <w:rsid w:val="00DE54CF"/>
    <w:rsid w:val="00DE5F4D"/>
    <w:rsid w:val="00DE6148"/>
    <w:rsid w:val="00DE6364"/>
    <w:rsid w:val="00DE6992"/>
    <w:rsid w:val="00DE6A89"/>
    <w:rsid w:val="00DE7708"/>
    <w:rsid w:val="00DE78A5"/>
    <w:rsid w:val="00DF093E"/>
    <w:rsid w:val="00DF1071"/>
    <w:rsid w:val="00DF127A"/>
    <w:rsid w:val="00DF2105"/>
    <w:rsid w:val="00DF46E9"/>
    <w:rsid w:val="00E03592"/>
    <w:rsid w:val="00E051AA"/>
    <w:rsid w:val="00E06897"/>
    <w:rsid w:val="00E10486"/>
    <w:rsid w:val="00E114F0"/>
    <w:rsid w:val="00E12CC4"/>
    <w:rsid w:val="00E13D54"/>
    <w:rsid w:val="00E13E73"/>
    <w:rsid w:val="00E150BA"/>
    <w:rsid w:val="00E154CD"/>
    <w:rsid w:val="00E1578B"/>
    <w:rsid w:val="00E15E60"/>
    <w:rsid w:val="00E161B5"/>
    <w:rsid w:val="00E16F92"/>
    <w:rsid w:val="00E173FE"/>
    <w:rsid w:val="00E209C6"/>
    <w:rsid w:val="00E21983"/>
    <w:rsid w:val="00E23145"/>
    <w:rsid w:val="00E2374C"/>
    <w:rsid w:val="00E2451E"/>
    <w:rsid w:val="00E24E93"/>
    <w:rsid w:val="00E24EBA"/>
    <w:rsid w:val="00E27C65"/>
    <w:rsid w:val="00E27C7E"/>
    <w:rsid w:val="00E318D9"/>
    <w:rsid w:val="00E32C99"/>
    <w:rsid w:val="00E33385"/>
    <w:rsid w:val="00E33E7F"/>
    <w:rsid w:val="00E3409C"/>
    <w:rsid w:val="00E341DA"/>
    <w:rsid w:val="00E3448B"/>
    <w:rsid w:val="00E34F82"/>
    <w:rsid w:val="00E35C87"/>
    <w:rsid w:val="00E36545"/>
    <w:rsid w:val="00E36A64"/>
    <w:rsid w:val="00E4094E"/>
    <w:rsid w:val="00E418BF"/>
    <w:rsid w:val="00E4323D"/>
    <w:rsid w:val="00E4361D"/>
    <w:rsid w:val="00E4417D"/>
    <w:rsid w:val="00E45140"/>
    <w:rsid w:val="00E45BB8"/>
    <w:rsid w:val="00E47DB0"/>
    <w:rsid w:val="00E47F68"/>
    <w:rsid w:val="00E5142C"/>
    <w:rsid w:val="00E52017"/>
    <w:rsid w:val="00E53C23"/>
    <w:rsid w:val="00E53FF5"/>
    <w:rsid w:val="00E545B4"/>
    <w:rsid w:val="00E54611"/>
    <w:rsid w:val="00E54B97"/>
    <w:rsid w:val="00E56F35"/>
    <w:rsid w:val="00E57357"/>
    <w:rsid w:val="00E60110"/>
    <w:rsid w:val="00E61761"/>
    <w:rsid w:val="00E625EB"/>
    <w:rsid w:val="00E62C60"/>
    <w:rsid w:val="00E632CE"/>
    <w:rsid w:val="00E634AC"/>
    <w:rsid w:val="00E63C85"/>
    <w:rsid w:val="00E64E48"/>
    <w:rsid w:val="00E64FE8"/>
    <w:rsid w:val="00E67EFE"/>
    <w:rsid w:val="00E7023E"/>
    <w:rsid w:val="00E70E39"/>
    <w:rsid w:val="00E70F5F"/>
    <w:rsid w:val="00E7182E"/>
    <w:rsid w:val="00E750FB"/>
    <w:rsid w:val="00E7580B"/>
    <w:rsid w:val="00E760E3"/>
    <w:rsid w:val="00E76680"/>
    <w:rsid w:val="00E7697D"/>
    <w:rsid w:val="00E775FE"/>
    <w:rsid w:val="00E77733"/>
    <w:rsid w:val="00E80BAF"/>
    <w:rsid w:val="00E81076"/>
    <w:rsid w:val="00E8178B"/>
    <w:rsid w:val="00E81D96"/>
    <w:rsid w:val="00E8396B"/>
    <w:rsid w:val="00E84627"/>
    <w:rsid w:val="00E84AA2"/>
    <w:rsid w:val="00E86B44"/>
    <w:rsid w:val="00E86DDD"/>
    <w:rsid w:val="00E874A4"/>
    <w:rsid w:val="00E87F05"/>
    <w:rsid w:val="00E92195"/>
    <w:rsid w:val="00E925BB"/>
    <w:rsid w:val="00E92EA3"/>
    <w:rsid w:val="00E94A46"/>
    <w:rsid w:val="00E9630C"/>
    <w:rsid w:val="00EA04AF"/>
    <w:rsid w:val="00EA0EC7"/>
    <w:rsid w:val="00EA12FD"/>
    <w:rsid w:val="00EA1ACD"/>
    <w:rsid w:val="00EA5752"/>
    <w:rsid w:val="00EA6047"/>
    <w:rsid w:val="00EA6CDD"/>
    <w:rsid w:val="00EA6FF1"/>
    <w:rsid w:val="00EB0B60"/>
    <w:rsid w:val="00EB163D"/>
    <w:rsid w:val="00EB19D0"/>
    <w:rsid w:val="00EB1D32"/>
    <w:rsid w:val="00EB21BF"/>
    <w:rsid w:val="00EB22F4"/>
    <w:rsid w:val="00EB2ADE"/>
    <w:rsid w:val="00EB3307"/>
    <w:rsid w:val="00EB360C"/>
    <w:rsid w:val="00EB398C"/>
    <w:rsid w:val="00EB58FA"/>
    <w:rsid w:val="00EB6132"/>
    <w:rsid w:val="00EC028D"/>
    <w:rsid w:val="00EC1668"/>
    <w:rsid w:val="00EC20BA"/>
    <w:rsid w:val="00EC3508"/>
    <w:rsid w:val="00EC3DAD"/>
    <w:rsid w:val="00EC4466"/>
    <w:rsid w:val="00EC5A55"/>
    <w:rsid w:val="00EC621E"/>
    <w:rsid w:val="00ED1812"/>
    <w:rsid w:val="00ED27CE"/>
    <w:rsid w:val="00ED2BB4"/>
    <w:rsid w:val="00ED67CA"/>
    <w:rsid w:val="00ED7750"/>
    <w:rsid w:val="00EE0CF9"/>
    <w:rsid w:val="00EE14E7"/>
    <w:rsid w:val="00EE3C18"/>
    <w:rsid w:val="00EE5250"/>
    <w:rsid w:val="00EE6069"/>
    <w:rsid w:val="00EE6789"/>
    <w:rsid w:val="00EE7871"/>
    <w:rsid w:val="00EF189B"/>
    <w:rsid w:val="00EF2262"/>
    <w:rsid w:val="00EF2427"/>
    <w:rsid w:val="00EF2626"/>
    <w:rsid w:val="00EF2782"/>
    <w:rsid w:val="00EF349C"/>
    <w:rsid w:val="00EF3FCD"/>
    <w:rsid w:val="00EF4754"/>
    <w:rsid w:val="00EF62DC"/>
    <w:rsid w:val="00EF7C10"/>
    <w:rsid w:val="00F00121"/>
    <w:rsid w:val="00F00178"/>
    <w:rsid w:val="00F01766"/>
    <w:rsid w:val="00F01AE6"/>
    <w:rsid w:val="00F02605"/>
    <w:rsid w:val="00F02D6D"/>
    <w:rsid w:val="00F04C05"/>
    <w:rsid w:val="00F06A9D"/>
    <w:rsid w:val="00F0707F"/>
    <w:rsid w:val="00F13202"/>
    <w:rsid w:val="00F13956"/>
    <w:rsid w:val="00F1465F"/>
    <w:rsid w:val="00F168FF"/>
    <w:rsid w:val="00F17611"/>
    <w:rsid w:val="00F20302"/>
    <w:rsid w:val="00F204EB"/>
    <w:rsid w:val="00F22385"/>
    <w:rsid w:val="00F22942"/>
    <w:rsid w:val="00F25356"/>
    <w:rsid w:val="00F30AE6"/>
    <w:rsid w:val="00F333B2"/>
    <w:rsid w:val="00F33712"/>
    <w:rsid w:val="00F3381F"/>
    <w:rsid w:val="00F34698"/>
    <w:rsid w:val="00F355A3"/>
    <w:rsid w:val="00F379B1"/>
    <w:rsid w:val="00F37D36"/>
    <w:rsid w:val="00F40103"/>
    <w:rsid w:val="00F40EAB"/>
    <w:rsid w:val="00F40FFC"/>
    <w:rsid w:val="00F41CDF"/>
    <w:rsid w:val="00F427A8"/>
    <w:rsid w:val="00F432A3"/>
    <w:rsid w:val="00F436D4"/>
    <w:rsid w:val="00F455E0"/>
    <w:rsid w:val="00F46BFA"/>
    <w:rsid w:val="00F47DA6"/>
    <w:rsid w:val="00F50B50"/>
    <w:rsid w:val="00F50C37"/>
    <w:rsid w:val="00F50D0B"/>
    <w:rsid w:val="00F51AFB"/>
    <w:rsid w:val="00F525F8"/>
    <w:rsid w:val="00F53757"/>
    <w:rsid w:val="00F546F1"/>
    <w:rsid w:val="00F61855"/>
    <w:rsid w:val="00F63ECE"/>
    <w:rsid w:val="00F6518B"/>
    <w:rsid w:val="00F651E1"/>
    <w:rsid w:val="00F65378"/>
    <w:rsid w:val="00F65389"/>
    <w:rsid w:val="00F65B7E"/>
    <w:rsid w:val="00F70CCD"/>
    <w:rsid w:val="00F713F5"/>
    <w:rsid w:val="00F72FF1"/>
    <w:rsid w:val="00F7495E"/>
    <w:rsid w:val="00F7526E"/>
    <w:rsid w:val="00F7546D"/>
    <w:rsid w:val="00F75695"/>
    <w:rsid w:val="00F75E2E"/>
    <w:rsid w:val="00F77841"/>
    <w:rsid w:val="00F77E22"/>
    <w:rsid w:val="00F8081C"/>
    <w:rsid w:val="00F81830"/>
    <w:rsid w:val="00F824D6"/>
    <w:rsid w:val="00F82AA3"/>
    <w:rsid w:val="00F82F31"/>
    <w:rsid w:val="00F84445"/>
    <w:rsid w:val="00F85A28"/>
    <w:rsid w:val="00F86375"/>
    <w:rsid w:val="00F86F75"/>
    <w:rsid w:val="00F8775B"/>
    <w:rsid w:val="00F9052A"/>
    <w:rsid w:val="00F90D9C"/>
    <w:rsid w:val="00F915E7"/>
    <w:rsid w:val="00F91662"/>
    <w:rsid w:val="00F91A1E"/>
    <w:rsid w:val="00F925C4"/>
    <w:rsid w:val="00F92629"/>
    <w:rsid w:val="00F94B75"/>
    <w:rsid w:val="00F96255"/>
    <w:rsid w:val="00F96872"/>
    <w:rsid w:val="00F96E10"/>
    <w:rsid w:val="00FA1A2F"/>
    <w:rsid w:val="00FA1A4A"/>
    <w:rsid w:val="00FA1BE1"/>
    <w:rsid w:val="00FA217F"/>
    <w:rsid w:val="00FA289C"/>
    <w:rsid w:val="00FA2948"/>
    <w:rsid w:val="00FA2C81"/>
    <w:rsid w:val="00FA2F88"/>
    <w:rsid w:val="00FA5338"/>
    <w:rsid w:val="00FA5619"/>
    <w:rsid w:val="00FA5762"/>
    <w:rsid w:val="00FA5D47"/>
    <w:rsid w:val="00FA6887"/>
    <w:rsid w:val="00FA6D00"/>
    <w:rsid w:val="00FA711A"/>
    <w:rsid w:val="00FA7AEB"/>
    <w:rsid w:val="00FA7F9E"/>
    <w:rsid w:val="00FB0BD3"/>
    <w:rsid w:val="00FB197B"/>
    <w:rsid w:val="00FB20B5"/>
    <w:rsid w:val="00FB23AF"/>
    <w:rsid w:val="00FB278C"/>
    <w:rsid w:val="00FB3494"/>
    <w:rsid w:val="00FB6FCA"/>
    <w:rsid w:val="00FB6FD4"/>
    <w:rsid w:val="00FC1998"/>
    <w:rsid w:val="00FC3515"/>
    <w:rsid w:val="00FC37CE"/>
    <w:rsid w:val="00FC3AE7"/>
    <w:rsid w:val="00FC4CC7"/>
    <w:rsid w:val="00FC56F9"/>
    <w:rsid w:val="00FC5D74"/>
    <w:rsid w:val="00FC6065"/>
    <w:rsid w:val="00FC786F"/>
    <w:rsid w:val="00FC7BFA"/>
    <w:rsid w:val="00FD0971"/>
    <w:rsid w:val="00FD0D2F"/>
    <w:rsid w:val="00FD26AD"/>
    <w:rsid w:val="00FD29F9"/>
    <w:rsid w:val="00FD3A4B"/>
    <w:rsid w:val="00FD3DF8"/>
    <w:rsid w:val="00FD72F0"/>
    <w:rsid w:val="00FD7C04"/>
    <w:rsid w:val="00FE0ED9"/>
    <w:rsid w:val="00FE22BE"/>
    <w:rsid w:val="00FE22DF"/>
    <w:rsid w:val="00FE2A32"/>
    <w:rsid w:val="00FE474B"/>
    <w:rsid w:val="00FE533C"/>
    <w:rsid w:val="00FE7890"/>
    <w:rsid w:val="00FF169F"/>
    <w:rsid w:val="00FF1785"/>
    <w:rsid w:val="00FF1ED9"/>
    <w:rsid w:val="00FF2B85"/>
    <w:rsid w:val="00FF2D41"/>
    <w:rsid w:val="00FF695E"/>
    <w:rsid w:val="00FF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1EE4470"/>
  <w15:docId w15:val="{58248D2F-A508-487B-BA25-225A7B38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83"/>
    <w:pPr>
      <w:jc w:val="both"/>
    </w:pPr>
    <w:rPr>
      <w:sz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72"/>
      <w:szCs w:val="32"/>
    </w:rPr>
  </w:style>
  <w:style w:type="paragraph" w:styleId="Heading2">
    <w:name w:val="heading 2"/>
    <w:basedOn w:val="Normal"/>
    <w:next w:val="Normal"/>
    <w:link w:val="Heading2Char"/>
    <w:qFormat/>
    <w:pPr>
      <w:keepNext/>
      <w:spacing w:before="240" w:after="60"/>
      <w:outlineLvl w:val="1"/>
    </w:pPr>
    <w:rPr>
      <w:rFonts w:cs="Arial"/>
      <w:b/>
      <w:bCs/>
      <w:iCs/>
      <w:sz w:val="44"/>
      <w:szCs w:val="28"/>
    </w:rPr>
  </w:style>
  <w:style w:type="paragraph" w:styleId="Heading3">
    <w:name w:val="heading 3"/>
    <w:basedOn w:val="Normal"/>
    <w:next w:val="Normal"/>
    <w:link w:val="Heading3Char"/>
    <w:qFormat/>
    <w:pPr>
      <w:keepNext/>
      <w:spacing w:before="240" w:after="60"/>
      <w:outlineLvl w:val="2"/>
    </w:pPr>
    <w:rPr>
      <w:rFonts w:cs="Arial"/>
      <w:b/>
      <w:bCs/>
      <w:sz w:val="32"/>
      <w:szCs w:val="26"/>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qFormat/>
    <w:pPr>
      <w:keepNext/>
      <w:jc w:val="left"/>
      <w:outlineLvl w:val="5"/>
    </w:pPr>
    <w:rPr>
      <w:b/>
      <w:sz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left"/>
      <w:outlineLvl w:val="7"/>
    </w:pPr>
    <w:rPr>
      <w:b/>
      <w:sz w:val="20"/>
    </w:rPr>
  </w:style>
  <w:style w:type="paragraph" w:styleId="Heading9">
    <w:name w:val="heading 9"/>
    <w:basedOn w:val="Normal"/>
    <w:next w:val="Normal"/>
    <w:qFormat/>
    <w:pPr>
      <w:keepNext/>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color w:val="0000FF"/>
      <w:u w:val="single"/>
    </w:rPr>
  </w:style>
  <w:style w:type="paragraph" w:styleId="Caption">
    <w:name w:val="caption"/>
    <w:basedOn w:val="Normal"/>
    <w:next w:val="Normal"/>
    <w:qFormat/>
    <w:pPr>
      <w:spacing w:before="120" w:after="120"/>
      <w:jc w:val="left"/>
    </w:pPr>
    <w:rPr>
      <w:b/>
      <w:bCs/>
    </w:rPr>
  </w:style>
  <w:style w:type="character" w:customStyle="1" w:styleId="CaptionChar">
    <w:name w:val="Caption Char"/>
    <w:rPr>
      <w:b/>
      <w:bCs/>
      <w:noProof w:val="0"/>
      <w:sz w:val="22"/>
      <w:lang w:val="en-US" w:eastAsia="en-US" w:bidi="ar-SA"/>
    </w:rPr>
  </w:style>
  <w:style w:type="character" w:styleId="PageNumber">
    <w:name w:val="page number"/>
    <w:basedOn w:val="DefaultParagraphFont"/>
  </w:style>
  <w:style w:type="paragraph" w:styleId="BalloonText">
    <w:name w:val="Balloon Text"/>
    <w:basedOn w:val="Normal"/>
    <w:semiHidden/>
    <w:pPr>
      <w:jc w:val="left"/>
    </w:pPr>
    <w:rPr>
      <w:rFonts w:ascii="Tahoma" w:hAnsi="Tahoma" w:cs="Tahoma"/>
      <w:sz w:val="16"/>
      <w:szCs w:val="16"/>
    </w:rPr>
  </w:style>
  <w:style w:type="paragraph" w:styleId="TOC2">
    <w:name w:val="toc 2"/>
    <w:basedOn w:val="Normal"/>
    <w:next w:val="Normal"/>
    <w:autoRedefine/>
    <w:uiPriority w:val="39"/>
    <w:pPr>
      <w:ind w:left="240"/>
    </w:pPr>
  </w:style>
  <w:style w:type="paragraph" w:styleId="BodyText">
    <w:name w:val="Body Text"/>
    <w:basedOn w:val="Normal"/>
    <w:pPr>
      <w:spacing w:after="120"/>
    </w:pPr>
  </w:style>
  <w:style w:type="paragraph" w:styleId="TOC3">
    <w:name w:val="toc 3"/>
    <w:basedOn w:val="Normal"/>
    <w:next w:val="Normal"/>
    <w:autoRedefine/>
    <w:uiPriority w:val="39"/>
    <w:rsid w:val="003C7725"/>
    <w:pPr>
      <w:tabs>
        <w:tab w:val="right" w:leader="dot" w:pos="8630"/>
      </w:tabs>
      <w:ind w:left="480"/>
    </w:pPr>
    <w:rPr>
      <w:noProof/>
      <w:color w:val="000000"/>
    </w:rPr>
  </w:style>
  <w:style w:type="paragraph" w:styleId="TOC4">
    <w:name w:val="toc 4"/>
    <w:basedOn w:val="Normal"/>
    <w:next w:val="Normal"/>
    <w:autoRedefine/>
    <w:uiPriority w:val="39"/>
    <w:rsid w:val="00FA2C81"/>
    <w:pPr>
      <w:tabs>
        <w:tab w:val="right" w:leader="dot" w:pos="8630"/>
      </w:tabs>
      <w:ind w:left="720"/>
    </w:pPr>
  </w:style>
  <w:style w:type="paragraph" w:styleId="BodyText2">
    <w:name w:val="Body Text 2"/>
    <w:basedOn w:val="Normal"/>
    <w:pPr>
      <w:jc w:val="left"/>
    </w:pPr>
    <w:rPr>
      <w:color w:val="FF000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semiHidden/>
    <w:rPr>
      <w:b/>
      <w:bCs/>
    </w:rPr>
  </w:style>
  <w:style w:type="paragraph" w:styleId="Title">
    <w:name w:val="Title"/>
    <w:basedOn w:val="Normal"/>
    <w:qFormat/>
    <w:pPr>
      <w:jc w:val="center"/>
    </w:pPr>
    <w:rPr>
      <w:sz w:val="28"/>
    </w:rPr>
  </w:style>
  <w:style w:type="paragraph" w:styleId="TableofFigures">
    <w:name w:val="table of figures"/>
    <w:aliases w:val="Table of Tables"/>
    <w:basedOn w:val="Normal"/>
    <w:next w:val="Normal"/>
    <w:autoRedefine/>
    <w:uiPriority w:val="99"/>
    <w:rsid w:val="009D46CA"/>
    <w:pPr>
      <w:tabs>
        <w:tab w:val="right" w:leader="dot" w:pos="8630"/>
      </w:tabs>
      <w:ind w:left="480" w:hanging="480"/>
      <w:jc w:val="left"/>
    </w:pPr>
    <w:rPr>
      <w:bCs/>
    </w:rPr>
  </w:style>
  <w:style w:type="paragraph" w:styleId="BodyTextIndent">
    <w:name w:val="Body Text Indent"/>
    <w:basedOn w:val="Normal"/>
    <w:pPr>
      <w:spacing w:after="120"/>
      <w:ind w:left="360"/>
    </w:pPr>
  </w:style>
  <w:style w:type="paragraph" w:styleId="BodyTextIndent3">
    <w:name w:val="Body Text Indent 3"/>
    <w:basedOn w:val="Normal"/>
    <w:pPr>
      <w:spacing w:after="120"/>
      <w:ind w:left="360"/>
      <w:jc w:val="left"/>
    </w:pPr>
    <w:rPr>
      <w:sz w:val="16"/>
      <w:szCs w:val="16"/>
    </w:rPr>
  </w:style>
  <w:style w:type="character" w:styleId="FollowedHyperlink">
    <w:name w:val="FollowedHyperlink"/>
    <w:rPr>
      <w:color w:val="800080"/>
      <w:u w:val="single"/>
    </w:rPr>
  </w:style>
  <w:style w:type="paragraph" w:styleId="Header">
    <w:name w:val="header"/>
    <w:basedOn w:val="Normal"/>
    <w:pPr>
      <w:tabs>
        <w:tab w:val="center" w:pos="4320"/>
        <w:tab w:val="right" w:pos="8640"/>
      </w:tabs>
      <w:jc w:val="left"/>
    </w:pPr>
    <w:rPr>
      <w:szCs w:val="24"/>
    </w:rPr>
  </w:style>
  <w:style w:type="paragraph" w:customStyle="1" w:styleId="Style2">
    <w:name w:val="Style2"/>
    <w:basedOn w:val="Caption"/>
  </w:style>
  <w:style w:type="paragraph" w:styleId="BodyTextIndent2">
    <w:name w:val="Body Text Indent 2"/>
    <w:basedOn w:val="Normal"/>
    <w:pPr>
      <w:ind w:firstLine="360"/>
    </w:pPr>
    <w:rPr>
      <w:color w:val="0000FF"/>
    </w:rPr>
  </w:style>
  <w:style w:type="paragraph" w:styleId="BodyText3">
    <w:name w:val="Body Text 3"/>
    <w:basedOn w:val="Normal"/>
    <w:rPr>
      <w:color w:val="0000FF"/>
    </w:rPr>
  </w:style>
  <w:style w:type="paragraph" w:styleId="TOC8">
    <w:name w:val="toc 8"/>
    <w:basedOn w:val="Normal"/>
    <w:next w:val="Normal"/>
    <w:autoRedefine/>
    <w:semiHidden/>
    <w:rsid w:val="00721DE7"/>
    <w:pPr>
      <w:ind w:left="1680"/>
    </w:pPr>
  </w:style>
  <w:style w:type="paragraph" w:styleId="TOC9">
    <w:name w:val="toc 9"/>
    <w:basedOn w:val="Normal"/>
    <w:next w:val="Normal"/>
    <w:autoRedefine/>
    <w:semiHidden/>
    <w:rsid w:val="00721DE7"/>
    <w:pPr>
      <w:ind w:left="1920"/>
    </w:pPr>
  </w:style>
  <w:style w:type="paragraph" w:styleId="TOC1">
    <w:name w:val="toc 1"/>
    <w:basedOn w:val="Normal"/>
    <w:next w:val="Normal"/>
    <w:autoRedefine/>
    <w:uiPriority w:val="39"/>
    <w:rsid w:val="00721DE7"/>
  </w:style>
  <w:style w:type="paragraph" w:customStyle="1" w:styleId="Default">
    <w:name w:val="Default"/>
    <w:rsid w:val="00C22DC9"/>
    <w:pPr>
      <w:autoSpaceDE w:val="0"/>
      <w:autoSpaceDN w:val="0"/>
      <w:adjustRightInd w:val="0"/>
    </w:pPr>
    <w:rPr>
      <w:color w:val="000000"/>
      <w:sz w:val="24"/>
      <w:szCs w:val="24"/>
    </w:rPr>
  </w:style>
  <w:style w:type="paragraph" w:customStyle="1" w:styleId="xl22">
    <w:name w:val="xl22"/>
    <w:basedOn w:val="Normal"/>
    <w:rsid w:val="00A84CE9"/>
    <w:pPr>
      <w:pBdr>
        <w:bottom w:val="single" w:sz="8"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CDMBTEXT">
    <w:name w:val="CDM B/TEXT"/>
    <w:basedOn w:val="Normal"/>
    <w:qFormat/>
    <w:rsid w:val="000A64E3"/>
    <w:pPr>
      <w:widowControl w:val="0"/>
      <w:adjustRightInd w:val="0"/>
      <w:spacing w:after="240" w:line="280" w:lineRule="exact"/>
      <w:textAlignment w:val="baseline"/>
    </w:pPr>
    <w:rPr>
      <w:rFonts w:ascii="Book Antiqua" w:hAnsi="Book Antiqua"/>
      <w:sz w:val="22"/>
    </w:rPr>
  </w:style>
  <w:style w:type="paragraph" w:styleId="TOC5">
    <w:name w:val="toc 5"/>
    <w:basedOn w:val="Normal"/>
    <w:next w:val="Normal"/>
    <w:autoRedefine/>
    <w:semiHidden/>
    <w:rsid w:val="00721E00"/>
    <w:pPr>
      <w:ind w:left="960"/>
    </w:pPr>
  </w:style>
  <w:style w:type="character" w:styleId="Strong">
    <w:name w:val="Strong"/>
    <w:uiPriority w:val="22"/>
    <w:qFormat/>
    <w:rsid w:val="002509B5"/>
    <w:rPr>
      <w:b/>
      <w:bCs/>
    </w:rPr>
  </w:style>
  <w:style w:type="character" w:customStyle="1" w:styleId="Heading4Char">
    <w:name w:val="Heading 4 Char"/>
    <w:link w:val="Heading4"/>
    <w:rsid w:val="00CF1B76"/>
    <w:rPr>
      <w:b/>
      <w:bCs/>
      <w:sz w:val="28"/>
      <w:szCs w:val="28"/>
      <w:lang w:val="en-US" w:eastAsia="en-US" w:bidi="ar-SA"/>
    </w:rPr>
  </w:style>
  <w:style w:type="character" w:customStyle="1" w:styleId="Heading1Char">
    <w:name w:val="Heading 1 Char"/>
    <w:link w:val="Heading1"/>
    <w:rsid w:val="003266A3"/>
    <w:rPr>
      <w:rFonts w:cs="Arial"/>
      <w:b/>
      <w:bCs/>
      <w:kern w:val="32"/>
      <w:sz w:val="72"/>
      <w:szCs w:val="32"/>
      <w:lang w:val="en-US" w:eastAsia="en-US" w:bidi="ar-SA"/>
    </w:rPr>
  </w:style>
  <w:style w:type="character" w:customStyle="1" w:styleId="Heading2Char">
    <w:name w:val="Heading 2 Char"/>
    <w:link w:val="Heading2"/>
    <w:rsid w:val="001D236D"/>
    <w:rPr>
      <w:rFonts w:cs="Arial"/>
      <w:b/>
      <w:bCs/>
      <w:iCs/>
      <w:sz w:val="44"/>
      <w:szCs w:val="28"/>
      <w:lang w:val="en-US" w:eastAsia="en-US" w:bidi="ar-SA"/>
    </w:rPr>
  </w:style>
  <w:style w:type="character" w:customStyle="1" w:styleId="Heading3Char">
    <w:name w:val="Heading 3 Char"/>
    <w:link w:val="Heading3"/>
    <w:rsid w:val="001D236D"/>
    <w:rPr>
      <w:rFonts w:cs="Arial"/>
      <w:b/>
      <w:bCs/>
      <w:sz w:val="32"/>
      <w:szCs w:val="26"/>
      <w:lang w:val="en-US" w:eastAsia="en-US" w:bidi="ar-SA"/>
    </w:rPr>
  </w:style>
  <w:style w:type="character" w:customStyle="1" w:styleId="Heading5Char">
    <w:name w:val="Heading 5 Char"/>
    <w:link w:val="Heading5"/>
    <w:rsid w:val="00E76680"/>
    <w:rPr>
      <w:b/>
      <w:bCs/>
      <w:i/>
      <w:iCs/>
      <w:sz w:val="26"/>
      <w:szCs w:val="26"/>
      <w:lang w:val="en-US" w:eastAsia="en-US" w:bidi="ar-SA"/>
    </w:rPr>
  </w:style>
  <w:style w:type="table" w:styleId="TableGrid">
    <w:name w:val="Table Grid"/>
    <w:basedOn w:val="TableNormal"/>
    <w:uiPriority w:val="59"/>
    <w:rsid w:val="00F96E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1708C"/>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61761"/>
    <w:rPr>
      <w:sz w:val="24"/>
    </w:rPr>
  </w:style>
  <w:style w:type="paragraph" w:styleId="ListParagraph">
    <w:name w:val="List Paragraph"/>
    <w:basedOn w:val="Normal"/>
    <w:uiPriority w:val="34"/>
    <w:qFormat/>
    <w:rsid w:val="00E61761"/>
    <w:pPr>
      <w:ind w:left="720"/>
      <w:contextualSpacing/>
    </w:pPr>
  </w:style>
  <w:style w:type="character" w:customStyle="1" w:styleId="CommentTextChar">
    <w:name w:val="Comment Text Char"/>
    <w:basedOn w:val="DefaultParagraphFont"/>
    <w:link w:val="CommentText"/>
    <w:uiPriority w:val="99"/>
    <w:rsid w:val="0006759B"/>
  </w:style>
  <w:style w:type="character" w:customStyle="1" w:styleId="markedcontent">
    <w:name w:val="markedcontent"/>
    <w:basedOn w:val="DefaultParagraphFont"/>
    <w:rsid w:val="00BD1CD5"/>
  </w:style>
  <w:style w:type="paragraph" w:styleId="NormalWeb">
    <w:name w:val="Normal (Web)"/>
    <w:basedOn w:val="Normal"/>
    <w:uiPriority w:val="99"/>
    <w:semiHidden/>
    <w:unhideWhenUsed/>
    <w:rsid w:val="0005552C"/>
    <w:pPr>
      <w:spacing w:before="100" w:beforeAutospacing="1" w:after="100" w:afterAutospacing="1"/>
      <w:jc w:val="left"/>
    </w:pPr>
    <w:rPr>
      <w:szCs w:val="24"/>
    </w:rPr>
  </w:style>
  <w:style w:type="character" w:styleId="Emphasis">
    <w:name w:val="Emphasis"/>
    <w:basedOn w:val="DefaultParagraphFont"/>
    <w:uiPriority w:val="20"/>
    <w:qFormat/>
    <w:rsid w:val="0005552C"/>
    <w:rPr>
      <w:i/>
      <w:iCs/>
    </w:rPr>
  </w:style>
  <w:style w:type="character" w:customStyle="1" w:styleId="FooterChar">
    <w:name w:val="Footer Char"/>
    <w:basedOn w:val="DefaultParagraphFont"/>
    <w:link w:val="Footer"/>
    <w:uiPriority w:val="99"/>
    <w:rsid w:val="006410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353663">
      <w:bodyDiv w:val="1"/>
      <w:marLeft w:val="0"/>
      <w:marRight w:val="0"/>
      <w:marTop w:val="0"/>
      <w:marBottom w:val="0"/>
      <w:divBdr>
        <w:top w:val="none" w:sz="0" w:space="0" w:color="auto"/>
        <w:left w:val="none" w:sz="0" w:space="0" w:color="auto"/>
        <w:bottom w:val="none" w:sz="0" w:space="0" w:color="auto"/>
        <w:right w:val="none" w:sz="0" w:space="0" w:color="auto"/>
      </w:divBdr>
    </w:div>
    <w:div w:id="403334718">
      <w:bodyDiv w:val="1"/>
      <w:marLeft w:val="0"/>
      <w:marRight w:val="0"/>
      <w:marTop w:val="0"/>
      <w:marBottom w:val="0"/>
      <w:divBdr>
        <w:top w:val="none" w:sz="0" w:space="0" w:color="auto"/>
        <w:left w:val="none" w:sz="0" w:space="0" w:color="auto"/>
        <w:bottom w:val="none" w:sz="0" w:space="0" w:color="auto"/>
        <w:right w:val="none" w:sz="0" w:space="0" w:color="auto"/>
      </w:divBdr>
    </w:div>
    <w:div w:id="428743634">
      <w:bodyDiv w:val="1"/>
      <w:marLeft w:val="0"/>
      <w:marRight w:val="0"/>
      <w:marTop w:val="0"/>
      <w:marBottom w:val="0"/>
      <w:divBdr>
        <w:top w:val="none" w:sz="0" w:space="0" w:color="auto"/>
        <w:left w:val="none" w:sz="0" w:space="0" w:color="auto"/>
        <w:bottom w:val="none" w:sz="0" w:space="0" w:color="auto"/>
        <w:right w:val="none" w:sz="0" w:space="0" w:color="auto"/>
      </w:divBdr>
    </w:div>
    <w:div w:id="450981896">
      <w:bodyDiv w:val="1"/>
      <w:marLeft w:val="0"/>
      <w:marRight w:val="0"/>
      <w:marTop w:val="0"/>
      <w:marBottom w:val="0"/>
      <w:divBdr>
        <w:top w:val="none" w:sz="0" w:space="0" w:color="auto"/>
        <w:left w:val="none" w:sz="0" w:space="0" w:color="auto"/>
        <w:bottom w:val="none" w:sz="0" w:space="0" w:color="auto"/>
        <w:right w:val="none" w:sz="0" w:space="0" w:color="auto"/>
      </w:divBdr>
    </w:div>
    <w:div w:id="526254282">
      <w:bodyDiv w:val="1"/>
      <w:marLeft w:val="0"/>
      <w:marRight w:val="0"/>
      <w:marTop w:val="0"/>
      <w:marBottom w:val="0"/>
      <w:divBdr>
        <w:top w:val="none" w:sz="0" w:space="0" w:color="auto"/>
        <w:left w:val="none" w:sz="0" w:space="0" w:color="auto"/>
        <w:bottom w:val="none" w:sz="0" w:space="0" w:color="auto"/>
        <w:right w:val="none" w:sz="0" w:space="0" w:color="auto"/>
      </w:divBdr>
    </w:div>
    <w:div w:id="1142818040">
      <w:bodyDiv w:val="1"/>
      <w:marLeft w:val="0"/>
      <w:marRight w:val="0"/>
      <w:marTop w:val="0"/>
      <w:marBottom w:val="0"/>
      <w:divBdr>
        <w:top w:val="none" w:sz="0" w:space="0" w:color="auto"/>
        <w:left w:val="none" w:sz="0" w:space="0" w:color="auto"/>
        <w:bottom w:val="none" w:sz="0" w:space="0" w:color="auto"/>
        <w:right w:val="none" w:sz="0" w:space="0" w:color="auto"/>
      </w:divBdr>
    </w:div>
    <w:div w:id="1148205302">
      <w:bodyDiv w:val="1"/>
      <w:marLeft w:val="0"/>
      <w:marRight w:val="0"/>
      <w:marTop w:val="0"/>
      <w:marBottom w:val="0"/>
      <w:divBdr>
        <w:top w:val="none" w:sz="0" w:space="0" w:color="auto"/>
        <w:left w:val="none" w:sz="0" w:space="0" w:color="auto"/>
        <w:bottom w:val="none" w:sz="0" w:space="0" w:color="auto"/>
        <w:right w:val="none" w:sz="0" w:space="0" w:color="auto"/>
      </w:divBdr>
    </w:div>
    <w:div w:id="1320842280">
      <w:bodyDiv w:val="1"/>
      <w:marLeft w:val="0"/>
      <w:marRight w:val="0"/>
      <w:marTop w:val="0"/>
      <w:marBottom w:val="0"/>
      <w:divBdr>
        <w:top w:val="none" w:sz="0" w:space="0" w:color="auto"/>
        <w:left w:val="none" w:sz="0" w:space="0" w:color="auto"/>
        <w:bottom w:val="none" w:sz="0" w:space="0" w:color="auto"/>
        <w:right w:val="none" w:sz="0" w:space="0" w:color="auto"/>
      </w:divBdr>
    </w:div>
    <w:div w:id="1413505954">
      <w:bodyDiv w:val="1"/>
      <w:marLeft w:val="0"/>
      <w:marRight w:val="0"/>
      <w:marTop w:val="0"/>
      <w:marBottom w:val="0"/>
      <w:divBdr>
        <w:top w:val="none" w:sz="0" w:space="0" w:color="auto"/>
        <w:left w:val="none" w:sz="0" w:space="0" w:color="auto"/>
        <w:bottom w:val="none" w:sz="0" w:space="0" w:color="auto"/>
        <w:right w:val="none" w:sz="0" w:space="0" w:color="auto"/>
      </w:divBdr>
    </w:div>
    <w:div w:id="1416127243">
      <w:bodyDiv w:val="1"/>
      <w:marLeft w:val="0"/>
      <w:marRight w:val="0"/>
      <w:marTop w:val="0"/>
      <w:marBottom w:val="0"/>
      <w:divBdr>
        <w:top w:val="none" w:sz="0" w:space="0" w:color="auto"/>
        <w:left w:val="none" w:sz="0" w:space="0" w:color="auto"/>
        <w:bottom w:val="none" w:sz="0" w:space="0" w:color="auto"/>
        <w:right w:val="none" w:sz="0" w:space="0" w:color="auto"/>
      </w:divBdr>
    </w:div>
    <w:div w:id="1465998439">
      <w:bodyDiv w:val="1"/>
      <w:marLeft w:val="0"/>
      <w:marRight w:val="0"/>
      <w:marTop w:val="0"/>
      <w:marBottom w:val="0"/>
      <w:divBdr>
        <w:top w:val="none" w:sz="0" w:space="0" w:color="auto"/>
        <w:left w:val="none" w:sz="0" w:space="0" w:color="auto"/>
        <w:bottom w:val="none" w:sz="0" w:space="0" w:color="auto"/>
        <w:right w:val="none" w:sz="0" w:space="0" w:color="auto"/>
      </w:divBdr>
      <w:divsChild>
        <w:div w:id="259994999">
          <w:marLeft w:val="0"/>
          <w:marRight w:val="0"/>
          <w:marTop w:val="0"/>
          <w:marBottom w:val="0"/>
          <w:divBdr>
            <w:top w:val="none" w:sz="0" w:space="0" w:color="auto"/>
            <w:left w:val="none" w:sz="0" w:space="0" w:color="auto"/>
            <w:bottom w:val="none" w:sz="0" w:space="0" w:color="auto"/>
            <w:right w:val="none" w:sz="0" w:space="0" w:color="auto"/>
          </w:divBdr>
        </w:div>
        <w:div w:id="314531649">
          <w:marLeft w:val="0"/>
          <w:marRight w:val="0"/>
          <w:marTop w:val="0"/>
          <w:marBottom w:val="0"/>
          <w:divBdr>
            <w:top w:val="none" w:sz="0" w:space="0" w:color="auto"/>
            <w:left w:val="none" w:sz="0" w:space="0" w:color="auto"/>
            <w:bottom w:val="none" w:sz="0" w:space="0" w:color="auto"/>
            <w:right w:val="none" w:sz="0" w:space="0" w:color="auto"/>
          </w:divBdr>
        </w:div>
        <w:div w:id="610212976">
          <w:marLeft w:val="0"/>
          <w:marRight w:val="0"/>
          <w:marTop w:val="0"/>
          <w:marBottom w:val="0"/>
          <w:divBdr>
            <w:top w:val="none" w:sz="0" w:space="0" w:color="auto"/>
            <w:left w:val="none" w:sz="0" w:space="0" w:color="auto"/>
            <w:bottom w:val="none" w:sz="0" w:space="0" w:color="auto"/>
            <w:right w:val="none" w:sz="0" w:space="0" w:color="auto"/>
          </w:divBdr>
        </w:div>
        <w:div w:id="682897391">
          <w:marLeft w:val="0"/>
          <w:marRight w:val="0"/>
          <w:marTop w:val="0"/>
          <w:marBottom w:val="0"/>
          <w:divBdr>
            <w:top w:val="none" w:sz="0" w:space="0" w:color="auto"/>
            <w:left w:val="none" w:sz="0" w:space="0" w:color="auto"/>
            <w:bottom w:val="none" w:sz="0" w:space="0" w:color="auto"/>
            <w:right w:val="none" w:sz="0" w:space="0" w:color="auto"/>
          </w:divBdr>
        </w:div>
        <w:div w:id="837815118">
          <w:marLeft w:val="0"/>
          <w:marRight w:val="0"/>
          <w:marTop w:val="0"/>
          <w:marBottom w:val="0"/>
          <w:divBdr>
            <w:top w:val="none" w:sz="0" w:space="0" w:color="auto"/>
            <w:left w:val="none" w:sz="0" w:space="0" w:color="auto"/>
            <w:bottom w:val="none" w:sz="0" w:space="0" w:color="auto"/>
            <w:right w:val="none" w:sz="0" w:space="0" w:color="auto"/>
          </w:divBdr>
        </w:div>
        <w:div w:id="1272280118">
          <w:marLeft w:val="0"/>
          <w:marRight w:val="0"/>
          <w:marTop w:val="0"/>
          <w:marBottom w:val="0"/>
          <w:divBdr>
            <w:top w:val="none" w:sz="0" w:space="0" w:color="auto"/>
            <w:left w:val="none" w:sz="0" w:space="0" w:color="auto"/>
            <w:bottom w:val="none" w:sz="0" w:space="0" w:color="auto"/>
            <w:right w:val="none" w:sz="0" w:space="0" w:color="auto"/>
          </w:divBdr>
        </w:div>
        <w:div w:id="1417827310">
          <w:marLeft w:val="0"/>
          <w:marRight w:val="0"/>
          <w:marTop w:val="0"/>
          <w:marBottom w:val="0"/>
          <w:divBdr>
            <w:top w:val="none" w:sz="0" w:space="0" w:color="auto"/>
            <w:left w:val="none" w:sz="0" w:space="0" w:color="auto"/>
            <w:bottom w:val="none" w:sz="0" w:space="0" w:color="auto"/>
            <w:right w:val="none" w:sz="0" w:space="0" w:color="auto"/>
          </w:divBdr>
        </w:div>
        <w:div w:id="1476218954">
          <w:marLeft w:val="0"/>
          <w:marRight w:val="0"/>
          <w:marTop w:val="0"/>
          <w:marBottom w:val="0"/>
          <w:divBdr>
            <w:top w:val="none" w:sz="0" w:space="0" w:color="auto"/>
            <w:left w:val="none" w:sz="0" w:space="0" w:color="auto"/>
            <w:bottom w:val="none" w:sz="0" w:space="0" w:color="auto"/>
            <w:right w:val="none" w:sz="0" w:space="0" w:color="auto"/>
          </w:divBdr>
        </w:div>
        <w:div w:id="1788741658">
          <w:marLeft w:val="0"/>
          <w:marRight w:val="0"/>
          <w:marTop w:val="0"/>
          <w:marBottom w:val="0"/>
          <w:divBdr>
            <w:top w:val="none" w:sz="0" w:space="0" w:color="auto"/>
            <w:left w:val="none" w:sz="0" w:space="0" w:color="auto"/>
            <w:bottom w:val="none" w:sz="0" w:space="0" w:color="auto"/>
            <w:right w:val="none" w:sz="0" w:space="0" w:color="auto"/>
          </w:divBdr>
        </w:div>
        <w:div w:id="1862160570">
          <w:marLeft w:val="0"/>
          <w:marRight w:val="0"/>
          <w:marTop w:val="0"/>
          <w:marBottom w:val="0"/>
          <w:divBdr>
            <w:top w:val="none" w:sz="0" w:space="0" w:color="auto"/>
            <w:left w:val="none" w:sz="0" w:space="0" w:color="auto"/>
            <w:bottom w:val="none" w:sz="0" w:space="0" w:color="auto"/>
            <w:right w:val="none" w:sz="0" w:space="0" w:color="auto"/>
          </w:divBdr>
        </w:div>
        <w:div w:id="1865749407">
          <w:marLeft w:val="0"/>
          <w:marRight w:val="0"/>
          <w:marTop w:val="0"/>
          <w:marBottom w:val="0"/>
          <w:divBdr>
            <w:top w:val="none" w:sz="0" w:space="0" w:color="auto"/>
            <w:left w:val="none" w:sz="0" w:space="0" w:color="auto"/>
            <w:bottom w:val="none" w:sz="0" w:space="0" w:color="auto"/>
            <w:right w:val="none" w:sz="0" w:space="0" w:color="auto"/>
          </w:divBdr>
        </w:div>
        <w:div w:id="1914120890">
          <w:marLeft w:val="0"/>
          <w:marRight w:val="0"/>
          <w:marTop w:val="0"/>
          <w:marBottom w:val="0"/>
          <w:divBdr>
            <w:top w:val="none" w:sz="0" w:space="0" w:color="auto"/>
            <w:left w:val="none" w:sz="0" w:space="0" w:color="auto"/>
            <w:bottom w:val="none" w:sz="0" w:space="0" w:color="auto"/>
            <w:right w:val="none" w:sz="0" w:space="0" w:color="auto"/>
          </w:divBdr>
        </w:div>
        <w:div w:id="2101749904">
          <w:marLeft w:val="0"/>
          <w:marRight w:val="0"/>
          <w:marTop w:val="0"/>
          <w:marBottom w:val="0"/>
          <w:divBdr>
            <w:top w:val="none" w:sz="0" w:space="0" w:color="auto"/>
            <w:left w:val="none" w:sz="0" w:space="0" w:color="auto"/>
            <w:bottom w:val="none" w:sz="0" w:space="0" w:color="auto"/>
            <w:right w:val="none" w:sz="0" w:space="0" w:color="auto"/>
          </w:divBdr>
        </w:div>
      </w:divsChild>
    </w:div>
    <w:div w:id="1493446068">
      <w:bodyDiv w:val="1"/>
      <w:marLeft w:val="0"/>
      <w:marRight w:val="0"/>
      <w:marTop w:val="0"/>
      <w:marBottom w:val="0"/>
      <w:divBdr>
        <w:top w:val="none" w:sz="0" w:space="0" w:color="auto"/>
        <w:left w:val="none" w:sz="0" w:space="0" w:color="auto"/>
        <w:bottom w:val="none" w:sz="0" w:space="0" w:color="auto"/>
        <w:right w:val="none" w:sz="0" w:space="0" w:color="auto"/>
      </w:divBdr>
    </w:div>
    <w:div w:id="1605460822">
      <w:bodyDiv w:val="1"/>
      <w:marLeft w:val="0"/>
      <w:marRight w:val="0"/>
      <w:marTop w:val="0"/>
      <w:marBottom w:val="0"/>
      <w:divBdr>
        <w:top w:val="none" w:sz="0" w:space="0" w:color="auto"/>
        <w:left w:val="none" w:sz="0" w:space="0" w:color="auto"/>
        <w:bottom w:val="none" w:sz="0" w:space="0" w:color="auto"/>
        <w:right w:val="none" w:sz="0" w:space="0" w:color="auto"/>
      </w:divBdr>
    </w:div>
    <w:div w:id="1753160440">
      <w:bodyDiv w:val="1"/>
      <w:marLeft w:val="0"/>
      <w:marRight w:val="0"/>
      <w:marTop w:val="0"/>
      <w:marBottom w:val="0"/>
      <w:divBdr>
        <w:top w:val="none" w:sz="0" w:space="0" w:color="auto"/>
        <w:left w:val="none" w:sz="0" w:space="0" w:color="auto"/>
        <w:bottom w:val="none" w:sz="0" w:space="0" w:color="auto"/>
        <w:right w:val="none" w:sz="0" w:space="0" w:color="auto"/>
      </w:divBdr>
    </w:div>
    <w:div w:id="1766220743">
      <w:bodyDiv w:val="1"/>
      <w:marLeft w:val="0"/>
      <w:marRight w:val="0"/>
      <w:marTop w:val="0"/>
      <w:marBottom w:val="0"/>
      <w:divBdr>
        <w:top w:val="none" w:sz="0" w:space="0" w:color="auto"/>
        <w:left w:val="none" w:sz="0" w:space="0" w:color="auto"/>
        <w:bottom w:val="none" w:sz="0" w:space="0" w:color="auto"/>
        <w:right w:val="none" w:sz="0" w:space="0" w:color="auto"/>
      </w:divBdr>
    </w:div>
    <w:div w:id="1825387815">
      <w:bodyDiv w:val="1"/>
      <w:marLeft w:val="0"/>
      <w:marRight w:val="0"/>
      <w:marTop w:val="0"/>
      <w:marBottom w:val="0"/>
      <w:divBdr>
        <w:top w:val="none" w:sz="0" w:space="0" w:color="auto"/>
        <w:left w:val="none" w:sz="0" w:space="0" w:color="auto"/>
        <w:bottom w:val="none" w:sz="0" w:space="0" w:color="auto"/>
        <w:right w:val="none" w:sz="0" w:space="0" w:color="auto"/>
      </w:divBdr>
    </w:div>
    <w:div w:id="1885604433">
      <w:bodyDiv w:val="1"/>
      <w:marLeft w:val="0"/>
      <w:marRight w:val="0"/>
      <w:marTop w:val="0"/>
      <w:marBottom w:val="0"/>
      <w:divBdr>
        <w:top w:val="none" w:sz="0" w:space="0" w:color="auto"/>
        <w:left w:val="none" w:sz="0" w:space="0" w:color="auto"/>
        <w:bottom w:val="none" w:sz="0" w:space="0" w:color="auto"/>
        <w:right w:val="none" w:sz="0" w:space="0" w:color="auto"/>
      </w:divBdr>
    </w:div>
    <w:div w:id="1981303613">
      <w:bodyDiv w:val="1"/>
      <w:marLeft w:val="0"/>
      <w:marRight w:val="0"/>
      <w:marTop w:val="0"/>
      <w:marBottom w:val="0"/>
      <w:divBdr>
        <w:top w:val="none" w:sz="0" w:space="0" w:color="auto"/>
        <w:left w:val="none" w:sz="0" w:space="0" w:color="auto"/>
        <w:bottom w:val="none" w:sz="0" w:space="0" w:color="auto"/>
        <w:right w:val="none" w:sz="0" w:space="0" w:color="auto"/>
      </w:divBdr>
    </w:div>
    <w:div w:id="214449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epa.gov/wetlands/state-and-tribal-wetland-program-plans" TargetMode="External"/><Relationship Id="rId39" Type="http://schemas.openxmlformats.org/officeDocument/2006/relationships/hyperlink" Target="https://www.epa.gov/waterdata/frequent-questions-water-quality-exchange-wqx" TargetMode="External"/><Relationship Id="rId21" Type="http://schemas.openxmlformats.org/officeDocument/2006/relationships/image" Target="media/image2.png"/><Relationship Id="rId34" Type="http://schemas.openxmlformats.org/officeDocument/2006/relationships/hyperlink" Target="https://www.mdeq.ms.gov/wp-content/uploads/2020/03/2020-CALM_FINAL.pdf" TargetMode="External"/><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pcgis.deq.state.ms.us/beaches/beaches.php" TargetMode="External"/><Relationship Id="rId32" Type="http://schemas.openxmlformats.org/officeDocument/2006/relationships/hyperlink" Target="https://www.epa.gov/waterdata/water-quality-data-wqx" TargetMode="External"/><Relationship Id="rId37" Type="http://schemas.openxmlformats.org/officeDocument/2006/relationships/header" Target="header10.xml"/><Relationship Id="rId40" Type="http://schemas.openxmlformats.org/officeDocument/2006/relationships/hyperlink" Target="https://s-iihr34.iihr.uiowa.edu/publications/uploads/wfs-2001-04.pdf"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mdeq.ms.gov/wp-content/uploads/2017/05/MS-Nutrient-Criteria-Development-Plan_Final_May-26-2016.pdf" TargetMode="External"/><Relationship Id="rId28" Type="http://schemas.openxmlformats.org/officeDocument/2006/relationships/header" Target="header8.xml"/><Relationship Id="rId36" Type="http://schemas.openxmlformats.org/officeDocument/2006/relationships/hyperlink" Target="https://www.mdeq.ms.gov/wp-content/uploads/2018/12/Title-11-Pt-6-Ch-9-Final-filing-2018.pdf"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www.mdeq.ms.gov/about-mdeq/public-records-request/public-records-request-for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mdeq.ms.gov/water/field-services/water-quality-assessment/" TargetMode="External"/><Relationship Id="rId27" Type="http://schemas.openxmlformats.org/officeDocument/2006/relationships/hyperlink" Target="https://www.epa.gov/sites/default/files/2016-05/documents/nwca_2011_public_report_20160510.pdf" TargetMode="External"/><Relationship Id="rId30" Type="http://schemas.openxmlformats.org/officeDocument/2006/relationships/hyperlink" Target="https://www.waterqualitydata.us/portal/" TargetMode="External"/><Relationship Id="rId35" Type="http://schemas.openxmlformats.org/officeDocument/2006/relationships/hyperlink" Target="https://www.mdeq.ms.gov/wp-content/uploads/2021/01/2020_305b_Final.pdf"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yperlink" Target="https://www.epa.gov/sites/default/files/2019-05/documents/1990_army-epa_mitigation_moa.pdf" TargetMode="External"/><Relationship Id="rId33" Type="http://schemas.openxmlformats.org/officeDocument/2006/relationships/hyperlink" Target="https://casetext.com/regulation/mississippi-administrative-code/title-11-mississippi-department-of-environmental-quality/part-6-wastewater-pollution-control-regulations/chapter-2-mississippi-commission-on-environmental-quality-regulations-for-water-quality-criteria-for-intrastate-interstate-and-coastal-waters" TargetMode="External"/><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5C039-F16D-4159-B699-4F3AE6E8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20100</Words>
  <Characters>114571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MDEQ Surface Water Monitoring Program</vt:lpstr>
    </vt:vector>
  </TitlesOfParts>
  <Company>mdeq</Company>
  <LinksUpToDate>false</LinksUpToDate>
  <CharactersWithSpaces>134403</CharactersWithSpaces>
  <SharedDoc>false</SharedDoc>
  <HLinks>
    <vt:vector size="204" baseType="variant">
      <vt:variant>
        <vt:i4>3604497</vt:i4>
      </vt:variant>
      <vt:variant>
        <vt:i4>207</vt:i4>
      </vt:variant>
      <vt:variant>
        <vt:i4>0</vt:i4>
      </vt:variant>
      <vt:variant>
        <vt:i4>5</vt:i4>
      </vt:variant>
      <vt:variant>
        <vt:lpwstr>http://www.deq.state.ms.us/MDEQ.nsf/0/62BC51660661BE55862578C5005390C3/$file/MS_2010_Section_303d_List_Commission_Approved_June_23_2011.pdf?OpenElement</vt:lpwstr>
      </vt:variant>
      <vt:variant>
        <vt:lpwstr/>
      </vt:variant>
      <vt:variant>
        <vt:i4>8126520</vt:i4>
      </vt:variant>
      <vt:variant>
        <vt:i4>204</vt:i4>
      </vt:variant>
      <vt:variant>
        <vt:i4>0</vt:i4>
      </vt:variant>
      <vt:variant>
        <vt:i4>5</vt:i4>
      </vt:variant>
      <vt:variant>
        <vt:lpwstr>http://deq.state.ms.us/MDEQ.nsf/pdf/FS_2014_MS_305b_report/$File/2014_305b_final.pdf?OpenElement</vt:lpwstr>
      </vt:variant>
      <vt:variant>
        <vt:lpwstr/>
      </vt:variant>
      <vt:variant>
        <vt:i4>5242958</vt:i4>
      </vt:variant>
      <vt:variant>
        <vt:i4>201</vt:i4>
      </vt:variant>
      <vt:variant>
        <vt:i4>0</vt:i4>
      </vt:variant>
      <vt:variant>
        <vt:i4>5</vt:i4>
      </vt:variant>
      <vt:variant>
        <vt:lpwstr>http://deq.state.ms.us/MDEQ.nsf/pdf/FS_MS_2014_CALM/$File/2014 CALM_final.pdf?OpenElement</vt:lpwstr>
      </vt:variant>
      <vt:variant>
        <vt:lpwstr/>
      </vt:variant>
      <vt:variant>
        <vt:i4>6291517</vt:i4>
      </vt:variant>
      <vt:variant>
        <vt:i4>198</vt:i4>
      </vt:variant>
      <vt:variant>
        <vt:i4>0</vt:i4>
      </vt:variant>
      <vt:variant>
        <vt:i4>5</vt:i4>
      </vt:variant>
      <vt:variant>
        <vt:lpwstr>http://deq.state.ms.us/newweb/MDEQDirNew.nsf/b528f9870ddbd12c86256ba600665514/f0fd8006d885bdf486256c29004d3b15?OpenDocument</vt:lpwstr>
      </vt:variant>
      <vt:variant>
        <vt:lpwstr/>
      </vt:variant>
      <vt:variant>
        <vt:i4>1310740</vt:i4>
      </vt:variant>
      <vt:variant>
        <vt:i4>195</vt:i4>
      </vt:variant>
      <vt:variant>
        <vt:i4>0</vt:i4>
      </vt:variant>
      <vt:variant>
        <vt:i4>5</vt:i4>
      </vt:variant>
      <vt:variant>
        <vt:lpwstr>\\DEQWFDSVR02\VOL1\USERS\ADOSSETT\MS Monitoring Strategy\2009 Monitoring Strategy\Local Settings\Temp\notesE1EF34\(http:\deq.state.ms.us)</vt:lpwstr>
      </vt:variant>
      <vt:variant>
        <vt:lpwstr/>
      </vt:variant>
      <vt:variant>
        <vt:i4>3080246</vt:i4>
      </vt:variant>
      <vt:variant>
        <vt:i4>192</vt:i4>
      </vt:variant>
      <vt:variant>
        <vt:i4>0</vt:i4>
      </vt:variant>
      <vt:variant>
        <vt:i4>5</vt:i4>
      </vt:variant>
      <vt:variant>
        <vt:lpwstr>http://www.epa.gov/storet/wqx.html</vt:lpwstr>
      </vt:variant>
      <vt:variant>
        <vt:lpwstr/>
      </vt:variant>
      <vt:variant>
        <vt:i4>6815804</vt:i4>
      </vt:variant>
      <vt:variant>
        <vt:i4>189</vt:i4>
      </vt:variant>
      <vt:variant>
        <vt:i4>0</vt:i4>
      </vt:variant>
      <vt:variant>
        <vt:i4>5</vt:i4>
      </vt:variant>
      <vt:variant>
        <vt:lpwstr>http://www.epa.gov/storet/</vt:lpwstr>
      </vt:variant>
      <vt:variant>
        <vt:lpwstr/>
      </vt:variant>
      <vt:variant>
        <vt:i4>7012361</vt:i4>
      </vt:variant>
      <vt:variant>
        <vt:i4>168</vt:i4>
      </vt:variant>
      <vt:variant>
        <vt:i4>0</vt:i4>
      </vt:variant>
      <vt:variant>
        <vt:i4>5</vt:i4>
      </vt:variant>
      <vt:variant>
        <vt:lpwstr>http://www.deq.state.ms.us/MDEQ.nsf/0/98DB638B05F9B5F786257837005AD048/$file/Nutrient_Criteria_Development_Plan_October2010_Final.pdf?OpenElement</vt:lpwstr>
      </vt:variant>
      <vt:variant>
        <vt:lpwstr/>
      </vt:variant>
      <vt:variant>
        <vt:i4>65625</vt:i4>
      </vt:variant>
      <vt:variant>
        <vt:i4>165</vt:i4>
      </vt:variant>
      <vt:variant>
        <vt:i4>0</vt:i4>
      </vt:variant>
      <vt:variant>
        <vt:i4>5</vt:i4>
      </vt:variant>
      <vt:variant>
        <vt:lpwstr>http://www.usm.edu/gcrl/msbeach/index.cgi</vt:lpwstr>
      </vt:variant>
      <vt:variant>
        <vt:lpwstr/>
      </vt:variant>
      <vt:variant>
        <vt:i4>6488175</vt:i4>
      </vt:variant>
      <vt:variant>
        <vt:i4>162</vt:i4>
      </vt:variant>
      <vt:variant>
        <vt:i4>0</vt:i4>
      </vt:variant>
      <vt:variant>
        <vt:i4>5</vt:i4>
      </vt:variant>
      <vt:variant>
        <vt:lpwstr>http://deq.state.ms.us/mdeq.nsf/pdf/WMB_M_BISQReport/$File/M-BISQReport.pdf?OpenElement</vt:lpwstr>
      </vt:variant>
      <vt:variant>
        <vt:lpwstr/>
      </vt:variant>
      <vt:variant>
        <vt:i4>1179701</vt:i4>
      </vt:variant>
      <vt:variant>
        <vt:i4>149</vt:i4>
      </vt:variant>
      <vt:variant>
        <vt:i4>0</vt:i4>
      </vt:variant>
      <vt:variant>
        <vt:i4>5</vt:i4>
      </vt:variant>
      <vt:variant>
        <vt:lpwstr/>
      </vt:variant>
      <vt:variant>
        <vt:lpwstr>_Toc312235730</vt:lpwstr>
      </vt:variant>
      <vt:variant>
        <vt:i4>1245237</vt:i4>
      </vt:variant>
      <vt:variant>
        <vt:i4>140</vt:i4>
      </vt:variant>
      <vt:variant>
        <vt:i4>0</vt:i4>
      </vt:variant>
      <vt:variant>
        <vt:i4>5</vt:i4>
      </vt:variant>
      <vt:variant>
        <vt:lpwstr/>
      </vt:variant>
      <vt:variant>
        <vt:lpwstr>_Toc312235727</vt:lpwstr>
      </vt:variant>
      <vt:variant>
        <vt:i4>1245237</vt:i4>
      </vt:variant>
      <vt:variant>
        <vt:i4>134</vt:i4>
      </vt:variant>
      <vt:variant>
        <vt:i4>0</vt:i4>
      </vt:variant>
      <vt:variant>
        <vt:i4>5</vt:i4>
      </vt:variant>
      <vt:variant>
        <vt:lpwstr/>
      </vt:variant>
      <vt:variant>
        <vt:lpwstr>_Toc312235726</vt:lpwstr>
      </vt:variant>
      <vt:variant>
        <vt:i4>1245237</vt:i4>
      </vt:variant>
      <vt:variant>
        <vt:i4>128</vt:i4>
      </vt:variant>
      <vt:variant>
        <vt:i4>0</vt:i4>
      </vt:variant>
      <vt:variant>
        <vt:i4>5</vt:i4>
      </vt:variant>
      <vt:variant>
        <vt:lpwstr/>
      </vt:variant>
      <vt:variant>
        <vt:lpwstr>_Toc312235725</vt:lpwstr>
      </vt:variant>
      <vt:variant>
        <vt:i4>1245237</vt:i4>
      </vt:variant>
      <vt:variant>
        <vt:i4>119</vt:i4>
      </vt:variant>
      <vt:variant>
        <vt:i4>0</vt:i4>
      </vt:variant>
      <vt:variant>
        <vt:i4>5</vt:i4>
      </vt:variant>
      <vt:variant>
        <vt:lpwstr/>
      </vt:variant>
      <vt:variant>
        <vt:lpwstr>_Toc312235724</vt:lpwstr>
      </vt:variant>
      <vt:variant>
        <vt:i4>1245237</vt:i4>
      </vt:variant>
      <vt:variant>
        <vt:i4>113</vt:i4>
      </vt:variant>
      <vt:variant>
        <vt:i4>0</vt:i4>
      </vt:variant>
      <vt:variant>
        <vt:i4>5</vt:i4>
      </vt:variant>
      <vt:variant>
        <vt:lpwstr/>
      </vt:variant>
      <vt:variant>
        <vt:lpwstr>_Toc312235723</vt:lpwstr>
      </vt:variant>
      <vt:variant>
        <vt:i4>1245237</vt:i4>
      </vt:variant>
      <vt:variant>
        <vt:i4>107</vt:i4>
      </vt:variant>
      <vt:variant>
        <vt:i4>0</vt:i4>
      </vt:variant>
      <vt:variant>
        <vt:i4>5</vt:i4>
      </vt:variant>
      <vt:variant>
        <vt:lpwstr/>
      </vt:variant>
      <vt:variant>
        <vt:lpwstr>_Toc312235722</vt:lpwstr>
      </vt:variant>
      <vt:variant>
        <vt:i4>1245237</vt:i4>
      </vt:variant>
      <vt:variant>
        <vt:i4>101</vt:i4>
      </vt:variant>
      <vt:variant>
        <vt:i4>0</vt:i4>
      </vt:variant>
      <vt:variant>
        <vt:i4>5</vt:i4>
      </vt:variant>
      <vt:variant>
        <vt:lpwstr/>
      </vt:variant>
      <vt:variant>
        <vt:lpwstr>_Toc312235721</vt:lpwstr>
      </vt:variant>
      <vt:variant>
        <vt:i4>1245237</vt:i4>
      </vt:variant>
      <vt:variant>
        <vt:i4>95</vt:i4>
      </vt:variant>
      <vt:variant>
        <vt:i4>0</vt:i4>
      </vt:variant>
      <vt:variant>
        <vt:i4>5</vt:i4>
      </vt:variant>
      <vt:variant>
        <vt:lpwstr/>
      </vt:variant>
      <vt:variant>
        <vt:lpwstr>_Toc312235720</vt:lpwstr>
      </vt:variant>
      <vt:variant>
        <vt:i4>1048629</vt:i4>
      </vt:variant>
      <vt:variant>
        <vt:i4>89</vt:i4>
      </vt:variant>
      <vt:variant>
        <vt:i4>0</vt:i4>
      </vt:variant>
      <vt:variant>
        <vt:i4>5</vt:i4>
      </vt:variant>
      <vt:variant>
        <vt:lpwstr/>
      </vt:variant>
      <vt:variant>
        <vt:lpwstr>_Toc312235719</vt:lpwstr>
      </vt:variant>
      <vt:variant>
        <vt:i4>1048629</vt:i4>
      </vt:variant>
      <vt:variant>
        <vt:i4>83</vt:i4>
      </vt:variant>
      <vt:variant>
        <vt:i4>0</vt:i4>
      </vt:variant>
      <vt:variant>
        <vt:i4>5</vt:i4>
      </vt:variant>
      <vt:variant>
        <vt:lpwstr/>
      </vt:variant>
      <vt:variant>
        <vt:lpwstr>_Toc312235718</vt:lpwstr>
      </vt:variant>
      <vt:variant>
        <vt:i4>1048629</vt:i4>
      </vt:variant>
      <vt:variant>
        <vt:i4>77</vt:i4>
      </vt:variant>
      <vt:variant>
        <vt:i4>0</vt:i4>
      </vt:variant>
      <vt:variant>
        <vt:i4>5</vt:i4>
      </vt:variant>
      <vt:variant>
        <vt:lpwstr/>
      </vt:variant>
      <vt:variant>
        <vt:lpwstr>_Toc312235717</vt:lpwstr>
      </vt:variant>
      <vt:variant>
        <vt:i4>1048629</vt:i4>
      </vt:variant>
      <vt:variant>
        <vt:i4>71</vt:i4>
      </vt:variant>
      <vt:variant>
        <vt:i4>0</vt:i4>
      </vt:variant>
      <vt:variant>
        <vt:i4>5</vt:i4>
      </vt:variant>
      <vt:variant>
        <vt:lpwstr/>
      </vt:variant>
      <vt:variant>
        <vt:lpwstr>_Toc312235716</vt:lpwstr>
      </vt:variant>
      <vt:variant>
        <vt:i4>1048629</vt:i4>
      </vt:variant>
      <vt:variant>
        <vt:i4>65</vt:i4>
      </vt:variant>
      <vt:variant>
        <vt:i4>0</vt:i4>
      </vt:variant>
      <vt:variant>
        <vt:i4>5</vt:i4>
      </vt:variant>
      <vt:variant>
        <vt:lpwstr/>
      </vt:variant>
      <vt:variant>
        <vt:lpwstr>_Toc312235715</vt:lpwstr>
      </vt:variant>
      <vt:variant>
        <vt:i4>1048629</vt:i4>
      </vt:variant>
      <vt:variant>
        <vt:i4>59</vt:i4>
      </vt:variant>
      <vt:variant>
        <vt:i4>0</vt:i4>
      </vt:variant>
      <vt:variant>
        <vt:i4>5</vt:i4>
      </vt:variant>
      <vt:variant>
        <vt:lpwstr/>
      </vt:variant>
      <vt:variant>
        <vt:lpwstr>_Toc312235714</vt:lpwstr>
      </vt:variant>
      <vt:variant>
        <vt:i4>1048629</vt:i4>
      </vt:variant>
      <vt:variant>
        <vt:i4>53</vt:i4>
      </vt:variant>
      <vt:variant>
        <vt:i4>0</vt:i4>
      </vt:variant>
      <vt:variant>
        <vt:i4>5</vt:i4>
      </vt:variant>
      <vt:variant>
        <vt:lpwstr/>
      </vt:variant>
      <vt:variant>
        <vt:lpwstr>_Toc312235713</vt:lpwstr>
      </vt:variant>
      <vt:variant>
        <vt:i4>1048629</vt:i4>
      </vt:variant>
      <vt:variant>
        <vt:i4>47</vt:i4>
      </vt:variant>
      <vt:variant>
        <vt:i4>0</vt:i4>
      </vt:variant>
      <vt:variant>
        <vt:i4>5</vt:i4>
      </vt:variant>
      <vt:variant>
        <vt:lpwstr/>
      </vt:variant>
      <vt:variant>
        <vt:lpwstr>_Toc312235712</vt:lpwstr>
      </vt:variant>
      <vt:variant>
        <vt:i4>1048629</vt:i4>
      </vt:variant>
      <vt:variant>
        <vt:i4>41</vt:i4>
      </vt:variant>
      <vt:variant>
        <vt:i4>0</vt:i4>
      </vt:variant>
      <vt:variant>
        <vt:i4>5</vt:i4>
      </vt:variant>
      <vt:variant>
        <vt:lpwstr/>
      </vt:variant>
      <vt:variant>
        <vt:lpwstr>_Toc312235711</vt:lpwstr>
      </vt:variant>
      <vt:variant>
        <vt:i4>1048629</vt:i4>
      </vt:variant>
      <vt:variant>
        <vt:i4>35</vt:i4>
      </vt:variant>
      <vt:variant>
        <vt:i4>0</vt:i4>
      </vt:variant>
      <vt:variant>
        <vt:i4>5</vt:i4>
      </vt:variant>
      <vt:variant>
        <vt:lpwstr/>
      </vt:variant>
      <vt:variant>
        <vt:lpwstr>_Toc312235710</vt:lpwstr>
      </vt:variant>
      <vt:variant>
        <vt:i4>1114165</vt:i4>
      </vt:variant>
      <vt:variant>
        <vt:i4>29</vt:i4>
      </vt:variant>
      <vt:variant>
        <vt:i4>0</vt:i4>
      </vt:variant>
      <vt:variant>
        <vt:i4>5</vt:i4>
      </vt:variant>
      <vt:variant>
        <vt:lpwstr/>
      </vt:variant>
      <vt:variant>
        <vt:lpwstr>_Toc312235709</vt:lpwstr>
      </vt:variant>
      <vt:variant>
        <vt:i4>1114165</vt:i4>
      </vt:variant>
      <vt:variant>
        <vt:i4>23</vt:i4>
      </vt:variant>
      <vt:variant>
        <vt:i4>0</vt:i4>
      </vt:variant>
      <vt:variant>
        <vt:i4>5</vt:i4>
      </vt:variant>
      <vt:variant>
        <vt:lpwstr/>
      </vt:variant>
      <vt:variant>
        <vt:lpwstr>_Toc312235708</vt:lpwstr>
      </vt:variant>
      <vt:variant>
        <vt:i4>1114165</vt:i4>
      </vt:variant>
      <vt:variant>
        <vt:i4>17</vt:i4>
      </vt:variant>
      <vt:variant>
        <vt:i4>0</vt:i4>
      </vt:variant>
      <vt:variant>
        <vt:i4>5</vt:i4>
      </vt:variant>
      <vt:variant>
        <vt:lpwstr/>
      </vt:variant>
      <vt:variant>
        <vt:lpwstr>_Toc312235707</vt:lpwstr>
      </vt:variant>
      <vt:variant>
        <vt:i4>1114165</vt:i4>
      </vt:variant>
      <vt:variant>
        <vt:i4>11</vt:i4>
      </vt:variant>
      <vt:variant>
        <vt:i4>0</vt:i4>
      </vt:variant>
      <vt:variant>
        <vt:i4>5</vt:i4>
      </vt:variant>
      <vt:variant>
        <vt:lpwstr/>
      </vt:variant>
      <vt:variant>
        <vt:lpwstr>_Toc312235706</vt:lpwstr>
      </vt:variant>
      <vt:variant>
        <vt:i4>1114165</vt:i4>
      </vt:variant>
      <vt:variant>
        <vt:i4>5</vt:i4>
      </vt:variant>
      <vt:variant>
        <vt:i4>0</vt:i4>
      </vt:variant>
      <vt:variant>
        <vt:i4>5</vt:i4>
      </vt:variant>
      <vt:variant>
        <vt:lpwstr/>
      </vt:variant>
      <vt:variant>
        <vt:lpwstr>_Toc312235705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MDEQ Surface Water Monitoring Program</dc:title>
  <dc:subject/>
  <dc:creator>adossett</dc:creator>
  <cp:keywords/>
  <dc:description/>
  <cp:lastModifiedBy>Brittney Miller</cp:lastModifiedBy>
  <cp:revision>2</cp:revision>
  <cp:lastPrinted>2021-12-13T22:39:00Z</cp:lastPrinted>
  <dcterms:created xsi:type="dcterms:W3CDTF">2023-12-01T20:26:00Z</dcterms:created>
  <dcterms:modified xsi:type="dcterms:W3CDTF">2023-12-01T20:26:00Z</dcterms:modified>
</cp:coreProperties>
</file>