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63" w:rsidRP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r w:rsidRPr="00616B63">
        <w:rPr>
          <w:rFonts w:ascii="Arial" w:hAnsi="Arial" w:cs="Arial"/>
          <w:b/>
          <w:sz w:val="26"/>
          <w:szCs w:val="26"/>
        </w:rPr>
        <w:t>MDEQ PROGRAM PROVIDES CLEANER BUSES FOR RANKIN COUNTY SCHOOL</w:t>
      </w:r>
      <w:r w:rsidRPr="00616B63">
        <w:rPr>
          <w:rFonts w:ascii="Arial" w:hAnsi="Arial" w:cs="Arial"/>
          <w:b/>
          <w:sz w:val="26"/>
          <w:szCs w:val="26"/>
        </w:rPr>
        <w:t xml:space="preserve"> </w:t>
      </w:r>
      <w:r w:rsidRPr="00616B63">
        <w:rPr>
          <w:rFonts w:ascii="Arial" w:hAnsi="Arial" w:cs="Arial"/>
          <w:b/>
          <w:sz w:val="26"/>
          <w:szCs w:val="26"/>
        </w:rPr>
        <w:t>DISTRICT</w:t>
      </w:r>
      <w:r w:rsidRPr="00616B63">
        <w:rPr>
          <w:rFonts w:ascii="Arial" w:hAnsi="Arial" w:cs="Arial"/>
          <w:b/>
          <w:sz w:val="26"/>
          <w:szCs w:val="26"/>
        </w:rPr>
        <w:t xml:space="preserve"> </w:t>
      </w:r>
    </w:p>
    <w:bookmarkEnd w:id="0"/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(Jackson, Miss.) – The Air Division of the Mississippi Department of Environmental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Quality (MDEQ) will begin the installation of Diesel Oxidation Catalysts for 112 Rankin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County School District buses beginning Wednesday through Friday this week. The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Diesel Oxidation Catalysts (DOCs) will help protect students’ health by reducing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tailpipe emissions. DOCs reduce particulate matter by 40 percent, hydrocarbons by 70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percent, and carbon monoxide by 40 percent. The funding for the project is a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combination of grants from the U.S. Environmental Protection Agency and stimulus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funds from the American Recovery and Reinvestment Act. Waters Truck and Tractor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will conduct the installations at the school district’s bus shop.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“We are pleased to work with the Rankin County School District, the American Lung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Association of Mississippi, and the Mississippi Department of Education to implement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program to provide a healthier situation for students by installation of the Diesel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Oxidation Catalysts. School buses are the safest and most efficient way to transport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students, but we want to ensure that it’s a healthy trip,” said Trudy Fisher, MDEQ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Executive Director.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DOC is a porous ceramic honeycomb-like structure that is coated with a material that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catalyzes a chemical reaction to reduce pollution. There is no maintenance for the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DOCs, and they do not affect the fuel economy of the buses. The diesel oxidation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catalysts will be installed statewide on eligible buses built from 1998 to 2006 in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participating school districts. Newer buses do not need retrofitting due to stricter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emissions standards for diesel engines implemented in 2007. Purchase and installation</w:t>
      </w:r>
    </w:p>
    <w:p w:rsidR="00616B63" w:rsidRDefault="00616B63" w:rsidP="00616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of these devices will be paid for by MDEQ at no cost to school districts.</w:t>
      </w:r>
    </w:p>
    <w:p w:rsidR="00FF69A9" w:rsidRPr="00616B63" w:rsidRDefault="00616B63" w:rsidP="00616B63">
      <w:r>
        <w:rPr>
          <w:rFonts w:ascii="Arial" w:hAnsi="Arial" w:cs="Arial"/>
          <w:sz w:val="26"/>
          <w:szCs w:val="26"/>
        </w:rPr>
        <w:t># # #</w:t>
      </w:r>
    </w:p>
    <w:sectPr w:rsidR="00FF69A9" w:rsidRPr="0061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B3"/>
    <w:rsid w:val="000245A0"/>
    <w:rsid w:val="0003355D"/>
    <w:rsid w:val="00033C99"/>
    <w:rsid w:val="00344FCA"/>
    <w:rsid w:val="004D09B9"/>
    <w:rsid w:val="00616B63"/>
    <w:rsid w:val="006A4F71"/>
    <w:rsid w:val="008C78A7"/>
    <w:rsid w:val="00B14EFA"/>
    <w:rsid w:val="00BB3241"/>
    <w:rsid w:val="00CE4383"/>
    <w:rsid w:val="00CF51E3"/>
    <w:rsid w:val="00F552A1"/>
    <w:rsid w:val="00F979B3"/>
    <w:rsid w:val="00FC1270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831F"/>
  <w15:chartTrackingRefBased/>
  <w15:docId w15:val="{B4301089-BFFD-4AC6-83D4-36E2B08B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Wilbur</dc:creator>
  <cp:keywords/>
  <dc:description/>
  <cp:lastModifiedBy>Robbie Wilbur</cp:lastModifiedBy>
  <cp:revision>2</cp:revision>
  <cp:lastPrinted>2018-06-08T18:02:00Z</cp:lastPrinted>
  <dcterms:created xsi:type="dcterms:W3CDTF">2018-06-08T18:03:00Z</dcterms:created>
  <dcterms:modified xsi:type="dcterms:W3CDTF">2018-06-08T18:03:00Z</dcterms:modified>
</cp:coreProperties>
</file>